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4169" w:type="dxa"/>
        <w:tblInd w:w="4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9"/>
      </w:tblGrid>
      <w:tr w:rsidR="00622DC8" w:rsidTr="00622DC8">
        <w:tc>
          <w:tcPr>
            <w:tcW w:w="4169" w:type="dxa"/>
            <w:tcBorders>
              <w:top w:val="nil"/>
              <w:bottom w:val="nil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  <w:r>
              <w:rPr>
                <w:rFonts w:eastAsia="Lato-Regular" w:cs="Lato-Regular"/>
                <w:noProof/>
                <w:color w:val="1A1A1A"/>
                <w:kern w:val="0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A73E99" wp14:editId="031934B3">
                      <wp:simplePos x="0" y="0"/>
                      <wp:positionH relativeFrom="column">
                        <wp:posOffset>-2533650</wp:posOffset>
                      </wp:positionH>
                      <wp:positionV relativeFrom="paragraph">
                        <wp:posOffset>-36195</wp:posOffset>
                      </wp:positionV>
                      <wp:extent cx="1662430" cy="1863090"/>
                      <wp:effectExtent l="57150" t="57150" r="52070" b="6096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2430" cy="1863090"/>
                              </a:xfrm>
                              <a:prstGeom prst="rect">
                                <a:avLst/>
                              </a:prstGeom>
                              <a:noFill/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bevelT w="0"/>
                              </a:sp3d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margin-left:-199.5pt;margin-top:-2.85pt;width:130.9pt;height:1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" filled="f" strokecolor="#f79646 [3209]" strokeweight="2pt"/>
                  </w:pict>
                </mc:Fallback>
              </mc:AlternateContent>
            </w: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Директору</w:t>
            </w:r>
          </w:p>
        </w:tc>
      </w:tr>
      <w:tr w:rsidR="00622DC8" w:rsidTr="00622DC8">
        <w:tc>
          <w:tcPr>
            <w:tcW w:w="4169" w:type="dxa"/>
            <w:tcBorders>
              <w:top w:val="nil"/>
              <w:bottom w:val="nil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«</w:t>
            </w:r>
            <w:r>
              <w:rPr>
                <w:rFonts w:cs="Times New Roman"/>
                <w:lang w:val="kk-KZ"/>
              </w:rPr>
              <w:t>Шоқан</w:t>
            </w:r>
            <w:proofErr w:type="gramStart"/>
            <w:r>
              <w:rPr>
                <w:rFonts w:cs="Times New Roman"/>
                <w:lang w:val="kk-KZ"/>
              </w:rPr>
              <w:t xml:space="preserve"> У</w:t>
            </w:r>
            <w:proofErr w:type="gramEnd"/>
            <w:r>
              <w:rPr>
                <w:rFonts w:cs="Times New Roman"/>
                <w:lang w:val="kk-KZ"/>
              </w:rPr>
              <w:t>әлиханов атындағы мектеп</w:t>
            </w:r>
            <w:r w:rsidRPr="0015347D">
              <w:rPr>
                <w:rFonts w:cs="Times New Roman"/>
                <w:lang w:val="ru-RU"/>
              </w:rPr>
              <w:t>»</w:t>
            </w:r>
          </w:p>
        </w:tc>
      </w:tr>
      <w:tr w:rsidR="00622DC8" w:rsidTr="00622DC8">
        <w:tc>
          <w:tcPr>
            <w:tcW w:w="4169" w:type="dxa"/>
            <w:tcBorders>
              <w:top w:val="nil"/>
              <w:bottom w:val="nil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Пак Олег</w:t>
            </w:r>
            <w:r>
              <w:rPr>
                <w:rFonts w:eastAsia="Lato-Regular" w:cs="Lato-Regular"/>
                <w:color w:val="1A1A1A"/>
                <w:kern w:val="0"/>
                <w:lang w:val="ru-RU"/>
              </w:rPr>
              <w:t>у</w:t>
            </w: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 xml:space="preserve"> Владимировичу</w:t>
            </w:r>
          </w:p>
        </w:tc>
      </w:tr>
      <w:tr w:rsidR="00622DC8" w:rsidTr="00622DC8">
        <w:tc>
          <w:tcPr>
            <w:tcW w:w="4169" w:type="dxa"/>
            <w:tcBorders>
              <w:top w:val="nil"/>
              <w:bottom w:val="single" w:sz="4" w:space="0" w:color="auto"/>
            </w:tcBorders>
          </w:tcPr>
          <w:p w:rsidR="00622DC8" w:rsidRDefault="00622DC8" w:rsidP="00622DC8">
            <w:pPr>
              <w:autoSpaceDE w:val="0"/>
              <w:rPr>
                <w:rFonts w:eastAsia="Lato-Regular" w:cs="Lato-Regular"/>
                <w:color w:val="1A1A1A"/>
                <w:kern w:val="0"/>
                <w:lang w:val="ru-RU"/>
              </w:rPr>
            </w:pPr>
            <w:r>
              <w:rPr>
                <w:rFonts w:eastAsia="Lato-Regular" w:cs="Lato-Regular"/>
                <w:color w:val="1A1A1A"/>
                <w:kern w:val="0"/>
                <w:lang w:val="ru-RU"/>
              </w:rPr>
              <w:t xml:space="preserve">от    </w:t>
            </w:r>
          </w:p>
        </w:tc>
      </w:tr>
      <w:tr w:rsidR="00622DC8" w:rsidTr="00622DC8">
        <w:tc>
          <w:tcPr>
            <w:tcW w:w="4169" w:type="dxa"/>
            <w:tcBorders>
              <w:top w:val="single" w:sz="4" w:space="0" w:color="auto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  <w:r w:rsidRPr="00BA7F39">
              <w:rPr>
                <w:rFonts w:eastAsia="Lato-Regular" w:cs="Lato-Regular"/>
                <w:noProof/>
                <w:color w:val="1A1A1A"/>
                <w:kern w:val="0"/>
                <w:lang w:val="ru-RU" w:eastAsia="ru-RU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ED8933" wp14:editId="5FB518E1">
                      <wp:simplePos x="0" y="0"/>
                      <wp:positionH relativeFrom="column">
                        <wp:posOffset>-2292350</wp:posOffset>
                      </wp:positionH>
                      <wp:positionV relativeFrom="paragraph">
                        <wp:posOffset>43180</wp:posOffset>
                      </wp:positionV>
                      <wp:extent cx="1232535" cy="1403985"/>
                      <wp:effectExtent l="0" t="0" r="0" b="0"/>
                      <wp:wrapNone/>
                      <wp:docPr id="30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14039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A7F39" w:rsidRPr="00BA7F39" w:rsidRDefault="00BA7F39">
                                  <w:pPr>
                                    <w:rPr>
                                      <w:lang w:val="ru-RU"/>
                                    </w:rPr>
                                  </w:pPr>
                                  <w:r>
                                    <w:rPr>
                                      <w:lang w:val="kk-KZ"/>
                                    </w:rPr>
                                    <w:t>Место для фото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-180.5pt;margin-top:3.4pt;width:97.0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" filled="f" stroked="f">
                      <v:textbox style="mso-fit-shape-to-text:t">
                        <w:txbxContent>
                          <w:p w:rsidR="00BA7F39" w:rsidRPr="00BA7F39" w:rsidRDefault="00BA7F39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kk-KZ"/>
                              </w:rPr>
                              <w:t>Место для фото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22DC8" w:rsidTr="00622DC8">
        <w:tc>
          <w:tcPr>
            <w:tcW w:w="4169" w:type="dxa"/>
            <w:tcBorders>
              <w:bottom w:val="single" w:sz="4" w:space="0" w:color="auto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</w:p>
        </w:tc>
      </w:tr>
      <w:tr w:rsidR="00622DC8" w:rsidRPr="007F467E" w:rsidTr="00622DC8">
        <w:tc>
          <w:tcPr>
            <w:tcW w:w="4169" w:type="dxa"/>
            <w:tcBorders>
              <w:top w:val="single" w:sz="4" w:space="0" w:color="auto"/>
              <w:bottom w:val="nil"/>
            </w:tcBorders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  <w:proofErr w:type="spellStart"/>
            <w:proofErr w:type="gramStart"/>
            <w:r>
              <w:rPr>
                <w:rFonts w:eastAsia="Lato-Regular" w:cs="Lato-Regular"/>
                <w:color w:val="1A1A1A"/>
                <w:kern w:val="0"/>
                <w:lang w:val="ru-RU"/>
              </w:rPr>
              <w:t>п</w:t>
            </w: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роживающ</w:t>
            </w:r>
            <w:proofErr w:type="spellEnd"/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-ей</w:t>
            </w:r>
            <w:proofErr w:type="gramEnd"/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/его по адресу</w:t>
            </w:r>
          </w:p>
        </w:tc>
      </w:tr>
      <w:tr w:rsidR="00622DC8" w:rsidTr="00622DC8">
        <w:tc>
          <w:tcPr>
            <w:tcW w:w="4169" w:type="dxa"/>
            <w:tcBorders>
              <w:top w:val="nil"/>
            </w:tcBorders>
          </w:tcPr>
          <w:p w:rsidR="00622DC8" w:rsidRDefault="00622DC8" w:rsidP="00622DC8">
            <w:pPr>
              <w:autoSpaceDE w:val="0"/>
              <w:rPr>
                <w:rFonts w:eastAsia="Lato-Regular" w:cs="Lato-Regular"/>
                <w:color w:val="1A1A1A"/>
                <w:kern w:val="0"/>
                <w:lang w:val="ru-RU"/>
              </w:rPr>
            </w:pPr>
            <w:r>
              <w:rPr>
                <w:rFonts w:eastAsia="Lato-Regular" w:cs="Lato-Regular"/>
                <w:color w:val="1A1A1A"/>
                <w:kern w:val="0"/>
                <w:lang w:val="ru-RU"/>
              </w:rPr>
              <w:t>г.                         ул.</w:t>
            </w:r>
          </w:p>
        </w:tc>
      </w:tr>
      <w:tr w:rsidR="00622DC8" w:rsidTr="00622DC8">
        <w:tc>
          <w:tcPr>
            <w:tcW w:w="4169" w:type="dxa"/>
          </w:tcPr>
          <w:p w:rsidR="00622DC8" w:rsidRDefault="00622DC8" w:rsidP="00622DC8">
            <w:pPr>
              <w:autoSpaceDE w:val="0"/>
              <w:rPr>
                <w:rFonts w:eastAsia="Lato-Regular" w:cs="Lato-Regular"/>
                <w:color w:val="1A1A1A"/>
                <w:kern w:val="0"/>
                <w:lang w:val="ru-RU"/>
              </w:rPr>
            </w:pPr>
            <w:r>
              <w:rPr>
                <w:rFonts w:eastAsia="Lato-Regular" w:cs="Lato-Regular"/>
                <w:color w:val="1A1A1A"/>
                <w:kern w:val="0"/>
                <w:lang w:val="ru-RU"/>
              </w:rPr>
              <w:t xml:space="preserve">                           д.</w:t>
            </w:r>
            <w:proofErr w:type="gramStart"/>
            <w:r>
              <w:rPr>
                <w:rFonts w:eastAsia="Lato-Regular" w:cs="Lato-Regular"/>
                <w:color w:val="1A1A1A"/>
                <w:kern w:val="0"/>
                <w:lang w:val="ru-RU"/>
              </w:rPr>
              <w:t xml:space="preserve">              ,</w:t>
            </w:r>
            <w:proofErr w:type="gramEnd"/>
            <w:r>
              <w:rPr>
                <w:rFonts w:eastAsia="Lato-Regular" w:cs="Lato-Regular"/>
                <w:color w:val="1A1A1A"/>
                <w:kern w:val="0"/>
                <w:lang w:val="ru-RU"/>
              </w:rPr>
              <w:t xml:space="preserve"> кв.    </w:t>
            </w:r>
          </w:p>
        </w:tc>
      </w:tr>
      <w:tr w:rsidR="00622DC8" w:rsidTr="00622DC8">
        <w:tc>
          <w:tcPr>
            <w:tcW w:w="4169" w:type="dxa"/>
          </w:tcPr>
          <w:p w:rsidR="00622DC8" w:rsidRDefault="00622DC8" w:rsidP="00622DC8">
            <w:pPr>
              <w:autoSpaceDE w:val="0"/>
              <w:rPr>
                <w:rFonts w:eastAsia="Lato-Regular" w:cs="Lato-Regular"/>
                <w:color w:val="1A1A1A"/>
                <w:kern w:val="0"/>
                <w:lang w:val="ru-RU"/>
              </w:rPr>
            </w:pPr>
            <w:r>
              <w:rPr>
                <w:rFonts w:eastAsia="Lato-Regular" w:cs="Lato-Regular"/>
                <w:color w:val="1A1A1A"/>
                <w:kern w:val="0"/>
                <w:lang w:val="ru-RU"/>
              </w:rPr>
              <w:t>тел.</w:t>
            </w:r>
          </w:p>
        </w:tc>
      </w:tr>
      <w:tr w:rsidR="00622DC8" w:rsidTr="00622DC8">
        <w:tc>
          <w:tcPr>
            <w:tcW w:w="4169" w:type="dxa"/>
          </w:tcPr>
          <w:p w:rsidR="00622DC8" w:rsidRDefault="00622DC8" w:rsidP="00B66C6B">
            <w:pPr>
              <w:autoSpaceDE w:val="0"/>
              <w:jc w:val="right"/>
              <w:rPr>
                <w:rFonts w:eastAsia="Lato-Regular" w:cs="Lato-Regular"/>
                <w:color w:val="1A1A1A"/>
                <w:kern w:val="0"/>
                <w:lang w:val="ru-RU"/>
              </w:rPr>
            </w:pPr>
          </w:p>
        </w:tc>
      </w:tr>
    </w:tbl>
    <w:p w:rsidR="00622DC8" w:rsidRDefault="00622DC8" w:rsidP="00B66C6B">
      <w:pPr>
        <w:autoSpaceDE w:val="0"/>
        <w:ind w:left="4715"/>
        <w:jc w:val="right"/>
        <w:rPr>
          <w:rFonts w:eastAsia="Lato-Regular" w:cs="Lato-Regular"/>
          <w:color w:val="1A1A1A"/>
          <w:kern w:val="0"/>
          <w:lang w:val="ru-RU"/>
        </w:rPr>
      </w:pPr>
    </w:p>
    <w:p w:rsidR="00622DC8" w:rsidRDefault="00622DC8" w:rsidP="00B66C6B">
      <w:pPr>
        <w:autoSpaceDE w:val="0"/>
        <w:ind w:left="4715"/>
        <w:jc w:val="right"/>
        <w:rPr>
          <w:rFonts w:eastAsia="Lato-Regular" w:cs="Lato-Regular"/>
          <w:color w:val="1A1A1A"/>
          <w:kern w:val="0"/>
          <w:lang w:val="ru-RU"/>
        </w:rPr>
      </w:pPr>
    </w:p>
    <w:p w:rsidR="00622DC8" w:rsidRDefault="00622DC8" w:rsidP="00B66C6B">
      <w:pPr>
        <w:autoSpaceDE w:val="0"/>
        <w:ind w:left="4715"/>
        <w:jc w:val="right"/>
        <w:rPr>
          <w:rFonts w:eastAsia="Lato-Regular" w:cs="Lato-Regular"/>
          <w:color w:val="1A1A1A"/>
          <w:kern w:val="0"/>
          <w:lang w:val="ru-RU"/>
        </w:rPr>
      </w:pPr>
    </w:p>
    <w:p w:rsidR="00622DC8" w:rsidRDefault="00622DC8" w:rsidP="00B66C6B">
      <w:pPr>
        <w:autoSpaceDE w:val="0"/>
        <w:ind w:left="4715"/>
        <w:jc w:val="right"/>
        <w:rPr>
          <w:rFonts w:eastAsia="Lato-Regular" w:cs="Lato-Regular"/>
          <w:color w:val="1A1A1A"/>
          <w:kern w:val="0"/>
          <w:lang w:val="ru-RU"/>
        </w:rPr>
      </w:pPr>
    </w:p>
    <w:p w:rsidR="00B31001" w:rsidRDefault="00B31001" w:rsidP="00622DC8">
      <w:pPr>
        <w:rPr>
          <w:b/>
          <w:lang w:val="ru-RU"/>
        </w:rPr>
      </w:pPr>
    </w:p>
    <w:p w:rsidR="00271F14" w:rsidRDefault="00271F14" w:rsidP="00271F14">
      <w:pPr>
        <w:jc w:val="center"/>
        <w:rPr>
          <w:b/>
          <w:lang w:val="ru-RU"/>
        </w:rPr>
      </w:pPr>
      <w:r w:rsidRPr="00C155E8">
        <w:rPr>
          <w:b/>
          <w:lang w:val="ru-RU"/>
        </w:rPr>
        <w:t>ЗАЯВЛЕНИЕ</w:t>
      </w:r>
    </w:p>
    <w:p w:rsidR="00622DC8" w:rsidRDefault="00622DC8" w:rsidP="00271F14">
      <w:pPr>
        <w:jc w:val="center"/>
        <w:rPr>
          <w:b/>
          <w:lang w:val="ru-RU"/>
        </w:rPr>
      </w:pP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622DC8" w:rsidRPr="007F467E" w:rsidTr="005510D7">
        <w:trPr>
          <w:trHeight w:val="227"/>
        </w:trPr>
        <w:tc>
          <w:tcPr>
            <w:tcW w:w="9072" w:type="dxa"/>
          </w:tcPr>
          <w:p w:rsidR="00622DC8" w:rsidRPr="00622DC8" w:rsidRDefault="00622DC8" w:rsidP="00622DC8">
            <w:pPr>
              <w:rPr>
                <w:i/>
                <w:lang w:val="ru-RU"/>
              </w:rPr>
            </w:pPr>
            <w:r>
              <w:rPr>
                <w:lang w:val="ru-RU"/>
              </w:rPr>
              <w:t xml:space="preserve">Прошу допустить </w:t>
            </w:r>
            <w:r w:rsidRPr="00C155E8">
              <w:rPr>
                <w:lang w:val="ru-RU"/>
              </w:rPr>
              <w:t xml:space="preserve">моего </w:t>
            </w:r>
            <w:r>
              <w:rPr>
                <w:lang w:val="ru-RU"/>
              </w:rPr>
              <w:t xml:space="preserve">сына/дочь </w:t>
            </w:r>
            <w:r w:rsidR="0026058E">
              <w:rPr>
                <w:i/>
                <w:lang w:val="ru-RU"/>
              </w:rPr>
              <w:t xml:space="preserve">(ФИО) </w:t>
            </w:r>
          </w:p>
        </w:tc>
      </w:tr>
      <w:tr w:rsidR="00622DC8" w:rsidTr="005510D7">
        <w:trPr>
          <w:trHeight w:val="464"/>
        </w:trPr>
        <w:tc>
          <w:tcPr>
            <w:tcW w:w="9072" w:type="dxa"/>
          </w:tcPr>
          <w:p w:rsidR="00622DC8" w:rsidRDefault="00622DC8" w:rsidP="00622DC8">
            <w:pPr>
              <w:jc w:val="right"/>
              <w:rPr>
                <w:lang w:val="ru-RU"/>
              </w:rPr>
            </w:pPr>
          </w:p>
          <w:p w:rsidR="00622DC8" w:rsidRPr="00622DC8" w:rsidRDefault="005510D7" w:rsidP="005510D7">
            <w:pPr>
              <w:jc w:val="right"/>
              <w:rPr>
                <w:rFonts w:cs="Times New Roman"/>
                <w:lang w:val="kk-KZ"/>
              </w:rPr>
            </w:pPr>
            <w:r>
              <w:rPr>
                <w:lang w:val="ru-RU"/>
              </w:rPr>
              <w:t xml:space="preserve">                                                                       </w:t>
            </w:r>
            <w:r w:rsidR="00622DC8" w:rsidRPr="00C155E8">
              <w:rPr>
                <w:lang w:val="ru-RU"/>
              </w:rPr>
              <w:t xml:space="preserve">к </w:t>
            </w:r>
            <w:r w:rsidR="00622DC8">
              <w:rPr>
                <w:lang w:val="ru-RU"/>
              </w:rPr>
              <w:t xml:space="preserve">вступительным экзаменам для обучения </w:t>
            </w:r>
          </w:p>
        </w:tc>
      </w:tr>
      <w:tr w:rsidR="00622DC8" w:rsidTr="005510D7">
        <w:trPr>
          <w:trHeight w:val="200"/>
        </w:trPr>
        <w:tc>
          <w:tcPr>
            <w:tcW w:w="9072" w:type="dxa"/>
            <w:tcBorders>
              <w:bottom w:val="nil"/>
            </w:tcBorders>
          </w:tcPr>
          <w:p w:rsidR="00622DC8" w:rsidRPr="005510D7" w:rsidRDefault="005510D7" w:rsidP="00622DC8">
            <w:pPr>
              <w:spacing w:line="360" w:lineRule="auto"/>
              <w:rPr>
                <w:rFonts w:cs="Times New Roman"/>
                <w:b/>
                <w:i/>
                <w:sz w:val="14"/>
                <w:szCs w:val="14"/>
                <w:lang w:val="kk-KZ"/>
              </w:rPr>
            </w:pPr>
            <w:r w:rsidRPr="005510D7">
              <w:rPr>
                <w:rFonts w:cs="Times New Roman"/>
                <w:b/>
                <w:i/>
                <w:sz w:val="14"/>
                <w:szCs w:val="14"/>
                <w:lang w:val="kk-KZ"/>
              </w:rPr>
              <w:t xml:space="preserve">                                           </w:t>
            </w:r>
            <w:r w:rsidR="00622DC8" w:rsidRPr="005510D7">
              <w:rPr>
                <w:rFonts w:cs="Times New Roman"/>
                <w:b/>
                <w:i/>
                <w:sz w:val="14"/>
                <w:szCs w:val="14"/>
                <w:lang w:val="kk-KZ"/>
              </w:rPr>
              <w:t>(дата рождения )</w:t>
            </w:r>
          </w:p>
        </w:tc>
      </w:tr>
      <w:tr w:rsidR="00622DC8" w:rsidRPr="007F467E" w:rsidTr="005510D7">
        <w:trPr>
          <w:trHeight w:val="260"/>
        </w:trPr>
        <w:tc>
          <w:tcPr>
            <w:tcW w:w="9072" w:type="dxa"/>
            <w:tcBorders>
              <w:top w:val="nil"/>
              <w:bottom w:val="single" w:sz="4" w:space="0" w:color="auto"/>
            </w:tcBorders>
            <w:vAlign w:val="bottom"/>
          </w:tcPr>
          <w:p w:rsidR="00622DC8" w:rsidRPr="00622DC8" w:rsidRDefault="005510D7" w:rsidP="005510D7">
            <w:pPr>
              <w:spacing w:line="360" w:lineRule="auto"/>
              <w:rPr>
                <w:rFonts w:cs="Times New Roman"/>
                <w:lang w:val="ru-RU"/>
              </w:rPr>
            </w:pPr>
            <w:r>
              <w:rPr>
                <w:lang w:val="ru-RU"/>
              </w:rPr>
              <w:t xml:space="preserve">в </w:t>
            </w:r>
            <w:r w:rsidRPr="0015347D">
              <w:rPr>
                <w:rFonts w:eastAsia="Lato-Regular" w:cs="Lato-Regular"/>
                <w:color w:val="1A1A1A"/>
                <w:kern w:val="0"/>
                <w:lang w:val="ru-RU"/>
              </w:rPr>
              <w:t>«</w:t>
            </w:r>
            <w:r>
              <w:rPr>
                <w:rFonts w:cs="Times New Roman"/>
                <w:lang w:val="kk-KZ"/>
              </w:rPr>
              <w:t>Шоқан</w:t>
            </w:r>
            <w:proofErr w:type="gramStart"/>
            <w:r>
              <w:rPr>
                <w:rFonts w:cs="Times New Roman"/>
                <w:lang w:val="kk-KZ"/>
              </w:rPr>
              <w:t xml:space="preserve"> У</w:t>
            </w:r>
            <w:proofErr w:type="gramEnd"/>
            <w:r>
              <w:rPr>
                <w:rFonts w:cs="Times New Roman"/>
                <w:lang w:val="kk-KZ"/>
              </w:rPr>
              <w:t>әлиханов  атындағы мектеп</w:t>
            </w:r>
            <w:r w:rsidRPr="0015347D">
              <w:rPr>
                <w:rFonts w:cs="Times New Roman"/>
                <w:lang w:val="ru-RU"/>
              </w:rPr>
              <w:t>»</w:t>
            </w:r>
            <w:r>
              <w:rPr>
                <w:rFonts w:cs="Times New Roman"/>
                <w:lang w:val="ru-RU"/>
              </w:rPr>
              <w:t xml:space="preserve">  в</w:t>
            </w:r>
            <w:r>
              <w:rPr>
                <w:rFonts w:eastAsia="Lato-Regular" w:cs="Lato-Regular"/>
                <w:color w:val="1A1A1A"/>
                <w:kern w:val="0"/>
                <w:lang w:val="ru-RU"/>
              </w:rPr>
              <w:t xml:space="preserve"> «  » </w:t>
            </w:r>
            <w:r>
              <w:rPr>
                <w:lang w:val="ru-RU"/>
              </w:rPr>
              <w:t xml:space="preserve">класс </w:t>
            </w:r>
            <w:r w:rsidRPr="00C155E8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</w:t>
            </w:r>
            <w:r w:rsidRPr="00C155E8">
              <w:rPr>
                <w:lang w:val="ru-RU"/>
              </w:rPr>
              <w:t xml:space="preserve">с </w:t>
            </w:r>
            <w:r>
              <w:rPr>
                <w:lang w:val="ru-RU"/>
              </w:rPr>
              <w:t xml:space="preserve">            языком обучения.</w:t>
            </w:r>
          </w:p>
        </w:tc>
      </w:tr>
    </w:tbl>
    <w:p w:rsidR="00622DC8" w:rsidRPr="00C155E8" w:rsidRDefault="00622DC8" w:rsidP="00271F14">
      <w:pPr>
        <w:jc w:val="center"/>
        <w:rPr>
          <w:b/>
          <w:lang w:val="ru-RU"/>
        </w:rPr>
      </w:pPr>
    </w:p>
    <w:p w:rsidR="00271F14" w:rsidRPr="00C155E8" w:rsidRDefault="00271F14" w:rsidP="00E20060">
      <w:pPr>
        <w:spacing w:after="120"/>
        <w:jc w:val="both"/>
        <w:rPr>
          <w:lang w:val="ru-RU"/>
        </w:rPr>
      </w:pPr>
    </w:p>
    <w:p w:rsidR="00271F14" w:rsidRDefault="00271F14" w:rsidP="00E20060">
      <w:pPr>
        <w:spacing w:line="360" w:lineRule="auto"/>
        <w:jc w:val="both"/>
        <w:rPr>
          <w:lang w:val="ru-RU"/>
        </w:rPr>
      </w:pPr>
    </w:p>
    <w:p w:rsidR="00271F14" w:rsidRPr="00C155E8" w:rsidRDefault="00271F14" w:rsidP="00772AC9">
      <w:pPr>
        <w:ind w:firstLine="708"/>
        <w:jc w:val="both"/>
        <w:rPr>
          <w:lang w:val="ru-RU"/>
        </w:rPr>
      </w:pPr>
      <w:r w:rsidRPr="00C155E8">
        <w:rPr>
          <w:lang w:val="ru-RU"/>
        </w:rPr>
        <w:tab/>
      </w:r>
      <w:r w:rsidRPr="00C155E8">
        <w:rPr>
          <w:lang w:val="ru-RU"/>
        </w:rPr>
        <w:tab/>
      </w:r>
      <w:r w:rsidR="0015347D">
        <w:rPr>
          <w:lang w:val="ru-RU"/>
        </w:rPr>
        <w:tab/>
      </w:r>
      <w:r w:rsidR="00772AC9">
        <w:rPr>
          <w:lang w:val="ru-RU"/>
        </w:rPr>
        <w:t xml:space="preserve">      </w:t>
      </w:r>
      <w:r w:rsidR="00C454BD" w:rsidRPr="00C05F6C">
        <w:rPr>
          <w:lang w:val="ru-RU"/>
        </w:rPr>
        <w:tab/>
      </w:r>
      <w:r w:rsidR="00C454BD" w:rsidRPr="00C05F6C">
        <w:rPr>
          <w:lang w:val="ru-RU"/>
        </w:rPr>
        <w:tab/>
      </w:r>
      <w:r w:rsidR="00C454BD" w:rsidRPr="00C05F6C">
        <w:rPr>
          <w:lang w:val="ru-RU"/>
        </w:rPr>
        <w:tab/>
      </w:r>
      <w:r w:rsidR="00C454BD" w:rsidRPr="00C05F6C">
        <w:rPr>
          <w:lang w:val="ru-RU"/>
        </w:rPr>
        <w:tab/>
      </w:r>
      <w:r w:rsidR="00772AC9">
        <w:rPr>
          <w:lang w:val="ru-RU"/>
        </w:rPr>
        <w:t xml:space="preserve"> </w:t>
      </w:r>
      <w:r w:rsidR="0015347D">
        <w:rPr>
          <w:lang w:val="ru-RU"/>
        </w:rPr>
        <w:t>«</w:t>
      </w:r>
      <w:r w:rsidR="005510D7">
        <w:rPr>
          <w:lang w:val="ru-RU"/>
        </w:rPr>
        <w:t xml:space="preserve">       </w:t>
      </w:r>
      <w:r w:rsidR="0015347D">
        <w:rPr>
          <w:lang w:val="ru-RU"/>
        </w:rPr>
        <w:t>»___________2020</w:t>
      </w:r>
      <w:r w:rsidR="00772AC9">
        <w:rPr>
          <w:lang w:val="ru-RU"/>
        </w:rPr>
        <w:t>г.</w:t>
      </w:r>
    </w:p>
    <w:p w:rsidR="00271F14" w:rsidRPr="00271F14" w:rsidRDefault="00271F14" w:rsidP="0015347D">
      <w:pPr>
        <w:jc w:val="both"/>
        <w:rPr>
          <w:lang w:val="kk-KZ"/>
        </w:rPr>
      </w:pPr>
      <w:r w:rsidRPr="00C155E8">
        <w:rPr>
          <w:lang w:val="ru-RU"/>
        </w:rPr>
        <w:t xml:space="preserve">      </w:t>
      </w:r>
      <w:r w:rsidR="00772AC9">
        <w:rPr>
          <w:lang w:val="ru-RU"/>
        </w:rPr>
        <w:tab/>
      </w:r>
      <w:r w:rsidR="00772AC9">
        <w:rPr>
          <w:lang w:val="ru-RU"/>
        </w:rPr>
        <w:tab/>
      </w:r>
      <w:r w:rsidR="00C454BD">
        <w:rPr>
          <w:lang w:val="ru-RU"/>
        </w:rPr>
        <w:t xml:space="preserve"> </w:t>
      </w:r>
      <w:r w:rsidR="008D1A9F">
        <w:rPr>
          <w:lang w:val="ru-RU"/>
        </w:rPr>
        <w:tab/>
      </w:r>
      <w:r w:rsidR="008D1A9F">
        <w:rPr>
          <w:lang w:val="ru-RU"/>
        </w:rPr>
        <w:tab/>
      </w:r>
      <w:r w:rsidR="008D1A9F">
        <w:rPr>
          <w:lang w:val="ru-RU"/>
        </w:rPr>
        <w:tab/>
      </w:r>
      <w:r w:rsidR="008D1A9F">
        <w:rPr>
          <w:lang w:val="ru-RU"/>
        </w:rPr>
        <w:tab/>
      </w:r>
      <w:r w:rsidR="008D1A9F">
        <w:rPr>
          <w:lang w:val="ru-RU"/>
        </w:rPr>
        <w:tab/>
      </w:r>
      <w:r w:rsidR="0015347D">
        <w:rPr>
          <w:lang w:val="ru-RU"/>
        </w:rPr>
        <w:t xml:space="preserve"> </w:t>
      </w:r>
      <w:r w:rsidR="00C454BD" w:rsidRPr="00150D01">
        <w:rPr>
          <w:lang w:val="ru-RU"/>
        </w:rPr>
        <w:tab/>
      </w:r>
      <w:r w:rsidR="00C454BD" w:rsidRPr="00150D01">
        <w:rPr>
          <w:lang w:val="ru-RU"/>
        </w:rPr>
        <w:tab/>
        <w:t xml:space="preserve">        </w:t>
      </w:r>
      <w:r w:rsidRPr="00271F14">
        <w:rPr>
          <w:lang w:val="ru-RU"/>
        </w:rPr>
        <w:t>(дата)</w:t>
      </w:r>
      <w:r w:rsidRPr="00271F14">
        <w:rPr>
          <w:lang w:val="kk-KZ"/>
        </w:rPr>
        <w:t xml:space="preserve"> </w:t>
      </w: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26058E" w:rsidRDefault="00C05F6C">
      <w:pPr>
        <w:rPr>
          <w:b/>
          <w:i/>
          <w:lang w:val="ru-RU"/>
        </w:rPr>
      </w:pPr>
      <w:r w:rsidRPr="0026058E">
        <w:rPr>
          <w:b/>
          <w:i/>
          <w:lang w:val="ru-RU"/>
        </w:rPr>
        <w:t>*</w:t>
      </w:r>
      <w:r w:rsidR="00150D01" w:rsidRPr="0026058E">
        <w:rPr>
          <w:b/>
          <w:i/>
          <w:lang w:val="ru-RU"/>
        </w:rPr>
        <w:t xml:space="preserve">Дополнительную информацию </w:t>
      </w:r>
      <w:r w:rsidRPr="0026058E">
        <w:rPr>
          <w:b/>
          <w:i/>
          <w:lang w:val="ru-RU"/>
        </w:rPr>
        <w:t xml:space="preserve"> </w:t>
      </w:r>
      <w:r w:rsidR="0026058E" w:rsidRPr="0026058E">
        <w:rPr>
          <w:b/>
          <w:i/>
          <w:lang w:val="ru-RU"/>
        </w:rPr>
        <w:t>по процедуре экзамена смотрите ниже</w:t>
      </w: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C05F6C" w:rsidRPr="00150D01" w:rsidRDefault="00C05F6C">
      <w:pPr>
        <w:rPr>
          <w:lang w:val="ru-RU"/>
        </w:rPr>
      </w:pPr>
    </w:p>
    <w:p w:rsidR="00150D01" w:rsidRDefault="00150D01" w:rsidP="00150D01">
      <w:pPr>
        <w:jc w:val="center"/>
        <w:rPr>
          <w:rFonts w:cs="Times New Roman"/>
          <w:b/>
          <w:sz w:val="28"/>
          <w:szCs w:val="28"/>
          <w:lang w:val="ru-RU"/>
        </w:rPr>
      </w:pPr>
      <w:r w:rsidRPr="00150D01">
        <w:rPr>
          <w:rFonts w:cs="Times New Roman"/>
          <w:b/>
          <w:sz w:val="28"/>
          <w:szCs w:val="28"/>
          <w:lang w:val="ru-RU"/>
        </w:rPr>
        <w:lastRenderedPageBreak/>
        <w:t>Дополнительная информация по процедуре экзамена</w:t>
      </w:r>
    </w:p>
    <w:p w:rsidR="0026058E" w:rsidRDefault="0026058E" w:rsidP="00150D01">
      <w:pPr>
        <w:jc w:val="center"/>
        <w:rPr>
          <w:rFonts w:cs="Times New Roman"/>
          <w:b/>
          <w:sz w:val="28"/>
          <w:szCs w:val="28"/>
          <w:lang w:val="ru-RU"/>
        </w:rPr>
      </w:pPr>
    </w:p>
    <w:p w:rsidR="00150D01" w:rsidRDefault="00150D01" w:rsidP="00C05F6C">
      <w:pPr>
        <w:jc w:val="both"/>
        <w:rPr>
          <w:rFonts w:cs="Times New Roman"/>
          <w:b/>
          <w:sz w:val="28"/>
          <w:szCs w:val="28"/>
          <w:lang w:val="ru-RU"/>
        </w:rPr>
      </w:pPr>
    </w:p>
    <w:p w:rsidR="0026058E" w:rsidRDefault="0026058E" w:rsidP="00C05F6C">
      <w:pPr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Претенденты приходят за 1 час до начала экзамена для прохождения регистрации:</w:t>
      </w:r>
    </w:p>
    <w:p w:rsidR="0026058E" w:rsidRDefault="0026058E" w:rsidP="00C05F6C">
      <w:pPr>
        <w:jc w:val="both"/>
        <w:rPr>
          <w:rFonts w:cs="Times New Roman"/>
          <w:b/>
          <w:lang w:val="ru-RU"/>
        </w:rPr>
      </w:pPr>
    </w:p>
    <w:p w:rsidR="00C05F6C" w:rsidRPr="00C05F6C" w:rsidRDefault="00C05F6C" w:rsidP="00C05F6C">
      <w:pPr>
        <w:jc w:val="both"/>
        <w:rPr>
          <w:rFonts w:cs="Times New Roman"/>
          <w:b/>
          <w:lang w:val="ru-RU"/>
        </w:rPr>
      </w:pPr>
      <w:r w:rsidRPr="00C05F6C">
        <w:rPr>
          <w:rFonts w:cs="Times New Roman"/>
          <w:b/>
          <w:lang w:val="ru-RU"/>
        </w:rPr>
        <w:t>В день экзамена при себе иметь: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>- свидетельство о рождении (оригинал)</w:t>
      </w:r>
    </w:p>
    <w:p w:rsidR="00C05F6C" w:rsidRPr="00C05F6C" w:rsidRDefault="0026058E" w:rsidP="00C05F6C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- шариковую ручку</w:t>
      </w:r>
      <w:r w:rsidR="00C05F6C" w:rsidRPr="00C05F6C">
        <w:rPr>
          <w:rFonts w:cs="Times New Roman"/>
          <w:lang w:val="ru-RU"/>
        </w:rPr>
        <w:t xml:space="preserve"> с синей пастой (2шт.)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 xml:space="preserve">- простой карандаш, линейку, ластик 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</w:p>
    <w:p w:rsidR="00C05F6C" w:rsidRPr="00C05F6C" w:rsidRDefault="00C05F6C" w:rsidP="00C05F6C">
      <w:pPr>
        <w:jc w:val="both"/>
        <w:rPr>
          <w:rFonts w:cs="Times New Roman"/>
          <w:b/>
          <w:lang w:val="ru-RU"/>
        </w:rPr>
      </w:pPr>
      <w:r w:rsidRPr="00C05F6C">
        <w:rPr>
          <w:rFonts w:cs="Times New Roman"/>
          <w:b/>
          <w:lang w:val="ru-RU"/>
        </w:rPr>
        <w:t>Претендент может с собой принести: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>- бутылку негазированной воды 0,5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</w:p>
    <w:p w:rsidR="00C05F6C" w:rsidRPr="00C05F6C" w:rsidRDefault="00C05F6C" w:rsidP="00C05F6C">
      <w:pPr>
        <w:jc w:val="both"/>
        <w:rPr>
          <w:rFonts w:cs="Times New Roman"/>
          <w:b/>
          <w:lang w:val="ru-RU"/>
        </w:rPr>
      </w:pPr>
      <w:r w:rsidRPr="00C05F6C">
        <w:rPr>
          <w:rFonts w:cs="Times New Roman"/>
          <w:b/>
          <w:lang w:val="ru-RU"/>
        </w:rPr>
        <w:t>Запрещено приносить с собой: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>- какие бы то ни было пищевые продукты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>- калькулятор</w:t>
      </w: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lang w:val="ru-RU"/>
        </w:rPr>
        <w:t xml:space="preserve">- телефоны, смарт-часы и </w:t>
      </w:r>
      <w:proofErr w:type="spellStart"/>
      <w:r w:rsidRPr="00C05F6C">
        <w:rPr>
          <w:rFonts w:cs="Times New Roman"/>
          <w:lang w:val="ru-RU"/>
        </w:rPr>
        <w:t>др</w:t>
      </w:r>
      <w:proofErr w:type="gramStart"/>
      <w:r w:rsidRPr="00C05F6C">
        <w:rPr>
          <w:rFonts w:cs="Times New Roman"/>
          <w:lang w:val="ru-RU"/>
        </w:rPr>
        <w:t>.г</w:t>
      </w:r>
      <w:proofErr w:type="gramEnd"/>
      <w:r w:rsidRPr="00C05F6C">
        <w:rPr>
          <w:rFonts w:cs="Times New Roman"/>
          <w:lang w:val="ru-RU"/>
        </w:rPr>
        <w:t>аджеты</w:t>
      </w:r>
      <w:proofErr w:type="spellEnd"/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</w:p>
    <w:p w:rsidR="00C05F6C" w:rsidRDefault="00C05F6C" w:rsidP="00C05F6C">
      <w:pPr>
        <w:jc w:val="both"/>
        <w:rPr>
          <w:rFonts w:cs="Times New Roman"/>
          <w:lang w:val="ru-RU"/>
        </w:rPr>
      </w:pPr>
      <w:r w:rsidRPr="00C05F6C">
        <w:rPr>
          <w:rFonts w:cs="Times New Roman"/>
          <w:b/>
          <w:lang w:val="ru-RU"/>
        </w:rPr>
        <w:t>Форма одежды:</w:t>
      </w:r>
      <w:r w:rsidRPr="00C05F6C">
        <w:rPr>
          <w:rFonts w:cs="Times New Roman"/>
          <w:lang w:val="ru-RU"/>
        </w:rPr>
        <w:t xml:space="preserve"> свободная</w:t>
      </w:r>
    </w:p>
    <w:p w:rsidR="0026058E" w:rsidRDefault="0026058E" w:rsidP="00C05F6C">
      <w:pPr>
        <w:jc w:val="both"/>
        <w:rPr>
          <w:rFonts w:cs="Times New Roman"/>
          <w:lang w:val="ru-RU"/>
        </w:rPr>
      </w:pPr>
    </w:p>
    <w:p w:rsidR="0026058E" w:rsidRDefault="0026058E" w:rsidP="0026058E">
      <w:pPr>
        <w:jc w:val="both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ВНИМАНИЕ! Любая попытка списывания приводит к аннулированию результатов и выводу ребенка из аудитории</w:t>
      </w:r>
    </w:p>
    <w:p w:rsidR="0026058E" w:rsidRPr="00C05F6C" w:rsidRDefault="0026058E" w:rsidP="00C05F6C">
      <w:pPr>
        <w:jc w:val="both"/>
        <w:rPr>
          <w:rFonts w:cs="Times New Roman"/>
          <w:lang w:val="ru-RU"/>
        </w:rPr>
      </w:pPr>
    </w:p>
    <w:p w:rsidR="00C05F6C" w:rsidRPr="00C05F6C" w:rsidRDefault="00C05F6C" w:rsidP="00C05F6C">
      <w:pPr>
        <w:jc w:val="both"/>
        <w:rPr>
          <w:rFonts w:cs="Times New Roman"/>
          <w:lang w:val="ru-RU"/>
        </w:rPr>
      </w:pPr>
    </w:p>
    <w:p w:rsidR="00C05F6C" w:rsidRDefault="007F467E" w:rsidP="0026058E">
      <w:pPr>
        <w:jc w:val="center"/>
        <w:rPr>
          <w:rFonts w:cs="Times New Roman"/>
          <w:b/>
          <w:lang w:val="ru-RU"/>
        </w:rPr>
      </w:pPr>
      <w:r>
        <w:rPr>
          <w:rFonts w:cs="Times New Roman"/>
          <w:b/>
          <w:lang w:val="ru-RU"/>
        </w:rPr>
        <w:t>ВРЕМЯ ПРОВЕДЕНИЯ ЭКЗАМЕНОВ</w:t>
      </w:r>
      <w:bookmarkStart w:id="0" w:name="_GoBack"/>
      <w:bookmarkEnd w:id="0"/>
    </w:p>
    <w:p w:rsidR="0026058E" w:rsidRDefault="0026058E" w:rsidP="0026058E">
      <w:pPr>
        <w:spacing w:after="100" w:afterAutospacing="1"/>
        <w:contextualSpacing/>
        <w:rPr>
          <w:rFonts w:cs="Times New Roman"/>
          <w:b/>
          <w:i/>
          <w:lang w:val="kk-KZ"/>
        </w:rPr>
      </w:pPr>
    </w:p>
    <w:p w:rsidR="0026058E" w:rsidRPr="0026058E" w:rsidRDefault="0026058E" w:rsidP="0026058E">
      <w:pPr>
        <w:spacing w:after="100" w:afterAutospacing="1"/>
        <w:contextualSpacing/>
        <w:jc w:val="center"/>
        <w:rPr>
          <w:rFonts w:cs="Times New Roman"/>
          <w:b/>
          <w:i/>
          <w:lang w:val="ru-RU"/>
        </w:rPr>
      </w:pPr>
      <w:r w:rsidRPr="0026058E">
        <w:rPr>
          <w:rFonts w:cs="Times New Roman"/>
          <w:b/>
          <w:i/>
          <w:lang w:val="kk-KZ"/>
        </w:rPr>
        <w:t>В расписании указаны номера классов</w:t>
      </w:r>
      <w:r w:rsidRPr="0026058E">
        <w:rPr>
          <w:rFonts w:cs="Times New Roman"/>
          <w:b/>
          <w:i/>
          <w:lang w:val="ru-RU"/>
        </w:rPr>
        <w:t>, в которых дети будут учиться в</w:t>
      </w:r>
    </w:p>
    <w:p w:rsidR="0026058E" w:rsidRPr="0026058E" w:rsidRDefault="0026058E" w:rsidP="0026058E">
      <w:pPr>
        <w:spacing w:after="100" w:afterAutospacing="1"/>
        <w:contextualSpacing/>
        <w:jc w:val="center"/>
        <w:rPr>
          <w:rFonts w:cs="Times New Roman"/>
          <w:b/>
          <w:i/>
          <w:lang w:val="ru-RU"/>
        </w:rPr>
      </w:pPr>
      <w:proofErr w:type="gramStart"/>
      <w:r w:rsidRPr="0026058E">
        <w:rPr>
          <w:rFonts w:cs="Times New Roman"/>
          <w:b/>
          <w:lang w:val="ru-RU"/>
        </w:rPr>
        <w:t>СЛЕДУЮЩЕМ</w:t>
      </w:r>
      <w:proofErr w:type="gramEnd"/>
      <w:r w:rsidRPr="0026058E">
        <w:rPr>
          <w:rFonts w:cs="Times New Roman"/>
          <w:b/>
          <w:lang w:val="ru-RU"/>
        </w:rPr>
        <w:t xml:space="preserve"> УЧЕБНОМ ГОДУ.</w:t>
      </w:r>
    </w:p>
    <w:p w:rsidR="00C05F6C" w:rsidRDefault="00C05F6C">
      <w:pPr>
        <w:rPr>
          <w:lang w:val="ru-RU"/>
        </w:rPr>
      </w:pPr>
    </w:p>
    <w:p w:rsidR="0026058E" w:rsidRPr="0026058E" w:rsidRDefault="0026058E" w:rsidP="0026058E">
      <w:pPr>
        <w:spacing w:after="100" w:afterAutospacing="1"/>
        <w:contextualSpacing/>
        <w:rPr>
          <w:rFonts w:cs="Times New Roman"/>
          <w:b/>
          <w:lang w:val="ru-RU"/>
        </w:rPr>
      </w:pPr>
      <w:r w:rsidRPr="0026058E">
        <w:rPr>
          <w:rFonts w:cs="Times New Roman"/>
          <w:b/>
          <w:lang w:val="ru-RU"/>
        </w:rPr>
        <w:t>25 Марта</w:t>
      </w:r>
    </w:p>
    <w:p w:rsidR="0026058E" w:rsidRPr="0026058E" w:rsidRDefault="0026058E" w:rsidP="0026058E">
      <w:pPr>
        <w:spacing w:after="100" w:afterAutospacing="1"/>
        <w:contextualSpacing/>
        <w:rPr>
          <w:rFonts w:cs="Times New Roman"/>
          <w:b/>
          <w:lang w:val="ru-RU"/>
        </w:rPr>
      </w:pPr>
      <w:r w:rsidRPr="0026058E">
        <w:rPr>
          <w:rFonts w:cs="Times New Roman"/>
          <w:b/>
          <w:lang w:val="ru-RU"/>
        </w:rPr>
        <w:t xml:space="preserve">1-ый день экзамена:  </w:t>
      </w:r>
      <w:r w:rsidRPr="0026058E">
        <w:rPr>
          <w:rFonts w:cs="Times New Roman"/>
          <w:lang w:val="ru-RU"/>
        </w:rPr>
        <w:t>МАТЕМАТИКА</w:t>
      </w:r>
    </w:p>
    <w:p w:rsidR="0026058E" w:rsidRPr="0026058E" w:rsidRDefault="0026058E" w:rsidP="0026058E">
      <w:pPr>
        <w:spacing w:after="100" w:afterAutospacing="1"/>
        <w:contextualSpacing/>
        <w:rPr>
          <w:rFonts w:cs="Times New Roman"/>
          <w:b/>
          <w:lang w:val="ru-RU"/>
        </w:rPr>
      </w:pPr>
      <w:r w:rsidRPr="0026058E">
        <w:rPr>
          <w:rFonts w:cs="Times New Roman"/>
          <w:b/>
          <w:lang w:val="ru-RU"/>
        </w:rPr>
        <w:t xml:space="preserve">Продолжительность экзамена: </w:t>
      </w:r>
      <w:r w:rsidRPr="0026058E">
        <w:rPr>
          <w:rFonts w:cs="Times New Roman"/>
          <w:lang w:val="ru-RU"/>
        </w:rPr>
        <w:t>90 минут</w:t>
      </w:r>
      <w:r w:rsidRPr="0026058E">
        <w:rPr>
          <w:rFonts w:cs="Times New Roman"/>
          <w:b/>
          <w:lang w:val="ru-RU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"/>
        <w:gridCol w:w="1621"/>
        <w:gridCol w:w="2693"/>
        <w:gridCol w:w="2552"/>
      </w:tblGrid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r w:rsidRPr="007364E4">
              <w:rPr>
                <w:rFonts w:cs="Times New Roman"/>
                <w:b/>
                <w:lang w:val="kk-KZ"/>
              </w:rPr>
              <w:t>№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Класс</w:t>
            </w:r>
            <w:proofErr w:type="spellEnd"/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Язык</w:t>
            </w:r>
            <w:proofErr w:type="spellEnd"/>
            <w:r w:rsidRPr="007364E4">
              <w:rPr>
                <w:rFonts w:cs="Times New Roman"/>
                <w:b/>
              </w:rPr>
              <w:t xml:space="preserve"> </w:t>
            </w:r>
            <w:proofErr w:type="spellStart"/>
            <w:r w:rsidRPr="007364E4">
              <w:rPr>
                <w:rFonts w:cs="Times New Roman"/>
                <w:b/>
              </w:rPr>
              <w:t>обучения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Время</w:t>
            </w:r>
            <w:proofErr w:type="spellEnd"/>
            <w:r w:rsidRPr="007364E4">
              <w:rPr>
                <w:rFonts w:cs="Times New Roman"/>
                <w:b/>
              </w:rPr>
              <w:t xml:space="preserve"> </w:t>
            </w:r>
            <w:proofErr w:type="spellStart"/>
            <w:r w:rsidRPr="007364E4">
              <w:rPr>
                <w:rFonts w:cs="Times New Roman"/>
                <w:b/>
              </w:rPr>
              <w:t>проведения</w:t>
            </w:r>
            <w:proofErr w:type="spellEnd"/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3, 6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10:00-11:30</w:t>
            </w:r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2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4, 7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12:00-13:30</w:t>
            </w:r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3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5,8,9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14:00-15:30</w:t>
            </w:r>
          </w:p>
        </w:tc>
      </w:tr>
    </w:tbl>
    <w:p w:rsidR="0026058E" w:rsidRDefault="0026058E" w:rsidP="0026058E">
      <w:pPr>
        <w:spacing w:after="100" w:afterAutospacing="1"/>
        <w:contextualSpacing/>
        <w:rPr>
          <w:rFonts w:cs="Times New Roman"/>
          <w:b/>
        </w:rPr>
      </w:pPr>
    </w:p>
    <w:p w:rsidR="0026058E" w:rsidRDefault="0026058E" w:rsidP="0026058E">
      <w:pPr>
        <w:spacing w:after="100" w:afterAutospacing="1"/>
        <w:contextualSpacing/>
        <w:rPr>
          <w:rFonts w:cs="Times New Roman"/>
          <w:b/>
        </w:rPr>
      </w:pPr>
      <w:r w:rsidRPr="007364E4">
        <w:rPr>
          <w:rFonts w:cs="Times New Roman"/>
          <w:b/>
        </w:rPr>
        <w:t>26</w:t>
      </w:r>
      <w:r>
        <w:rPr>
          <w:rFonts w:cs="Times New Roman"/>
          <w:b/>
        </w:rPr>
        <w:t xml:space="preserve"> </w:t>
      </w:r>
      <w:proofErr w:type="spellStart"/>
      <w:r>
        <w:rPr>
          <w:rFonts w:cs="Times New Roman"/>
          <w:b/>
        </w:rPr>
        <w:t>Марта</w:t>
      </w:r>
      <w:proofErr w:type="spellEnd"/>
    </w:p>
    <w:p w:rsidR="0026058E" w:rsidRPr="0026058E" w:rsidRDefault="0026058E" w:rsidP="0026058E">
      <w:pPr>
        <w:spacing w:after="100" w:afterAutospacing="1"/>
        <w:contextualSpacing/>
        <w:rPr>
          <w:rFonts w:cs="Times New Roman"/>
          <w:b/>
          <w:lang w:val="ru-RU"/>
        </w:rPr>
      </w:pPr>
      <w:r w:rsidRPr="0026058E">
        <w:rPr>
          <w:rFonts w:cs="Times New Roman"/>
          <w:b/>
          <w:lang w:val="ru-RU"/>
        </w:rPr>
        <w:t xml:space="preserve">2-ой день экзамена: </w:t>
      </w:r>
      <w:r w:rsidRPr="0026058E">
        <w:rPr>
          <w:rFonts w:cs="Times New Roman"/>
          <w:lang w:val="ru-RU"/>
        </w:rPr>
        <w:t>ЯЗЫК ОБУЧЕНИЯ и АНГЛИЙСКИЙ ЯЗЫК</w:t>
      </w:r>
      <w:r w:rsidRPr="0026058E">
        <w:rPr>
          <w:rFonts w:cs="Times New Roman"/>
          <w:b/>
          <w:lang w:val="ru-RU"/>
        </w:rPr>
        <w:t xml:space="preserve"> </w:t>
      </w:r>
    </w:p>
    <w:p w:rsidR="0026058E" w:rsidRPr="007364E4" w:rsidRDefault="0026058E" w:rsidP="0026058E">
      <w:pPr>
        <w:spacing w:after="100" w:afterAutospacing="1"/>
        <w:contextualSpacing/>
        <w:rPr>
          <w:rFonts w:cs="Times New Roman"/>
          <w:b/>
        </w:rPr>
      </w:pPr>
      <w:proofErr w:type="spellStart"/>
      <w:r w:rsidRPr="007364E4">
        <w:rPr>
          <w:rFonts w:cs="Times New Roman"/>
          <w:b/>
        </w:rPr>
        <w:t>Продолжительность</w:t>
      </w:r>
      <w:proofErr w:type="spellEnd"/>
      <w:r w:rsidRPr="007364E4">
        <w:rPr>
          <w:rFonts w:cs="Times New Roman"/>
          <w:b/>
        </w:rPr>
        <w:t xml:space="preserve"> </w:t>
      </w:r>
      <w:proofErr w:type="spellStart"/>
      <w:r w:rsidRPr="007364E4">
        <w:rPr>
          <w:rFonts w:cs="Times New Roman"/>
          <w:b/>
        </w:rPr>
        <w:t>экзамена</w:t>
      </w:r>
      <w:proofErr w:type="spellEnd"/>
      <w:r w:rsidRPr="007364E4">
        <w:rPr>
          <w:rFonts w:cs="Times New Roman"/>
          <w:b/>
        </w:rPr>
        <w:t xml:space="preserve">: </w:t>
      </w:r>
      <w:r w:rsidRPr="008552B3">
        <w:rPr>
          <w:rFonts w:cs="Times New Roman"/>
        </w:rPr>
        <w:t xml:space="preserve">120 </w:t>
      </w:r>
      <w:proofErr w:type="spellStart"/>
      <w:r w:rsidRPr="008552B3">
        <w:rPr>
          <w:rFonts w:cs="Times New Roman"/>
        </w:rPr>
        <w:t>минут</w:t>
      </w:r>
      <w:proofErr w:type="spellEnd"/>
      <w:r w:rsidRPr="008552B3">
        <w:rPr>
          <w:rFonts w:cs="Times New Roman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2"/>
        <w:gridCol w:w="1621"/>
        <w:gridCol w:w="2693"/>
        <w:gridCol w:w="2552"/>
      </w:tblGrid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r w:rsidRPr="007364E4">
              <w:rPr>
                <w:rFonts w:cs="Times New Roman"/>
                <w:b/>
                <w:lang w:val="kk-KZ"/>
              </w:rPr>
              <w:t>№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Класс</w:t>
            </w:r>
            <w:proofErr w:type="spellEnd"/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Язык</w:t>
            </w:r>
            <w:proofErr w:type="spellEnd"/>
            <w:r w:rsidRPr="007364E4">
              <w:rPr>
                <w:rFonts w:cs="Times New Roman"/>
                <w:b/>
              </w:rPr>
              <w:t xml:space="preserve"> </w:t>
            </w:r>
            <w:proofErr w:type="spellStart"/>
            <w:r w:rsidRPr="007364E4">
              <w:rPr>
                <w:rFonts w:cs="Times New Roman"/>
                <w:b/>
              </w:rPr>
              <w:t>обучения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  <w:b/>
              </w:rPr>
            </w:pPr>
            <w:proofErr w:type="spellStart"/>
            <w:r w:rsidRPr="007364E4">
              <w:rPr>
                <w:rFonts w:cs="Times New Roman"/>
                <w:b/>
              </w:rPr>
              <w:t>Время</w:t>
            </w:r>
            <w:proofErr w:type="spellEnd"/>
            <w:r w:rsidRPr="007364E4">
              <w:rPr>
                <w:rFonts w:cs="Times New Roman"/>
                <w:b/>
              </w:rPr>
              <w:t xml:space="preserve"> </w:t>
            </w:r>
            <w:proofErr w:type="spellStart"/>
            <w:r w:rsidRPr="007364E4">
              <w:rPr>
                <w:rFonts w:cs="Times New Roman"/>
                <w:b/>
              </w:rPr>
              <w:t>проведения</w:t>
            </w:r>
            <w:proofErr w:type="spellEnd"/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3, 6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10:00-12:00</w:t>
            </w:r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2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4, 7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12:30-14:30</w:t>
            </w:r>
          </w:p>
        </w:tc>
      </w:tr>
      <w:tr w:rsidR="0026058E" w:rsidRPr="007364E4" w:rsidTr="00F57619">
        <w:tc>
          <w:tcPr>
            <w:tcW w:w="47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3</w:t>
            </w:r>
          </w:p>
        </w:tc>
        <w:tc>
          <w:tcPr>
            <w:tcW w:w="1621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5,8,9</w:t>
            </w:r>
          </w:p>
        </w:tc>
        <w:tc>
          <w:tcPr>
            <w:tcW w:w="2693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proofErr w:type="spellStart"/>
            <w:r w:rsidRPr="007364E4">
              <w:rPr>
                <w:rFonts w:cs="Times New Roman"/>
              </w:rPr>
              <w:t>Казахский</w:t>
            </w:r>
            <w:proofErr w:type="spellEnd"/>
            <w:r w:rsidRPr="007364E4">
              <w:rPr>
                <w:rFonts w:cs="Times New Roman"/>
              </w:rPr>
              <w:t>/</w:t>
            </w:r>
            <w:proofErr w:type="spellStart"/>
            <w:r w:rsidRPr="007364E4">
              <w:rPr>
                <w:rFonts w:cs="Times New Roman"/>
              </w:rPr>
              <w:t>русский</w:t>
            </w:r>
            <w:proofErr w:type="spellEnd"/>
          </w:p>
        </w:tc>
        <w:tc>
          <w:tcPr>
            <w:tcW w:w="2552" w:type="dxa"/>
          </w:tcPr>
          <w:p w:rsidR="0026058E" w:rsidRPr="007364E4" w:rsidRDefault="0026058E" w:rsidP="00F57619">
            <w:pPr>
              <w:spacing w:after="100" w:afterAutospacing="1"/>
              <w:contextualSpacing/>
              <w:jc w:val="center"/>
              <w:rPr>
                <w:rFonts w:cs="Times New Roman"/>
              </w:rPr>
            </w:pPr>
            <w:r w:rsidRPr="007364E4">
              <w:rPr>
                <w:rFonts w:cs="Times New Roman"/>
              </w:rPr>
              <w:t>15:00-17:00</w:t>
            </w:r>
          </w:p>
        </w:tc>
      </w:tr>
    </w:tbl>
    <w:p w:rsidR="0026058E" w:rsidRPr="007364E4" w:rsidRDefault="0026058E" w:rsidP="0026058E">
      <w:pPr>
        <w:spacing w:after="100" w:afterAutospacing="1"/>
        <w:contextualSpacing/>
        <w:jc w:val="both"/>
        <w:rPr>
          <w:rFonts w:cs="Times New Roman"/>
          <w:b/>
        </w:rPr>
      </w:pPr>
    </w:p>
    <w:p w:rsidR="0026058E" w:rsidRDefault="0026058E" w:rsidP="0026058E">
      <w:pPr>
        <w:spacing w:after="100" w:afterAutospacing="1"/>
        <w:contextualSpacing/>
        <w:jc w:val="both"/>
        <w:rPr>
          <w:rFonts w:cs="Times New Roman"/>
          <w:b/>
        </w:rPr>
      </w:pPr>
    </w:p>
    <w:p w:rsidR="0026058E" w:rsidRPr="0026058E" w:rsidRDefault="0026058E" w:rsidP="0026058E">
      <w:pPr>
        <w:spacing w:after="100" w:afterAutospacing="1"/>
        <w:contextualSpacing/>
        <w:jc w:val="both"/>
        <w:rPr>
          <w:rFonts w:cs="Times New Roman"/>
          <w:lang w:val="ru-RU"/>
        </w:rPr>
      </w:pPr>
      <w:r w:rsidRPr="0026058E">
        <w:rPr>
          <w:rFonts w:cs="Times New Roman"/>
          <w:b/>
          <w:lang w:val="ru-RU"/>
        </w:rPr>
        <w:t xml:space="preserve">ПРИМЕЧАНИЕ: </w:t>
      </w:r>
      <w:r w:rsidRPr="0026058E">
        <w:rPr>
          <w:rFonts w:cs="Times New Roman"/>
          <w:lang w:val="ru-RU"/>
        </w:rPr>
        <w:t xml:space="preserve">Время проведения экзаменов в </w:t>
      </w:r>
      <w:r w:rsidRPr="0026058E">
        <w:rPr>
          <w:rFonts w:cs="Times New Roman"/>
          <w:u w:val="single"/>
          <w:lang w:val="ru-RU"/>
        </w:rPr>
        <w:t>1,2 классах</w:t>
      </w:r>
      <w:r w:rsidRPr="0026058E">
        <w:rPr>
          <w:rFonts w:cs="Times New Roman"/>
          <w:lang w:val="ru-RU"/>
        </w:rPr>
        <w:t xml:space="preserve"> будет выставлено на сайте </w:t>
      </w:r>
      <w:hyperlink r:id="rId5" w:history="1">
        <w:r w:rsidRPr="008552B3">
          <w:rPr>
            <w:rStyle w:val="a6"/>
            <w:rFonts w:cs="Times New Roman"/>
            <w:lang w:val="en-US"/>
          </w:rPr>
          <w:t>www</w:t>
        </w:r>
        <w:r w:rsidRPr="0026058E">
          <w:rPr>
            <w:rStyle w:val="a6"/>
            <w:rFonts w:cs="Times New Roman"/>
            <w:lang w:val="ru-RU"/>
          </w:rPr>
          <w:t>.</w:t>
        </w:r>
        <w:proofErr w:type="spellStart"/>
        <w:r w:rsidRPr="008552B3">
          <w:rPr>
            <w:rStyle w:val="a6"/>
            <w:rFonts w:cs="Times New Roman"/>
            <w:lang w:val="en-US"/>
          </w:rPr>
          <w:t>shoqanmektep</w:t>
        </w:r>
        <w:proofErr w:type="spellEnd"/>
        <w:r w:rsidRPr="0026058E">
          <w:rPr>
            <w:rStyle w:val="a6"/>
            <w:rFonts w:cs="Times New Roman"/>
            <w:lang w:val="ru-RU"/>
          </w:rPr>
          <w:t>.</w:t>
        </w:r>
        <w:proofErr w:type="spellStart"/>
        <w:r w:rsidRPr="008552B3">
          <w:rPr>
            <w:rStyle w:val="a6"/>
            <w:rFonts w:cs="Times New Roman"/>
            <w:lang w:val="en-US"/>
          </w:rPr>
          <w:t>kz</w:t>
        </w:r>
        <w:proofErr w:type="spellEnd"/>
      </w:hyperlink>
      <w:r w:rsidRPr="0026058E">
        <w:rPr>
          <w:rFonts w:cs="Times New Roman"/>
          <w:lang w:val="ru-RU"/>
        </w:rPr>
        <w:t xml:space="preserve"> 21 марта 2020 года, после  сбора всех заявок.</w:t>
      </w:r>
    </w:p>
    <w:sectPr w:rsidR="0026058E" w:rsidRPr="0026058E" w:rsidSect="00256BAE">
      <w:pgSz w:w="11906" w:h="16838"/>
      <w:pgMar w:top="1702" w:right="1558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o-Regular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F14"/>
    <w:rsid w:val="00150D01"/>
    <w:rsid w:val="0015347D"/>
    <w:rsid w:val="00256BAE"/>
    <w:rsid w:val="0026058E"/>
    <w:rsid w:val="00271F14"/>
    <w:rsid w:val="005510D7"/>
    <w:rsid w:val="00622DC8"/>
    <w:rsid w:val="00772AC9"/>
    <w:rsid w:val="007F467E"/>
    <w:rsid w:val="00821F0C"/>
    <w:rsid w:val="008D1A9F"/>
    <w:rsid w:val="00951224"/>
    <w:rsid w:val="00A74FB1"/>
    <w:rsid w:val="00B31001"/>
    <w:rsid w:val="00B66C6B"/>
    <w:rsid w:val="00BA7F39"/>
    <w:rsid w:val="00C05F6C"/>
    <w:rsid w:val="00C454BD"/>
    <w:rsid w:val="00C86D7C"/>
    <w:rsid w:val="00E2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1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F39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A7F39"/>
    <w:rPr>
      <w:rFonts w:ascii="Tahoma" w:eastAsia="Arial Unicode MS" w:hAnsi="Tahoma" w:cs="Mangal"/>
      <w:kern w:val="1"/>
      <w:sz w:val="16"/>
      <w:szCs w:val="14"/>
      <w:lang w:val="en" w:eastAsia="hi-IN" w:bidi="hi-IN"/>
    </w:rPr>
  </w:style>
  <w:style w:type="table" w:styleId="a5">
    <w:name w:val="Table Grid"/>
    <w:basedOn w:val="a1"/>
    <w:uiPriority w:val="59"/>
    <w:rsid w:val="00622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6058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14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val="en"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7F39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BA7F39"/>
    <w:rPr>
      <w:rFonts w:ascii="Tahoma" w:eastAsia="Arial Unicode MS" w:hAnsi="Tahoma" w:cs="Mangal"/>
      <w:kern w:val="1"/>
      <w:sz w:val="16"/>
      <w:szCs w:val="14"/>
      <w:lang w:val="en" w:eastAsia="hi-IN" w:bidi="hi-IN"/>
    </w:rPr>
  </w:style>
  <w:style w:type="table" w:styleId="a5">
    <w:name w:val="Table Grid"/>
    <w:basedOn w:val="a1"/>
    <w:uiPriority w:val="59"/>
    <w:rsid w:val="00622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605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hoqanmektep.k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BTA bank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BTA Users</cp:lastModifiedBy>
  <cp:revision>7</cp:revision>
  <dcterms:created xsi:type="dcterms:W3CDTF">2020-02-10T10:39:00Z</dcterms:created>
  <dcterms:modified xsi:type="dcterms:W3CDTF">2020-02-26T09:49:00Z</dcterms:modified>
</cp:coreProperties>
</file>