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800" w:after="80" w:line="336" w:lineRule="auto"/>
        <w:jc w:val="center"/>
      </w:pPr>
      <w:r>
        <w:rPr>
          <w:b/>
          <w:i w:val="0"/>
          <w:color w:val="0E60E0"/>
          <w:sz w:val="72"/>
          <w:rtl/>
          <w:cs/>
        </w:rPr>
        <w:t>ELI ENERGY</w:t>
      </w:r>
    </w:p>
    <w:p>
      <w:pPr>
        <w:bidi/>
        <w:spacing w:before="0" w:after="80" w:line="336" w:lineRule="auto"/>
        <w:jc w:val="center"/>
      </w:pPr>
      <w:r>
        <w:rPr>
          <w:b/>
          <w:i w:val="0"/>
          <w:color w:val="1A1A1A"/>
          <w:sz w:val="40"/>
          <w:rtl/>
          <w:cs/>
        </w:rPr>
        <w:t>מחקר תמחור מעמיק לדף הנחיתה</w:t>
      </w:r>
    </w:p>
    <w:p>
      <w:pPr>
        <w:bidi/>
        <w:spacing w:before="0" w:after="80" w:line="336" w:lineRule="auto"/>
        <w:jc w:val="center"/>
      </w:pPr>
      <w:r>
        <w:rPr>
          <w:b w:val="0"/>
          <w:i w:val="0"/>
          <w:color w:val="555555"/>
          <w:sz w:val="26"/>
          <w:rtl/>
          <w:cs/>
        </w:rPr>
        <w:t>ניתוח שוק, מחירי שוק בישראל ובעולם, תמחור מבוסס-ערך</w:t>
      </w:r>
    </w:p>
    <w:p>
      <w:pPr>
        <w:bidi/>
        <w:spacing w:before="0" w:after="240" w:line="336" w:lineRule="auto"/>
        <w:jc w:val="right"/>
      </w:pPr>
    </w:p>
    <w:p>
      <w:pPr>
        <w:bidi/>
        <w:spacing w:before="0" w:after="80" w:line="336" w:lineRule="auto"/>
        <w:jc w:val="center"/>
      </w:pPr>
      <w:r>
        <w:rPr>
          <w:b w:val="0"/>
          <w:i w:val="0"/>
          <w:color w:val="555555"/>
          <w:sz w:val="24"/>
          <w:rtl/>
          <w:cs/>
        </w:rPr>
        <w:t>מאי 2026</w:t>
      </w:r>
    </w:p>
    <w:p>
      <w:pPr>
        <w:bidi/>
        <w:spacing w:before="0" w:after="80" w:line="336" w:lineRule="auto"/>
        <w:jc w:val="center"/>
      </w:pPr>
      <w:r>
        <w:rPr>
          <w:b w:val="0"/>
          <w:i/>
          <w:color w:val="555555"/>
          <w:sz w:val="22"/>
          <w:rtl/>
          <w:cs/>
        </w:rPr>
        <w:t>מסמך מחקר מבוסס על 15 חקירות מקבילות</w:t>
      </w:r>
    </w:p>
    <w:p>
      <w:pPr>
        <w:bidi/>
        <w:spacing w:before="0" w:after="80" w:line="336" w:lineRule="auto"/>
        <w:jc w:val="center"/>
      </w:pPr>
      <w:r>
        <w:rPr>
          <w:b w:val="0"/>
          <w:i/>
          <w:color w:val="555555"/>
          <w:sz w:val="20"/>
          <w:rtl/>
          <w:cs/>
        </w:rPr>
        <w:t>סוכנויות, פרילנסרים, פלטפורמות בינ"ל, מתחרים, SEO, אחסון, מיתוג, קופירייטינג, צילום, אינטגרציות, בנצ׳מרקים, תמחור-לפי-ערך, וההערכת שעות</w:t>
      </w:r>
    </w:p>
    <w:p>
      <w:r>
        <w:br w:type="page"/>
      </w:r>
    </w:p>
    <w:p>
      <w:pPr>
        <w:bidi/>
        <w:spacing w:before="360" w:after="200" w:line="336" w:lineRule="auto"/>
        <w:jc w:val="right"/>
      </w:pPr>
      <w:r>
        <w:rPr>
          <w:b/>
          <w:i w:val="0"/>
          <w:color w:val="0E60E0"/>
          <w:sz w:val="44"/>
          <w:rtl/>
          <w:cs/>
        </w:rPr>
        <w:t>תקציר מנהלים</w:t>
      </w:r>
    </w:p>
    <w:p>
      <w:pPr>
        <w:bidi/>
        <w:spacing w:before="0" w:after="80" w:line="336" w:lineRule="auto"/>
        <w:jc w:val="both"/>
      </w:pPr>
      <w:r>
        <w:rPr>
          <w:b w:val="0"/>
          <w:i w:val="0"/>
          <w:sz w:val="22"/>
          <w:rtl/>
          <w:cs/>
        </w:rPr>
        <w:t>דף הנחיתה של ELI ENERGY הוא מוצר ייצור ידני באיכות סוכנות פרימיום: Next.js 16, React 19, TypeScript, Tailwind v4, ו-shadcn/ui על בסיס base-ui. 27 רכיבים ייעודיים, ~2,364 שורות קוד, אנימציות מותאמות (Hero עם sparks/glow, scroll reveals, magnetic hover, animated counters), טופס יצירת קשר עם העלאת תמונות + 4 תבניות הודעה + שילוב FormSubmit, לוגו SVG מקודד ידנית, SEO מלא (JSON-LD LocalBusiness, sitemap דינמי, robots.txt, OG image דינמי), WhatsApp float, mobile CTA bar, RTL מלא ב-Heebo, ופריסה אוטומטית עם GitHub Actions ל-Vercel.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המסקנה השוקית בקצרה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sz w:val="22"/>
          <w:rtl/>
          <w:cs/>
        </w:rPr>
        <w:t>בהתבסס על 15 וקטורי מחקר עצמאיים, טווחי המחיר ההוגנים בישראל למוצר באיכות זו ב-2026 הם: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984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מסלול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טווח מחיר (כולל מע״מ)</w:t>
            </w:r>
          </w:p>
        </w:tc>
        <w:tc>
          <w:tcPr>
            <w:tcW w:type="dxa" w:w="45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תיאור</w:t>
            </w:r>
          </w:p>
        </w:tc>
      </w:tr>
      <w:tr>
        <w:tc>
          <w:tcPr>
            <w:tcW w:type="dxa" w:w="1984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Floor (רצפה)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₪14,000 – ₪18,000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בנייה בלבד, בודד פרילנסר Senior</w:t>
            </w:r>
          </w:p>
        </w:tc>
      </w:tr>
      <w:tr>
        <w:tc>
          <w:tcPr>
            <w:tcW w:type="dxa" w:w="1984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Mid (אנקור מומלץ)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₪22,000 – ₪28,000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בנייה + מיתוג + תוכן + אינטגרציות + SEO טכני</w:t>
            </w:r>
          </w:p>
        </w:tc>
      </w:tr>
      <w:tr>
        <w:tc>
          <w:tcPr>
            <w:tcW w:type="dxa" w:w="1984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Premium (בוטיק)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₪35,000 – ₪45,000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חבילה מלאה כולל ניהול קמפיינים ותחזוקה ראשונית</w:t>
            </w:r>
          </w:p>
        </w:tc>
      </w:tr>
      <w:tr>
        <w:tc>
          <w:tcPr>
            <w:tcW w:type="dxa" w:w="1984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Ceiling (סוכנות עילית)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₪55,000 – ₪85,000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תמחור סוכנות בוטיק עם מחקר וצוות</w:t>
            </w:r>
          </w:p>
        </w:tc>
      </w:tr>
    </w:tbl>
    <w:p>
      <w:pPr>
        <w:bidi/>
        <w:spacing w:before="0" w:after="80" w:line="336" w:lineRule="auto"/>
        <w:jc w:val="right"/>
      </w:pPr>
    </w:p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4"/>
          <w:rtl/>
          <w:cs/>
        </w:rPr>
        <w:t>המלצת התמחור הראשי לבעלים (אלי דדון, חשמל תעשייתי, 20 שנות ניסיון):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 xml:space="preserve">דף הנחיתה כשלעצמו: </w:t>
      </w:r>
    </w:p>
    <w:p>
      <w:pPr>
        <w:bidi/>
        <w:spacing w:before="160" w:after="160" w:line="336" w:lineRule="auto"/>
        <w:jc w:val="center"/>
      </w:pPr>
      <w:r>
        <w:rPr>
          <w:b/>
          <w:i w:val="0"/>
          <w:color w:val="0E60E0"/>
          <w:sz w:val="36"/>
          <w:rtl/>
          <w:cs/>
        </w:rPr>
        <w:t xml:space="preserve">  ₪22,000 – ₪28,000 + מע״מ  </w:t>
      </w:r>
    </w:p>
    <w:p>
      <w:pPr>
        <w:bidi/>
        <w:spacing w:before="0" w:after="80" w:line="336" w:lineRule="auto"/>
        <w:jc w:val="center"/>
      </w:pPr>
      <w:r>
        <w:rPr>
          <w:b w:val="0"/>
          <w:i/>
          <w:color w:val="555555"/>
          <w:sz w:val="20"/>
          <w:rtl/>
          <w:cs/>
        </w:rPr>
        <w:t>כתמחור הוגן, מבוסס-ערך וניתן להגנה — מחזיר את עצמו לאחר לקוח תעשייתי אחד</w:t>
      </w:r>
    </w:p>
    <w:p>
      <w:r>
        <w:br w:type="page"/>
      </w:r>
    </w:p>
    <w:p>
      <w:pPr>
        <w:bidi/>
        <w:spacing w:before="360" w:after="200" w:line="336" w:lineRule="auto"/>
        <w:jc w:val="right"/>
      </w:pPr>
      <w:r>
        <w:rPr>
          <w:b/>
          <w:i w:val="0"/>
          <w:color w:val="0E60E0"/>
          <w:sz w:val="44"/>
          <w:rtl/>
          <w:cs/>
        </w:rPr>
        <w:t>1. מה נבנה — מפרט טכני מלא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הסטאק הטכני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Next.js 16 App Router — </w:t>
      </w:r>
      <w:r>
        <w:rPr>
          <w:sz w:val="22"/>
          <w:rtl/>
          <w:cs/>
        </w:rPr>
        <w:t>גרסת ייצור החדישה ביותר; SSG + Edge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React 19 — </w:t>
      </w:r>
      <w:r>
        <w:rPr>
          <w:sz w:val="22"/>
          <w:rtl/>
          <w:cs/>
        </w:rPr>
        <w:t>גרסה בליידינג-אדג׳ ב-2026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TypeScript — </w:t>
      </w:r>
      <w:r>
        <w:rPr>
          <w:sz w:val="22"/>
          <w:rtl/>
          <w:cs/>
        </w:rPr>
        <w:t>בטיחות-טיפוסים מקצה-לקצה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Tailwind v4 — </w:t>
      </w:r>
      <w:r>
        <w:rPr>
          <w:sz w:val="22"/>
          <w:rtl/>
          <w:cs/>
        </w:rPr>
        <w:t>Design Tokens + JIT אופטימלי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shadcn/ui (base-ui) — </w:t>
      </w:r>
      <w:r>
        <w:rPr>
          <w:sz w:val="22"/>
          <w:rtl/>
          <w:cs/>
        </w:rPr>
        <w:t>רכיבים מודרניים ונגישים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Vercel + GitHub Actions — </w:t>
      </w:r>
      <w:r>
        <w:rPr>
          <w:sz w:val="22"/>
          <w:rtl/>
          <w:cs/>
        </w:rPr>
        <w:t>CI/CD אוטומטי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Heebo (Hebrew) — </w:t>
      </w:r>
      <w:r>
        <w:rPr>
          <w:sz w:val="22"/>
          <w:rtl/>
          <w:cs/>
        </w:rPr>
        <w:t>טיפוגרפיה מותאמת RTL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oklch electric-blue palette — </w:t>
      </w:r>
      <w:r>
        <w:rPr>
          <w:sz w:val="22"/>
          <w:rtl/>
          <w:cs/>
        </w:rPr>
        <w:t>מערכת צבעים מקצועית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סקופ הקוד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3402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פרמטר</w:t>
            </w:r>
          </w:p>
        </w:tc>
        <w:tc>
          <w:tcPr>
            <w:tcW w:type="dxa" w:w="45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ערך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סך הקוד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~2,364 שורות TSX/TS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רכיבים ייעודיים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27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קבצי תצורה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8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עמודי App Router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 (page, share, not-found, layout)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קבצי אייקון/OG דינמיים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</w:t>
            </w:r>
          </w:p>
        </w:tc>
      </w:tr>
    </w:tbl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סקציות ופיצ׳רים שנבנו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Hero: </w:t>
      </w:r>
      <w:r>
        <w:rPr>
          <w:sz w:val="22"/>
          <w:rtl/>
          <w:cs/>
        </w:rPr>
        <w:t>כותרת ראשית, תת-כותרת, CTA כפול, רקע אנימציה (sparks + glow), magnetic hover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Certifications Strip: </w:t>
      </w:r>
      <w:r>
        <w:rPr>
          <w:sz w:val="22"/>
          <w:rtl/>
          <w:cs/>
        </w:rPr>
        <w:t>רצועת אמינות עם תקנים והסמכות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Services Bento Grid: </w:t>
      </w:r>
      <w:r>
        <w:rPr>
          <w:sz w:val="22"/>
          <w:rtl/>
          <w:cs/>
        </w:rPr>
        <w:t>8 שירותים, אייקונים מותאמים, spotlight cards, RTL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About: </w:t>
      </w:r>
      <w:r>
        <w:rPr>
          <w:sz w:val="22"/>
          <w:rtl/>
          <w:cs/>
        </w:rPr>
        <w:t>סיפור הבעלים (300+ מילים בעברית), לוגו מקודד, animated counters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Testimonials: </w:t>
      </w:r>
      <w:r>
        <w:rPr>
          <w:sz w:val="22"/>
          <w:rtl/>
          <w:cs/>
        </w:rPr>
        <w:t>4 ביקורות, כרטיס featured, מדורג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Process Timeline: </w:t>
      </w:r>
      <w:r>
        <w:rPr>
          <w:sz w:val="22"/>
          <w:rtl/>
          <w:cs/>
        </w:rPr>
        <w:t>תהליך עבודה ב-5 שלבים, scroll reveal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Contact: </w:t>
      </w:r>
      <w:r>
        <w:rPr>
          <w:sz w:val="22"/>
          <w:rtl/>
          <w:cs/>
        </w:rPr>
        <w:t>טופס יצירת קשר: validation, העלאת תמונות, 4 תבניות הודעה, FormSubmit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Footer: </w:t>
      </w:r>
      <w:r>
        <w:rPr>
          <w:sz w:val="22"/>
          <w:rtl/>
          <w:cs/>
        </w:rPr>
        <w:t>מידע מלא על העסק, ניווט, פרטי קשר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WhatsApp Float: </w:t>
      </w:r>
      <w:r>
        <w:rPr>
          <w:sz w:val="22"/>
          <w:rtl/>
          <w:cs/>
        </w:rPr>
        <w:t>כפתור צף בוואטסאפ עם הודעה מותאמת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Mobile CTA Bar: </w:t>
      </w:r>
      <w:r>
        <w:rPr>
          <w:sz w:val="22"/>
          <w:rtl/>
          <w:cs/>
        </w:rPr>
        <w:t>סרגל פעולה תחתון לנייד עם קישורי טלפון/וואטסאפ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404 Page: </w:t>
      </w:r>
      <w:r>
        <w:rPr>
          <w:sz w:val="22"/>
          <w:rtl/>
          <w:cs/>
        </w:rPr>
        <w:t>עמוד שגיאה מותאם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Share Page: </w:t>
      </w:r>
      <w:r>
        <w:rPr>
          <w:sz w:val="22"/>
          <w:rtl/>
          <w:cs/>
        </w:rPr>
        <w:t>עמוד שיתוף ייעודי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SEO Stack: </w:t>
      </w:r>
      <w:r>
        <w:rPr>
          <w:sz w:val="22"/>
          <w:rtl/>
          <w:cs/>
        </w:rPr>
        <w:t>JSON-LD LocalBusiness, sitemap דינמי, robots.txt, OG image PNG דינמי</w:t>
      </w:r>
    </w:p>
    <w:p>
      <w:pPr>
        <w:pStyle w:val="ListBullet"/>
        <w:bidi/>
        <w:spacing w:line="336" w:lineRule="auto" w:after="40"/>
        <w:jc w:val="right"/>
      </w:pPr>
      <w:r>
        <w:rPr>
          <w:b/>
          <w:color w:val="1A1A1A"/>
          <w:sz w:val="22"/>
          <w:rtl/>
          <w:cs/>
        </w:rPr>
        <w:t xml:space="preserve">Brand Identity: </w:t>
      </w:r>
      <w:r>
        <w:rPr>
          <w:sz w:val="22"/>
          <w:rtl/>
          <w:cs/>
        </w:rPr>
        <w:t>לוגו SVG מקודד, brand mark, אייקונים (apple-icon, favicon)</w:t>
      </w:r>
    </w:p>
    <w:p>
      <w:r>
        <w:br w:type="page"/>
      </w:r>
    </w:p>
    <w:p>
      <w:pPr>
        <w:bidi/>
        <w:spacing w:before="360" w:after="200" w:line="336" w:lineRule="auto"/>
        <w:jc w:val="right"/>
      </w:pPr>
      <w:r>
        <w:rPr>
          <w:b/>
          <w:i w:val="0"/>
          <w:color w:val="0E60E0"/>
          <w:sz w:val="44"/>
          <w:rtl/>
          <w:cs/>
        </w:rPr>
        <w:t>2. 15 וקטורי מחקר — ממצאים</w:t>
      </w:r>
    </w:p>
    <w:p>
      <w:pPr>
        <w:bidi/>
        <w:spacing w:before="0" w:after="80" w:line="336" w:lineRule="auto"/>
        <w:jc w:val="right"/>
      </w:pPr>
      <w:r>
        <w:rPr>
          <w:b w:val="0"/>
          <w:i/>
          <w:color w:val="555555"/>
          <w:sz w:val="20"/>
          <w:rtl/>
          <w:cs/>
        </w:rPr>
        <w:t>כל ממצא נחקר על ידי סוכן עצמאי. המקורות מצוטטים בסוף כל סעיף.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2.1 — סוכנויות פרימיום ישראליות</w:t>
      </w:r>
    </w:p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סוכנויות מובילות בישראל מציגות 5 דרגות תמחור ברורות: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דרגה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טווח (₪)</w:t>
            </w:r>
          </w:p>
        </w:tc>
        <w:tc>
          <w:tcPr>
            <w:tcW w:type="dxa" w:w="45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דוגמאות סוכנויות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Budget / פרילנסר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500 – 2,500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GoPage, Shivuk24-6, Highsite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Standard סוכנות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2,500 – 5,200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Combar Basic/Sales, Webey, Digitalyty, RightWave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Advanced / Premium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5,000 – 10,000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Webey Advanced, RightWave Premium, Webfllow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Boutique custom-coded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9,500 – 25,000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FULLPOWER (₪9,500+), Topeak, CXM, Digitalyty Premium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Enterprise B2B Boutique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15,000 – 50,000+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DuoDiv, SGO, Sigma Studio, Devigner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המלצת המומחה: ELI ENERGY שייך ל-Boutique Custom-Coded מובהק. מחיר הוגן: ₪14,000–22,000 + מע״מ.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2.2 — פרילנסרים ישראלים</w:t>
      </w:r>
    </w:p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תעריפים שעתיים במשק הפרילנס הישראלי (2025-2026):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רמה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תעריף שעתי (₪)</w:t>
            </w:r>
          </w:p>
        </w:tc>
        <w:tc>
          <w:tcPr>
            <w:tcW w:type="dxa" w:w="3402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משכורת חודשית מקבילה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Junior (0-2 שנים)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130 – 165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22,000 – 28,000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Mid (2-5 שנים)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165 – 235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28,000 – 40,000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Senior (5+ שנים)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235 – 320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40,000 – 60,000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Expert / Specialist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350 – 400+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60,000+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הערכת שעות לפרויקט מקיף כמו ELI ENERGY: 70-120 שעות.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פרילנסר Junior: ₪10,500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פרילנסר Mid: ₪19,800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פרילנסר Senior: ₪38,400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שוק קבוע-מחיר ישראלי: ₪12,000–25,000 לפרויקט באיכות זו.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2.3 — Fiverr / Upwork / Toptal (פלטפורמות בינ"ל)</w:t>
      </w:r>
    </w:p>
    <w:p>
      <w:pPr>
        <w:bidi/>
        <w:spacing w:before="0" w:after="80" w:line="336" w:lineRule="auto"/>
        <w:jc w:val="right"/>
      </w:pPr>
      <w:r>
        <w:rPr>
          <w:b w:val="0"/>
          <w:i/>
          <w:color w:val="555555"/>
          <w:sz w:val="20"/>
          <w:rtl/>
          <w:cs/>
        </w:rPr>
        <w:t>המרה: 1$ ≈ 3.75 ₪ (מאי 2026)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פלטפורמה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תעריף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מקבילה לפרויקט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Fiverr Standard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$75 – $1,210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₪280 – ₪4,540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Fiverr Pro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$2,000 – $5,000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₪7,500 – ₪18,750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Upwork median (React)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$63/hr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~₪236/hr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Upwork Top Rated Plus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$80 – $150/hr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₪300 – ₪565/hr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Toptal Senior React/Next.js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$100 – $200/hr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₪375 – ₪750/hr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 w:val="0"/>
          <w:i/>
          <w:sz w:val="22"/>
          <w:rtl/>
          <w:cs/>
        </w:rPr>
        <w:t>Hebrew RTL Premium מהותי: כשרון נדיר באוקיינוס הפרילנס הבינ״ל. מצדיק תוספת 20-40% מעבר לבילד אנגלי.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הערכת שוק בינ"ל ל-ELI ENERGY: $3,500–$8,000 ≈ ₪13,000–₪30,000.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2.4 — Wix / Webflow / WordPress (השוואה לפלטפורמות No-Code)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פלטפורמה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מחיר חד-פעמי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אחסון חודשי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Wix DIY templates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חינם – ₪500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₪35 – ₪150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Wix Studio designer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₪1,500 – ₪5,800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₪50 – ₪150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Webflow + פרילנסר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₪4,000 – ₪12,000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$14 – $39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WordPress + Elementor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₪1,500 – ₪30,000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₪200 – ₪450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Wix Velo (custom code on Wix)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₪6,000 – ₪15,000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₪50 – ₪150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Israeli "fast LP" (Combar/Webey)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₪500 – ₪2,000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₪0 – ₪50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פער איכות Lighthouse: Wix typical=35-55, Wix Optimized=75-90, Next.js Custom=95-100.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פרמיית "קוד מותאם" בישראל: ₪8,000–20,000 מעל למקבילה Wix Studio. מוצדקת ע״י ביצועים, schema, וללא נעילה לפלטפורמה.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2.5 — דפי נחיתה לחשמלאים/קבלנים בישראל</w:t>
      </w:r>
    </w:p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הסטטוס קוו של השוק: 80% מדפי הנחיתה לחשמלאים בישראל הם תבניות Wix/Astra/Elementor במחירים ₪599-₪2,590.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ספק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מחיר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מודל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GoPage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מ-₪500/שנה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מנוי תבניות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Shivuk 24:6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₪599 / ₪1,200 / ₪2,590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WordPress 3 דרגות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HighSite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₪1,499 שנה ראשונה, ₪820 חידוש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WP + Elementor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Droxit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₪800 – ₪2,000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דרגת פרימיום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YMDigital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₪4,500 – ₪6,500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סוכנות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CamPage.ai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תבנית + ניהול קמפיינים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מנוי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פער איכות מובהק: ELI ENERGY הוא 2-3 דרגות מעל הסטנדרט הענפי — מצדיק ₪8,000–15,000 חד-פעמי כמינימום בענף הזה, עם תקרה לדף ברמה זו עד ₪25,000.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2.6 — שירותי SEO בישראל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402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שירות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מחיר חד-פעמי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מחיר חודשי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SEO Setup טכני (Avinu)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₪2,000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—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פרויקט SEO מלא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₪3,000 – ₪15,000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—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קידום אורגני שוטף - בסיסי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₪1,500 – ₪3,000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קידום אורגני - חשמלאי טיפוסי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₪2,000 – ₪4,000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B2B / SaaS Premium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$2,000 – $5,000</w:t>
            </w:r>
          </w:p>
        </w:tc>
      </w:tr>
      <w:tr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JSON-LD Schema (חבילה נפרדת)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₪500 – ₪1,500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—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ערך SEO הטכני המובנה במוצר: ₪2,500–₪3,500 כפריט נפרד בהצעה.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2.7 — אחסון, דומיין ותחזוקה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5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פריט</w:t>
            </w:r>
          </w:p>
        </w:tc>
        <w:tc>
          <w:tcPr>
            <w:tcW w:type="dxa" w:w="3402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עלות שנתית (₪)</w:t>
            </w:r>
          </w:p>
        </w:tc>
      </w:tr>
      <w:tr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Vercel Pro (אופציונלי, מומלץ)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~₪900</w:t>
            </w:r>
          </w:p>
        </w:tc>
      </w:tr>
      <w:tr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Cloudflare Pages (חלופה חינמית)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₪0</w:t>
            </w:r>
          </w:p>
        </w:tc>
      </w:tr>
      <w:tr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דומיין .co.il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~₪70</w:t>
            </w:r>
          </w:p>
        </w:tc>
      </w:tr>
      <w:tr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דומיין .com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~₪150</w:t>
            </w:r>
          </w:p>
        </w:tc>
      </w:tr>
      <w:tr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Google Workspace (1 משתמש)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₪300</w:t>
            </w:r>
          </w:p>
        </w:tc>
      </w:tr>
      <w:tr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SSL + CDN + גיבויים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מובנה (Vercel/Cloudflare)</w:t>
            </w:r>
          </w:p>
        </w:tc>
      </w:tr>
    </w:tbl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דרגות שירות תחזוקה (Retainer)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701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דרגה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מחיר חודשי (₪)</w:t>
            </w:r>
          </w:p>
        </w:tc>
        <w:tc>
          <w:tcPr>
            <w:tcW w:type="dxa" w:w="5102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מה כלול</w:t>
            </w:r>
          </w:p>
        </w:tc>
      </w:tr>
      <w:tr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Basic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250</w:t>
            </w:r>
          </w:p>
        </w:tc>
        <w:tc>
          <w:tcPr>
            <w:tcW w:type="dxa" w:w="51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monitoring, עריכה קטנה אחת/חודש</w:t>
            </w:r>
          </w:p>
        </w:tc>
      </w:tr>
      <w:tr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Standard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550</w:t>
            </w:r>
          </w:p>
        </w:tc>
        <w:tc>
          <w:tcPr>
            <w:tcW w:type="dxa" w:w="51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+2-3 שינויי תוכן, החלפת תמונות, audit רבעוני</w:t>
            </w:r>
          </w:p>
        </w:tc>
      </w:tr>
      <w:tr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Premium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1,200</w:t>
            </w:r>
          </w:p>
        </w:tc>
        <w:tc>
          <w:tcPr>
            <w:tcW w:type="dxa" w:w="51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+שינויים ללא הגבלה, סקציה חדשה רבעונית, A/B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הזדמנות הכנסה חוזרת: ₪500–₪1,090/חודש מרווח לאחר עלויות תשתית.</w:t>
      </w:r>
    </w:p>
    <w:p>
      <w:r>
        <w:br w:type="page"/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2.8 — לוגו ומיתוג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דרגה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טווח (₪)</w:t>
            </w:r>
          </w:p>
        </w:tc>
        <w:tc>
          <w:tcPr>
            <w:tcW w:type="dxa" w:w="3402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דוגמאות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Junior / Template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79 – 1,500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Loogoo, LOGO24, Design Factory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Boutique / Mid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2,500 – 12,500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AK Digital, Tali Sinay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Premium Agency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15,000 – 80,000+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Studio Koniak, Open, Brandwiz</w:t>
            </w:r>
          </w:p>
        </w:tc>
      </w:tr>
    </w:tbl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Brand Book: ₪2,000–8,000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Mascot/Illustrated logo: ₪3,500–9,000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Animated/SVG logo: +₪3,500–12,000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SVG מקודד ב-React (rare!): פרמיה של ₪2,000–5,000 על פני SVG רגיל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ערך הלוגו המקודד ב-ELI ENERGY כשורה נפרדת בהצעה: ₪7,500–₪10,000.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2.9 — כתיבת תוכן בעברית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דרגה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תעריף למילה (₪)</w:t>
            </w:r>
          </w:p>
        </w:tc>
        <w:tc>
          <w:tcPr>
            <w:tcW w:type="dxa" w:w="3402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דוגמאות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Junior / Mill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0.20 – 0.40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Lexa, חבילות בסיס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Mid Marketing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0.30 – 0.60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Cobra, Mintzmedia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Premium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1.00 – 3.00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Elad Hirsh, Tabello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Top Tier / Sales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3.00 – 5.00</w:t>
            </w:r>
          </w:p>
        </w:tc>
        <w:tc>
          <w:tcPr>
            <w:tcW w:type="dxa" w:w="3402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B2B specialists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תוכן בדף ELI ENERGY: ~1,500-2,000 מילים בעברית מלוטשת.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בתעריף mid (0.50/מילה): ₪750–1,000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בתעריף senior (1.50/מילה): ₪2,250–3,000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כחבילת copywriter סוכנותית מלאה: ₪3,500–7,000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ערך הקופירייטינג המוטבע במוצר: ₪3,500–₪7,000 לקו פריט נפרד.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2.10 — צילום ווידאו (אופציונלי, לא נכלל בבילד)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5669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חבילה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מחיר (₪)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Visual Pack Lite (2 שעות, 15 תמונות)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1,800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Visual Pack Pro (יום שלם + drone)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Brand Hero Video (60 שניות)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6,500 – 9,500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Stock Image Curation (5 תמונות)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350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Owner Headshot בלבד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750 – 950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 w:val="0"/>
          <w:i/>
          <w:color w:val="555555"/>
          <w:sz w:val="22"/>
          <w:rtl/>
          <w:cs/>
        </w:rPr>
        <w:t>המלצה: להציע כתוסף נפרד. הלקוח יכול להוסיף לפי תקציב.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2.11 — אינטגרציות ופיצ׳רים מתקדמים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5669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רכיב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ערך-שוק נפרד (₪)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WhatsApp float button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300 – 600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טופס FormSubmit + העלאת תמונות + 4 תבניות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1,000 – 1,500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Scroll reveals + Magnetic hover + Counters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1,500 – 4,000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Animated sparks/glow background (custom)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2,500 – 5,000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Mobile CTA bar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600 – 1,000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Mobile optimization premium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750 – 1,800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GA4 + GTM Setup (אופציונלי)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800 – 2,500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Facebook Pixel + Meta CAPI (אופציונלי)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500 – 3,500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סך ערך אינטגרציות מובנות: ₪8,500–₪14,000 כפריטי שורה נפרדים.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2.12 — בנצ׳מרקים תעשייתיים 2025-2026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Clutch 2025: דפי נחיתה custom = $5,000-$10,000 = ₪18,750-37,500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HubSpot 2026: $10,000-$50,000+ = ₪37,500-187,500 לפיתוח custom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SmartContext (Next.js): $1,200-$2,500 בסיסי, עד $25,000 לפרימיום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Webflow Branded Agency 2026: $12,000-$15,000 ממוצע custom small business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Israel inflation 2026: עליית מחירים של 8-12% מ-2024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AI Backlash 2026: פרמיה גדלה ל-"Human-Made" custom code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2.13 — מטריצת דרגות שוק (השוואה מסכמת)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דרגה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טווח (₪)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סטאק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זמן הספקה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1. Basic templated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500 – 1,500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Wix template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1-3 ימים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2. Standard custom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1,500 – 4,500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WP + Elementor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7-10 ימים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3. Premium custom-coded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5,000 – 12,000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Next.js / React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2-5 שבועות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4. Agency / Enterprise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15,000 – 40,000+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Full team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4-10 שבועות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ELI ENERGY ממוקם ב-Tier 3 גבוה, נשען על Tier 4 במדדי איכות הנדסה.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2.14 — ניתוח תמחור מבוסס-ערך (ROI)</w:t>
      </w:r>
    </w:p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פרויקט חשמל תעשייתי ממוצע בישראל: ₪50,000-300,000+. פרויקט פארמה/חדר נקי: ₪100,000-500,000+.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sz w:val="22"/>
          <w:rtl/>
          <w:cs/>
        </w:rPr>
        <w:t>מתמטיקת ה-ROI: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CPL בישראל לחשמלאי: ₪50-100 לליד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שיעור סגירה B2B: 10-20%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10 לידים → 1 לקוח → ₪50,000 פדיון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Conversion B2B (INCA): שיפור מ-4% ל-12% עם דף נחיתה ייעודי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CLV B2B תעשייתי: ₪150,000-500,000 ללקוח (יחסים שנתיים)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דף הנחיתה מחזיר את עצמו פי 2-10 לאחר הלקוח התעשייתי הראשון.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המלצת ערך מבוסס: ₪18,000–45,000 לפי המלצה לפרישה מלאה (כולל קמפיינים).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2.15 — הערכת שעות מפתח Senior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5669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שלב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שעות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Discovery + planning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Design / wireframe / palette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Logo + brand identity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6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Hero animation (sparks/glow)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12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Services bento grid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About + Testimonials + Process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14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Contact form (image upload, templates, FormSubmit)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12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SEO + OG + JSON-LD + sitemap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8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RTL polish + responsive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QA + a11y + performance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Deployment + CI/CD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Client revisions (2 rounds)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9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סה"כ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110 שעות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/>
          <w:i w:val="0"/>
          <w:sz w:val="22"/>
          <w:rtl/>
          <w:cs/>
        </w:rPr>
        <w:t>עלות חישוב לפי תעריף בלנדד: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Senior IL Freelancer @ ₪350: ₪38,500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Toptal Senior @ ₪520: ₪57,000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Israeli Boutique Agency @ ₪740: ₪81,400</w:t>
      </w:r>
    </w:p>
    <w:p>
      <w:r>
        <w:br w:type="page"/>
      </w:r>
    </w:p>
    <w:p>
      <w:pPr>
        <w:bidi/>
        <w:spacing w:before="360" w:after="200" w:line="336" w:lineRule="auto"/>
        <w:jc w:val="right"/>
      </w:pPr>
      <w:r>
        <w:rPr>
          <w:b/>
          <w:i w:val="0"/>
          <w:color w:val="0E60E0"/>
          <w:sz w:val="44"/>
          <w:rtl/>
          <w:cs/>
        </w:rPr>
        <w:t>3. המלצות תמחור מקצועיות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3.1 — מבנה הצעת מחיר מומלצת (Itemized)</w:t>
      </w:r>
    </w:p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אסטרטגיה: לפרק את הפרויקט לפריטים, להראות ערך-שוק לכל פריט, ואז להציע "חבילה" בהנחה.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5669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פריט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ערך-שוק עצמאי (₪)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1. עיצוב + UX (10 שעות @ 350)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2. פיתוח Front-End (60 שעות @ 350)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21,000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3. לוגו מקודד SVG + Brand mark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7,500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4. כתיבת תוכן עברית (1,800 מילים)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5. SEO טכני מלא (JSON-LD, sitemap, OG)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6. אנימציות מותאמות (sparks, reveals, magnetic)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7. טופס יצירת קשר מתקדם (העלאת תמונות, תבניות)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8. WhatsApp float + Mobile CTA bar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900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9. אופטימיזציית נייד + RTL מלא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10. אינטגרציית פריסה Vercel + GitHub Actions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11. אייקונים מותאמים (favicon, apple-icon, OG)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600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12. QA + Performance + Lighthouse 95+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13. תיקונים ושיפורים (2 סבבים)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סה"כ ערך-שוק עצמאי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~₪53,500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מחיר חבילה מוצע (הנחה ~50%)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₪25,000–28,000</w:t>
            </w:r>
          </w:p>
        </w:tc>
      </w:tr>
    </w:tbl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3.2 — שלוש חבילות מומלצות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חבילה Basic — ₪14,000 + מע״מ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הקוד והפיתוח של דף הנחיתה כפי שהוא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SEO טכני מובנה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פריסה ל-Vercel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דומיין .co.il לשנה ראשונה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ללא שינויים לאחר אספקה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ללא תחזוקה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חבילה Standard (מומלצת!) — ₪22,000 + מע״מ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כל מה שב-Basic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עד 3 סבבי תיקונים מלאים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הקמת Google Analytics 4 + Search Console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הקמת Google My Business / Profile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אינטגרציית WhatsApp Business עם הודעה אוטומטית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אופטימיזציית נייד מלאה (תוצאות Lighthouse 95+)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הגדרת אימייל עסקי (eli@eli-energy.co.il)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חודש ראשון תחזוקה Standard (₪550) חינם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חבילה Premium — ₪35,000–₪45,000 + מע״מ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כל מה שב-Standard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סשן צילום מקצועי (Visual Pack Pro: יום שלם + drone)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סרטון תדמית 60 שניות (Brand Hero Video)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הקמת קמפיין Google Ads + Meta Ads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ניהול קמפיינים בחודשיים הראשונים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אינטגרציה ל-CRM (אופציונלי: Powerlink/Fireberry)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+ 6 חודשי תחזוקה Standard חינם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+ דוח חודשי על ביצועי האתר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3.3 — תחזוקה חוזרת (Recurring Revenue)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חבילה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מחיר חודשי</w:t>
            </w:r>
          </w:p>
        </w:tc>
        <w:tc>
          <w:tcPr>
            <w:tcW w:type="dxa" w:w="45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מה כלול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Basic Care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₪250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monitoring, גיבויים, עדכון 1/חודש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Standard Care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₪550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+2-3 שינויים, audit רבעוני, ניטור ביצועים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Premium Care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₪1,200</w:t>
            </w:r>
          </w:p>
        </w:tc>
        <w:tc>
          <w:tcPr>
            <w:tcW w:type="dxa" w:w="45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+שינויים ללא הגבלה, A/B testing, דוחות חודשיים</w:t>
            </w:r>
          </w:p>
        </w:tc>
      </w:tr>
    </w:tbl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3.4 — תוספים אופציונליים (Upsells)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5669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תוסף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מחיר חד-פעמי (₪)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חבילת צילום Lite (2 שעות)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1,800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חבילת צילום Pro (יום שלם + drone)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סרטון תדמית 60-90 שניות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6,500 – 9,500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גרסה דו-לשונית עברית/אנגלית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3,500 – 6,000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אינטגרציית CRM (Powerlink/Priority)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2,500 – 5,000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Calendly + מערכת קביעת תורים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700 – 1,500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קידום אורגני SEO 3 חודשים ראשונים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6,000 – 9,000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ניהול Google Ads (חודשי)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1,500 – 3,000</w:t>
            </w:r>
          </w:p>
        </w:tc>
      </w:tr>
    </w:tbl>
    <w:p>
      <w:r>
        <w:br w:type="page"/>
      </w:r>
    </w:p>
    <w:p>
      <w:pPr>
        <w:bidi/>
        <w:spacing w:before="360" w:after="200" w:line="336" w:lineRule="auto"/>
        <w:jc w:val="right"/>
      </w:pPr>
      <w:r>
        <w:rPr>
          <w:b/>
          <w:i w:val="0"/>
          <w:color w:val="0E60E0"/>
          <w:sz w:val="44"/>
          <w:rtl/>
          <w:cs/>
        </w:rPr>
        <w:t>4. פסיכולוגיית תמחור וטקטיקות מכירה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4.1 — איך להציג את המחיר ללקוח</w:t>
      </w:r>
    </w:p>
    <w:p>
      <w:pPr>
        <w:bidi/>
        <w:spacing w:before="0" w:after="80" w:line="336" w:lineRule="auto"/>
        <w:jc w:val="right"/>
      </w:pPr>
      <w:r>
        <w:rPr>
          <w:b w:val="0"/>
          <w:i/>
          <w:color w:val="555555"/>
          <w:sz w:val="22"/>
          <w:rtl/>
          <w:cs/>
        </w:rPr>
        <w:t>הטעות הנפוצה: לזרוק מחיר חד-פעמי גבוה ולחכות לתגובה.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sz w:val="22"/>
          <w:rtl/>
          <w:cs/>
        </w:rPr>
        <w:t>הגישה הנכונה (3 שלבים):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שלב 1 — Anchor גבוה</w:t>
      </w:r>
    </w:p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לפתוח עם "סוכנות בוטיק תל-אביבית הייתה גובה על פרויקט בהיקף הזה ₪40,000-₪60,000". זה מגדיר את ה-baseline הפסיכולוגי.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שלב 2 — Itemized Value</w:t>
      </w:r>
    </w:p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להראות את טבלת הפריטים העצמאית מסעיף 3.1 (₪53,500 ערך נומינלי). הלקוח רואה במו עיניו שהוא מקבל יותר ממה שהוא משלם.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שלב 3 — Package Discount</w:t>
      </w:r>
    </w:p>
    <w:p>
      <w:pPr>
        <w:bidi/>
        <w:spacing w:before="0" w:after="80" w:line="336" w:lineRule="auto"/>
        <w:jc w:val="right"/>
      </w:pPr>
      <w:r>
        <w:rPr>
          <w:b w:val="0"/>
          <w:i w:val="0"/>
          <w:sz w:val="22"/>
          <w:rtl/>
          <w:cs/>
        </w:rPr>
        <w:t>להציע את החבילה Standard ב-₪22,000-₪28,000 כ"מבצע תפיסת לקוח" — הלקוח מרגיש שהוא חוסך 50%, אתה מקבל מחיר הוגן.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4.2 — תרחישי הצדקת מחיר</w:t>
      </w:r>
    </w:p>
    <w:p>
      <w:pPr>
        <w:bidi/>
        <w:spacing w:before="0" w:after="80" w:line="336" w:lineRule="auto"/>
        <w:jc w:val="right"/>
      </w:pPr>
      <w:r>
        <w:rPr>
          <w:b/>
          <w:i w:val="0"/>
          <w:sz w:val="22"/>
          <w:rtl/>
          <w:cs/>
        </w:rPr>
        <w:t>כשהלקוח שואל "למה זה כל כך הרבה?", התשובות:</w:t>
      </w:r>
    </w:p>
    <w:p>
      <w:pPr>
        <w:pStyle w:val="ListBullet"/>
        <w:bidi/>
        <w:spacing w:line="336" w:lineRule="auto" w:after="40"/>
        <w:jc w:val="right"/>
      </w:pPr>
      <w:r>
        <w:rPr>
          <w:color w:val="1A1A1A"/>
          <w:sz w:val="22"/>
          <w:rtl/>
          <w:cs/>
        </w:rPr>
        <w:t>"אתר אחד עולה לך פחות מחצי פרויקט תעשייתי. לקוח אחד מחזיר את ההשקעה פי 2-10."</w:t>
      </w:r>
    </w:p>
    <w:p>
      <w:pPr>
        <w:pStyle w:val="ListBullet"/>
        <w:bidi/>
        <w:spacing w:line="336" w:lineRule="auto" w:after="40"/>
        <w:jc w:val="right"/>
      </w:pPr>
      <w:r>
        <w:rPr>
          <w:color w:val="1A1A1A"/>
          <w:sz w:val="22"/>
          <w:rtl/>
          <w:cs/>
        </w:rPr>
        <w:t>"קוד מותאם, בלי תלות ב-Wix. אתה הבעלים של הקוד, אין נעילה לפלטפורמה."</w:t>
      </w:r>
    </w:p>
    <w:p>
      <w:pPr>
        <w:pStyle w:val="ListBullet"/>
        <w:bidi/>
        <w:spacing w:line="336" w:lineRule="auto" w:after="40"/>
        <w:jc w:val="right"/>
      </w:pPr>
      <w:r>
        <w:rPr>
          <w:color w:val="1A1A1A"/>
          <w:sz w:val="22"/>
          <w:rtl/>
          <w:cs/>
        </w:rPr>
        <w:t>"ביצועים פי 3-5 יותר מהירים מ-Wix — ישפיע ישירות על דירוג Google ועלות פרסום."</w:t>
      </w:r>
    </w:p>
    <w:p>
      <w:pPr>
        <w:pStyle w:val="ListBullet"/>
        <w:bidi/>
        <w:spacing w:line="336" w:lineRule="auto" w:after="40"/>
        <w:jc w:val="right"/>
      </w:pPr>
      <w:r>
        <w:rPr>
          <w:color w:val="1A1A1A"/>
          <w:sz w:val="22"/>
          <w:rtl/>
          <w:cs/>
        </w:rPr>
        <w:t>"כל מתחרה שלך עם אתר Wix תבניתי. אתה תיראה אחרת — וזה נכס שיווקי."</w:t>
      </w:r>
    </w:p>
    <w:p>
      <w:pPr>
        <w:pStyle w:val="ListBullet"/>
        <w:bidi/>
        <w:spacing w:line="336" w:lineRule="auto" w:after="40"/>
        <w:jc w:val="right"/>
      </w:pPr>
      <w:r>
        <w:rPr>
          <w:color w:val="1A1A1A"/>
          <w:sz w:val="22"/>
          <w:rtl/>
          <w:cs/>
        </w:rPr>
        <w:t>"20 שנות ניסיון, פארמה וחדרים נקיים — האתר משדר את הפרימיום הזה. אתר זול ימכור אותך זול."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4.3 — Red Flags ללקוח שיורד מהמחיר</w:t>
      </w:r>
    </w:p>
    <w:p>
      <w:pPr>
        <w:bidi/>
        <w:spacing w:before="0" w:after="80" w:line="336" w:lineRule="auto"/>
        <w:jc w:val="right"/>
      </w:pPr>
      <w:r>
        <w:rPr>
          <w:b w:val="0"/>
          <w:i/>
          <w:sz w:val="22"/>
          <w:rtl/>
          <w:cs/>
        </w:rPr>
        <w:t>אם לקוח דורש מחיר פחות מ-₪14,000 — סימן שהוא לא לקוח של מוצר באיכות זו. מומלץ להפנות אותו ל-Highsite (₪1,499) או GoPage (₪500). זה לא מתאים לו.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4.4 — Mistakes לתמחר נמוך מדי</w:t>
      </w:r>
    </w:p>
    <w:p>
      <w:pPr>
        <w:pStyle w:val="ListBullet"/>
        <w:bidi/>
        <w:spacing w:line="336" w:lineRule="auto" w:after="40"/>
        <w:jc w:val="right"/>
      </w:pPr>
      <w:r>
        <w:rPr>
          <w:color w:val="1A1A1A"/>
          <w:sz w:val="22"/>
          <w:rtl/>
          <w:cs/>
        </w:rPr>
        <w:t>"זה רק עוד דף נחיתה" — לא נכון. 27 רכיבים, 2,364 שורות קוד, אנימציות מותאמות.</w:t>
      </w:r>
    </w:p>
    <w:p>
      <w:pPr>
        <w:pStyle w:val="ListBullet"/>
        <w:bidi/>
        <w:spacing w:line="336" w:lineRule="auto" w:after="40"/>
        <w:jc w:val="right"/>
      </w:pPr>
      <w:r>
        <w:rPr>
          <w:color w:val="1A1A1A"/>
          <w:sz w:val="22"/>
          <w:rtl/>
          <w:cs/>
        </w:rPr>
        <w:t>"AI עשה את הכל" — לא נכון. גם אם השתמשת ב-AI, הקוד עצמו ייחודי וברמה גבוהה.</w:t>
      </w:r>
    </w:p>
    <w:p>
      <w:pPr>
        <w:pStyle w:val="ListBullet"/>
        <w:bidi/>
        <w:spacing w:line="336" w:lineRule="auto" w:after="40"/>
        <w:jc w:val="right"/>
      </w:pPr>
      <w:r>
        <w:rPr>
          <w:color w:val="1A1A1A"/>
          <w:sz w:val="22"/>
          <w:rtl/>
          <w:cs/>
        </w:rPr>
        <w:t>"לקוח יחיד" — שווי הלקוח: ₪50K-500K. השווי שלו תלוי באיכות הסוכן הראשון שמשרת אותו.</w:t>
      </w:r>
    </w:p>
    <w:p>
      <w:pPr>
        <w:pStyle w:val="ListBullet"/>
        <w:bidi/>
        <w:spacing w:line="336" w:lineRule="auto" w:after="40"/>
        <w:jc w:val="right"/>
      </w:pPr>
      <w:r>
        <w:rPr>
          <w:color w:val="1A1A1A"/>
          <w:sz w:val="22"/>
          <w:rtl/>
          <w:cs/>
        </w:rPr>
        <w:t>"אני בנייתי את זה ב-2 ימים" — אל תאמר את זה. השעות הפקטיביות גבוהות יותר ומה שחשוב זה הערך, לא הזמן.</w:t>
      </w:r>
    </w:p>
    <w:p>
      <w:r>
        <w:br w:type="page"/>
      </w:r>
    </w:p>
    <w:p>
      <w:pPr>
        <w:bidi/>
        <w:spacing w:before="360" w:after="200" w:line="336" w:lineRule="auto"/>
        <w:jc w:val="right"/>
      </w:pPr>
      <w:r>
        <w:rPr>
          <w:b/>
          <w:i w:val="0"/>
          <w:color w:val="0E60E0"/>
          <w:sz w:val="44"/>
          <w:rtl/>
          <w:cs/>
        </w:rPr>
        <w:t>5. טבלאות השוואה מסכמות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5.1 — מטריצת מחיר vs איכות בישראל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ספק</w:t>
            </w:r>
          </w:p>
        </w:tc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מחיר (₪)</w:t>
            </w:r>
          </w:p>
        </w:tc>
        <w:tc>
          <w:tcPr>
            <w:tcW w:type="dxa" w:w="1701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איכות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תאימות ל-ELI ENERGY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GoPage / Highsite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500–1,499</w:t>
            </w:r>
          </w:p>
        </w:tc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תבנית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לא מתאים — איכות ירודה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Wix Studio Designer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1,500–5,800</w:t>
            </w:r>
          </w:p>
        </w:tc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תבנית מותאמת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לא מתאים — אין custom code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WordPress Agency (YMDigital)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4,500–6,500</w:t>
            </w:r>
          </w:p>
        </w:tc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מקובל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חלקית — חסר במודרניזציה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Combar Premium / Webey Adv.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5,200–10,000</w:t>
            </w:r>
          </w:p>
        </w:tc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טוב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קרוב — אך לא Next.js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FULLPOWER / Topeak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9,500–15,000</w:t>
            </w:r>
          </w:p>
        </w:tc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בוטיק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מתאים — דרגה דומה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Sigma / DuoDiv (Tel Aviv)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15,000–40,000</w:t>
            </w:r>
          </w:p>
        </w:tc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פרימיום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מתאים — קצת יקר אך הוגן</w:t>
            </w:r>
          </w:p>
        </w:tc>
      </w:tr>
      <w:tr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ELI ENERGY (המלצתי)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22,000–28,000</w:t>
            </w:r>
          </w:p>
        </w:tc>
        <w:tc>
          <w:tcPr>
            <w:tcW w:type="dxa" w:w="1701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פרימיום מותאם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✓ הסוויט ספוט</w:t>
            </w:r>
          </w:p>
        </w:tc>
      </w:tr>
    </w:tbl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5.2 — סיכום ערך מצטבר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5669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קטגוריית ערך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ערך-שוק עצמאי (₪)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פיתוח Front-End (110 שעות)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38,500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עיצוב + Brand Identity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7,500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כתיבת תוכן עברית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SEO טכני מלא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אנימציות מותאמות + Interactivity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טופס + אינטגרציות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Mobile + RTL Polish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Vercel CI/CD + Deploy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1,500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QA + Lighthouse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2,000</w:t>
            </w:r>
          </w:p>
        </w:tc>
      </w:tr>
      <w:tr>
        <w:tc>
          <w:tcPr>
            <w:tcW w:type="dxa" w:w="56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סה"כ "ערך פירוט"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~₪65,500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מחיר הצעה: ₪22,000-₪28,000 = לקוח חוסך כ-65%. אתה מקבל מחיר הוגן.</w:t>
      </w:r>
    </w:p>
    <w:p>
      <w:r>
        <w:br w:type="page"/>
      </w:r>
    </w:p>
    <w:p>
      <w:pPr>
        <w:bidi/>
        <w:spacing w:before="360" w:after="200" w:line="336" w:lineRule="auto"/>
        <w:jc w:val="right"/>
      </w:pPr>
      <w:r>
        <w:rPr>
          <w:b/>
          <w:i w:val="0"/>
          <w:color w:val="0E60E0"/>
          <w:sz w:val="44"/>
          <w:rtl/>
          <w:cs/>
        </w:rPr>
        <w:t>6. תכנית פעולה — איך להתחיל למכור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6.1 — Quick Wins לסגירת לקוח ראשון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להציג את ELI ENERGY כקייס סטדי (גם אם הוא לא לקוח משלם — יחסי ציבור)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להעלות לתיק עבודות + פוסט LinkedIn עם דגש על Lighthouse 95+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לפנות ישירות ל-3-5 חשמלאים תעשייתיים נוספים בהצעה דומה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להציע ל-2 לקוחות הראשונים מחיר Beta של ₪18,000-20,000 בתמורה להמלצה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6.2 — שיווק עצמי (ל-3 חודשים הראשונים)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פוסט LinkedIn חודשי עם דגש על "דף נחיתה ל-X" (חשמלאי, אינסטלטור, קבלן)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פרסום ב-Facebook groups: "פרילנסרים", "בעלי עסקים בישראל"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Google My Business profile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צוואת לקוח (testimonial videos) מ-2 הלקוחות הראשונים</w:t>
      </w:r>
    </w:p>
    <w:p>
      <w:pPr>
        <w:pStyle w:val="ListBullet"/>
        <w:bidi/>
        <w:spacing w:line="336" w:lineRule="auto" w:after="40"/>
        <w:jc w:val="right"/>
      </w:pPr>
      <w:r>
        <w:rPr>
          <w:sz w:val="22"/>
          <w:rtl/>
          <w:cs/>
        </w:rPr>
        <w:t>דף נחיתה משלך! בנה לעצמך אתר עם אותו סטאק</w:t>
      </w:r>
    </w:p>
    <w:p>
      <w:pPr>
        <w:bidi/>
        <w:spacing w:before="280" w:after="120" w:line="336" w:lineRule="auto"/>
        <w:jc w:val="right"/>
      </w:pPr>
      <w:r>
        <w:rPr>
          <w:b/>
          <w:i w:val="0"/>
          <w:color w:val="1A1A1A"/>
          <w:sz w:val="32"/>
          <w:rtl/>
          <w:cs/>
        </w:rPr>
        <w:t>6.3 — Roadmap הכנסה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268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חודש</w:t>
            </w:r>
          </w:p>
        </w:tc>
        <w:tc>
          <w:tcPr>
            <w:tcW w:type="dxa" w:w="3969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יעד</w:t>
            </w:r>
          </w:p>
        </w:tc>
        <w:tc>
          <w:tcPr>
            <w:tcW w:type="dxa" w:w="2835"/>
            <w:shd w:fill="1082E0"/>
            <w:vAlign w:val="center"/>
          </w:tcPr>
          <w:p>
            <w:pPr>
              <w:bidi/>
              <w:jc w:val="center"/>
            </w:pPr>
            <w:r/>
            <w:r>
              <w:rPr>
                <w:b/>
                <w:color w:val="FFFFFF"/>
                <w:sz w:val="22"/>
                <w:rtl/>
                <w:cs/>
              </w:rPr>
              <w:t>הכנסה צפויה (₪)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חודש 1-2</w:t>
            </w:r>
          </w:p>
        </w:tc>
        <w:tc>
          <w:tcPr>
            <w:tcW w:type="dxa" w:w="39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לקוח Beta ראשון (₪18,000)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18,000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חודש 3-4</w:t>
            </w:r>
          </w:p>
        </w:tc>
        <w:tc>
          <w:tcPr>
            <w:tcW w:type="dxa" w:w="39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לקוח Standard שני (₪22,000)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22,000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חודש 5-6</w:t>
            </w:r>
          </w:p>
        </w:tc>
        <w:tc>
          <w:tcPr>
            <w:tcW w:type="dxa" w:w="39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לקוח Premium ראשון (₪35,000) + 3 לקוחות מתוחזקים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35,000 + 1,650 חודשי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חודש 7-12</w:t>
            </w:r>
          </w:p>
        </w:tc>
        <w:tc>
          <w:tcPr>
            <w:tcW w:type="dxa" w:w="3969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4-6 לקוחות חדשים + 8-12 תחזוקות</w:t>
            </w:r>
          </w:p>
        </w:tc>
        <w:tc>
          <w:tcPr>
            <w:tcW w:type="dxa" w:w="2835"/>
            <w:vAlign w:val="center"/>
          </w:tcPr>
          <w:p>
            <w:pPr>
              <w:bidi/>
              <w:jc w:val="right"/>
            </w:pPr>
            <w:r/>
            <w:r>
              <w:rPr>
                <w:sz w:val="20"/>
                <w:rtl/>
                <w:cs/>
              </w:rPr>
              <w:t>~₪150,000 שנתי</w:t>
            </w:r>
          </w:p>
        </w:tc>
      </w:tr>
    </w:tbl>
    <w:p>
      <w:pPr>
        <w:bidi/>
        <w:spacing w:before="0" w:after="80" w:line="336" w:lineRule="auto"/>
        <w:jc w:val="right"/>
      </w:pPr>
      <w:r>
        <w:rPr>
          <w:b/>
          <w:i w:val="0"/>
          <w:color w:val="0E60E0"/>
          <w:sz w:val="22"/>
          <w:rtl/>
          <w:cs/>
        </w:rPr>
        <w:t>יעד שנה ראשונה: ₪150,000-₪250,000 הכנסה גולמית.</w:t>
      </w:r>
    </w:p>
    <w:p>
      <w:r>
        <w:br w:type="page"/>
      </w:r>
    </w:p>
    <w:p>
      <w:pPr>
        <w:bidi/>
        <w:spacing w:before="360" w:after="200" w:line="336" w:lineRule="auto"/>
        <w:jc w:val="right"/>
      </w:pPr>
      <w:r>
        <w:rPr>
          <w:b/>
          <w:i w:val="0"/>
          <w:color w:val="0E60E0"/>
          <w:sz w:val="44"/>
          <w:rtl/>
          <w:cs/>
        </w:rPr>
        <w:t>7. מקורות מחקר (מובחרים)</w:t>
      </w:r>
    </w:p>
    <w:p>
      <w:pPr>
        <w:bidi/>
        <w:spacing w:before="0" w:after="80" w:line="336" w:lineRule="auto"/>
        <w:jc w:val="right"/>
      </w:pPr>
      <w:r>
        <w:rPr>
          <w:b w:val="0"/>
          <w:i/>
          <w:color w:val="555555"/>
          <w:sz w:val="20"/>
          <w:rtl/>
          <w:cs/>
        </w:rPr>
        <w:t>המסמך מבוסס על 15 חקירות עצמאיות. סך כל המקורות שנבדקו: 90+ אתרים. מובחרים: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סוכנויות פרימיום ישראל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Combar — combar.co.il/prices-and-packages/landing-page-price/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FULLPOWER — fullpower.co.il/web-development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Topeak Media — topeak.co.il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CXM — cxm.co.il/website-development-cost-calculator/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DuoDiv — duodiv.com/blog/b2b-website-building-israel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SGO — sgo.co.il/bniyat-atar-tadmit-2026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פרילנסרים ישראליים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XPlace — xplace.com/il/magazine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TTalents — ttalents.co.il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Yossef Tiran — yosseftiran.com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Nisha — nisha.co.il/prog-sallery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Tech-IL — tech-il.co.il/freelance-developer-hourly-rates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פלטפורמות בינ"ל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Fiverr Pro — pro.fiverr.com/pro-solutions/plans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Upwork — upwork.com/hire/react-js-developers/cost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Toptal — toptal.com/next-js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Index.dev — index.dev/blog/React-Developer-Hourly-Rates-in-2025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Arc.dev — arc.dev/freelance-developer-rates/reactjs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Wix / WordPress / Webflow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webitnow.co.il/website-cost-2026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digitizer.co.il/website-prices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gopage.co.il / shivuk24-6.co.il / highsite.co.il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webey.co.il/website-builder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SEO ישראל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Avinu — avinu.co.il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Combar SEO — combar.co.il/prices-and-packages/seo-prices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Daniel Zrihen — danielzrihen.co.il/seo-prices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Bidernet — bidernet.co.il/blog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אחסון ותחזוקה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Vercel — vercel.com/pricing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Cloudflare Pages — cloudflare.com/products/pages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tld-list.com/tld/co.il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ITAYOST — itayost.com/blog/website-maintenance-cost-per-month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מיתוג ולוגו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AK Digital — ak-digital.com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Tali Sinay — talisinay.com/branding-cost-guide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Brandwiz — brandwiz.co.il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Studio Koniak — koniakdesign.com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קופירייטינג עברית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Elad Hirsh — eladhirsh.co.il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Cobra Design — cobradesign.co.il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WMI — wmi.co.il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Tabello — tabello.co.il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צילום ווידאו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Nati Gold — natigold.com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Lilach Uzan — lilachphoto.co.il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Midrag — midrag.co.il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Smartpush — smartpush.co.il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אינטגרציות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WeDev — wedev.co.il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Pulseem — pulseem.co.il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Fireberry — fireberry.com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Quickwin — quickwin.co.il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בנצ׳מרקים תעשייתיים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Clutch — clutch.co/web-designers/pricing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HubSpot — bootstrapcreative.com/hubspot-cost-guide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SmartContext — smartctx.dev/blog/how-much-does-nextjs-website-cost-2026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Wildnetedge — wildnetedge.com/blogs/next-js-development-cost-guide</w:t>
      </w:r>
    </w:p>
    <w:p>
      <w:pPr>
        <w:bidi/>
        <w:spacing w:before="160" w:after="80" w:line="336" w:lineRule="auto"/>
        <w:jc w:val="right"/>
      </w:pPr>
      <w:r>
        <w:rPr>
          <w:b/>
          <w:i w:val="0"/>
          <w:color w:val="1082E0"/>
          <w:sz w:val="26"/>
          <w:rtl/>
          <w:cs/>
        </w:rPr>
        <w:t>ROI ו-CLV B2B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First Page Sage — firstpagesage.com/seo-blog/b2b-landing-page-conversion-rates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Predictable Profits — predictableprofits.com/b2b-cro-benchmarks-by-industry-2025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INCA Media — inca.co.il (case study 4%→12%)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Leady — leady.co.il (cost per lead Israel)</w:t>
      </w:r>
    </w:p>
    <w:p>
      <w:pPr>
        <w:pStyle w:val="ListBullet"/>
        <w:bidi/>
        <w:spacing w:line="336" w:lineRule="auto" w:after="40"/>
        <w:jc w:val="right"/>
      </w:pPr>
      <w:r>
        <w:rPr>
          <w:color w:val="555555"/>
          <w:sz w:val="20"/>
          <w:rtl/>
          <w:cs/>
        </w:rPr>
        <w:t>CustomerGauge — customergauge.com/blog/average-customer-lifetime-value-by-industry</w:t>
      </w:r>
    </w:p>
    <w:p>
      <w:r>
        <w:br w:type="page"/>
      </w:r>
    </w:p>
    <w:p>
      <w:pPr>
        <w:bidi/>
        <w:spacing w:before="360" w:after="200" w:line="336" w:lineRule="auto"/>
        <w:jc w:val="right"/>
      </w:pPr>
      <w:r>
        <w:rPr>
          <w:b/>
          <w:i w:val="0"/>
          <w:color w:val="0E60E0"/>
          <w:sz w:val="44"/>
          <w:rtl/>
          <w:cs/>
        </w:rPr>
        <w:t>סיכום סופי</w:t>
      </w:r>
    </w:p>
    <w:p>
      <w:pPr>
        <w:bidi/>
        <w:spacing w:before="0" w:after="80" w:line="336" w:lineRule="auto"/>
        <w:jc w:val="both"/>
      </w:pPr>
      <w:r>
        <w:rPr>
          <w:b/>
          <w:i w:val="0"/>
          <w:color w:val="1A1A1A"/>
          <w:sz w:val="24"/>
          <w:rtl/>
          <w:cs/>
        </w:rPr>
        <w:t>דף הנחיתה של ELI ENERGY הוא מוצר באיכות סוכנות פרימיום, שווה-ערך ל-₪65,000 בערכי שוק נפרדים, ניתן למכור הוגנת ב-₪22,000-₪28,000.</w:t>
      </w:r>
    </w:p>
    <w:p>
      <w:pPr>
        <w:bidi/>
        <w:spacing w:before="0" w:after="160" w:line="336" w:lineRule="auto"/>
        <w:jc w:val="right"/>
      </w:pPr>
    </w:p>
    <w:p>
      <w:pPr>
        <w:bidi/>
        <w:spacing w:before="240" w:after="80" w:line="336" w:lineRule="auto"/>
        <w:jc w:val="center"/>
      </w:pPr>
      <w:r>
        <w:rPr>
          <w:b/>
          <w:i w:val="0"/>
          <w:color w:val="0E60E0"/>
          <w:sz w:val="28"/>
          <w:rtl/>
          <w:cs/>
        </w:rPr>
        <w:t>המספר הקסום:</w:t>
      </w:r>
    </w:p>
    <w:p>
      <w:pPr>
        <w:bidi/>
        <w:spacing w:before="0" w:after="80" w:line="336" w:lineRule="auto"/>
        <w:jc w:val="center"/>
      </w:pPr>
      <w:r>
        <w:rPr>
          <w:b/>
          <w:i w:val="0"/>
          <w:color w:val="0E60E0"/>
          <w:sz w:val="56"/>
          <w:rtl/>
          <w:cs/>
        </w:rPr>
        <w:t>₪25,000 + מע״מ</w:t>
      </w:r>
    </w:p>
    <w:p>
      <w:pPr>
        <w:bidi/>
        <w:spacing w:before="0" w:after="80" w:line="336" w:lineRule="auto"/>
        <w:jc w:val="center"/>
      </w:pPr>
      <w:r>
        <w:rPr>
          <w:b w:val="0"/>
          <w:i/>
          <w:color w:val="555555"/>
          <w:sz w:val="20"/>
          <w:rtl/>
          <w:cs/>
        </w:rPr>
        <w:t>מחיר הוגן, ניתן להגנה, מבוסס על 15 וקטורי מחקר עצמאיים.</w:t>
      </w:r>
    </w:p>
    <w:p>
      <w:pPr>
        <w:bidi/>
        <w:spacing w:before="0" w:after="400" w:line="336" w:lineRule="auto"/>
        <w:jc w:val="right"/>
      </w:pPr>
    </w:p>
    <w:p>
      <w:pPr>
        <w:bidi/>
        <w:spacing w:before="0" w:after="80" w:line="336" w:lineRule="auto"/>
        <w:jc w:val="center"/>
      </w:pPr>
      <w:r>
        <w:rPr>
          <w:b/>
          <w:i w:val="0"/>
          <w:color w:val="0E60E0"/>
          <w:sz w:val="24"/>
          <w:rtl/>
          <w:cs/>
        </w:rPr>
        <w:t xml:space="preserve">בהצלחה במכירות!  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