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BE9340" w14:textId="1D8746A5" w:rsidR="00664F03" w:rsidRPr="00D1207B" w:rsidRDefault="006C0078" w:rsidP="006C0078">
      <w:pPr>
        <w:pStyle w:val="Title"/>
        <w:rPr>
          <w:rFonts w:ascii="Arial" w:eastAsia="Times New Roman" w:hAnsi="Arial" w:cs="Arial"/>
          <w:sz w:val="52"/>
          <w:szCs w:val="52"/>
          <w:lang w:eastAsia="hu-HU"/>
        </w:rPr>
      </w:pPr>
      <w:r w:rsidRPr="00D1207B">
        <w:rPr>
          <w:rFonts w:ascii="Arial" w:eastAsia="Times New Roman" w:hAnsi="Arial" w:cs="Arial"/>
          <w:sz w:val="52"/>
          <w:szCs w:val="52"/>
          <w:lang w:eastAsia="hu-HU"/>
        </w:rPr>
        <w:t>Holme-Kim és Konfigurációs modellek összehasonlítása</w:t>
      </w:r>
    </w:p>
    <w:p w14:paraId="01C7194D" w14:textId="77777777" w:rsidR="006C0078" w:rsidRPr="00D1207B" w:rsidRDefault="006C0078" w:rsidP="006C0078">
      <w:pPr>
        <w:rPr>
          <w:rFonts w:ascii="Arial" w:hAnsi="Arial" w:cs="Arial"/>
          <w:sz w:val="22"/>
          <w:szCs w:val="22"/>
        </w:rPr>
      </w:pPr>
      <w:r w:rsidRPr="00D1207B">
        <w:rPr>
          <w:rFonts w:ascii="Arial" w:hAnsi="Arial" w:cs="Arial"/>
          <w:sz w:val="22"/>
          <w:szCs w:val="22"/>
          <w:lang w:eastAsia="hu-HU"/>
        </w:rPr>
        <w:t xml:space="preserve"> </w:t>
      </w:r>
      <w:r w:rsidRPr="00D1207B">
        <w:rPr>
          <w:rFonts w:ascii="Arial" w:hAnsi="Arial" w:cs="Arial"/>
          <w:sz w:val="22"/>
          <w:szCs w:val="22"/>
        </w:rPr>
        <w:t>Bedécs Flóra Blanka</w:t>
      </w:r>
      <w:r w:rsidRPr="00D1207B">
        <w:rPr>
          <w:rFonts w:ascii="Arial" w:hAnsi="Arial" w:cs="Arial"/>
          <w:sz w:val="22"/>
          <w:szCs w:val="22"/>
        </w:rPr>
        <w:br/>
        <w:t>Bognár Bence</w:t>
      </w:r>
      <w:r w:rsidRPr="00D1207B">
        <w:rPr>
          <w:rFonts w:ascii="Arial" w:hAnsi="Arial" w:cs="Arial"/>
          <w:sz w:val="22"/>
          <w:szCs w:val="22"/>
        </w:rPr>
        <w:br/>
        <w:t>Kovács Adél</w:t>
      </w:r>
    </w:p>
    <w:p w14:paraId="529E51CD" w14:textId="4E224170" w:rsidR="006C0078" w:rsidRPr="00D1207B" w:rsidRDefault="006C0078" w:rsidP="006C0078">
      <w:pPr>
        <w:rPr>
          <w:rFonts w:ascii="Arial" w:hAnsi="Arial" w:cs="Arial"/>
          <w:sz w:val="22"/>
          <w:szCs w:val="22"/>
          <w:lang w:eastAsia="hu-HU"/>
        </w:rPr>
      </w:pPr>
    </w:p>
    <w:p w14:paraId="24AA2416" w14:textId="77777777" w:rsidR="006C0078" w:rsidRPr="00D1207B" w:rsidRDefault="006C0078" w:rsidP="006C0078">
      <w:pPr>
        <w:rPr>
          <w:rFonts w:ascii="Arial" w:hAnsi="Arial" w:cs="Arial"/>
          <w:sz w:val="22"/>
          <w:szCs w:val="22"/>
          <w:lang w:eastAsia="hu-HU"/>
        </w:rPr>
      </w:pPr>
    </w:p>
    <w:p w14:paraId="12574FBE" w14:textId="77777777" w:rsidR="006C0078" w:rsidRPr="00D1207B" w:rsidRDefault="006C0078" w:rsidP="006C0078">
      <w:pPr>
        <w:rPr>
          <w:rFonts w:ascii="Arial" w:hAnsi="Arial" w:cs="Arial"/>
          <w:sz w:val="22"/>
          <w:szCs w:val="22"/>
          <w:lang w:eastAsia="hu-HU"/>
        </w:rPr>
      </w:pPr>
    </w:p>
    <w:p w14:paraId="7B77C0DF" w14:textId="77777777" w:rsidR="006C0078" w:rsidRPr="00D1207B" w:rsidRDefault="006C0078" w:rsidP="006C0078">
      <w:pPr>
        <w:rPr>
          <w:rFonts w:ascii="Arial" w:hAnsi="Arial" w:cs="Arial"/>
          <w:sz w:val="22"/>
          <w:szCs w:val="22"/>
          <w:lang w:eastAsia="hu-HU"/>
        </w:rPr>
      </w:pPr>
    </w:p>
    <w:p w14:paraId="7552547D" w14:textId="77777777" w:rsidR="006C0078" w:rsidRPr="00D1207B" w:rsidRDefault="006C0078" w:rsidP="006C0078">
      <w:pPr>
        <w:rPr>
          <w:rFonts w:ascii="Arial" w:hAnsi="Arial" w:cs="Arial"/>
          <w:sz w:val="22"/>
          <w:szCs w:val="22"/>
          <w:lang w:eastAsia="hu-HU"/>
        </w:rPr>
      </w:pPr>
    </w:p>
    <w:p w14:paraId="3A6BFA82" w14:textId="77777777" w:rsidR="006C0078" w:rsidRPr="00D1207B" w:rsidRDefault="006C0078" w:rsidP="006C0078">
      <w:pPr>
        <w:rPr>
          <w:rFonts w:ascii="Arial" w:hAnsi="Arial" w:cs="Arial"/>
          <w:sz w:val="22"/>
          <w:szCs w:val="22"/>
          <w:lang w:eastAsia="hu-HU"/>
        </w:rPr>
      </w:pPr>
    </w:p>
    <w:p w14:paraId="5DB19543" w14:textId="77777777" w:rsidR="006C0078" w:rsidRPr="00D1207B" w:rsidRDefault="006C0078" w:rsidP="006C0078">
      <w:pPr>
        <w:rPr>
          <w:rFonts w:ascii="Arial" w:hAnsi="Arial" w:cs="Arial"/>
          <w:sz w:val="22"/>
          <w:szCs w:val="22"/>
          <w:lang w:eastAsia="hu-HU"/>
        </w:rPr>
      </w:pPr>
    </w:p>
    <w:p w14:paraId="30663378" w14:textId="77777777" w:rsidR="006C0078" w:rsidRPr="00D1207B" w:rsidRDefault="006C0078" w:rsidP="006C0078">
      <w:pPr>
        <w:rPr>
          <w:rFonts w:ascii="Arial" w:hAnsi="Arial" w:cs="Arial"/>
          <w:sz w:val="22"/>
          <w:szCs w:val="22"/>
          <w:lang w:eastAsia="hu-HU"/>
        </w:rPr>
      </w:pPr>
    </w:p>
    <w:p w14:paraId="06A3903B" w14:textId="77777777" w:rsidR="006C0078" w:rsidRPr="00D1207B" w:rsidRDefault="006C0078" w:rsidP="006C0078">
      <w:pPr>
        <w:rPr>
          <w:rFonts w:ascii="Arial" w:hAnsi="Arial" w:cs="Arial"/>
          <w:sz w:val="22"/>
          <w:szCs w:val="22"/>
          <w:lang w:eastAsia="hu-HU"/>
        </w:rPr>
      </w:pPr>
    </w:p>
    <w:p w14:paraId="0B85D678" w14:textId="77777777" w:rsidR="006C0078" w:rsidRPr="00D1207B" w:rsidRDefault="006C0078" w:rsidP="006C0078">
      <w:pPr>
        <w:rPr>
          <w:rFonts w:ascii="Arial" w:hAnsi="Arial" w:cs="Arial"/>
          <w:sz w:val="22"/>
          <w:szCs w:val="22"/>
          <w:lang w:eastAsia="hu-HU"/>
        </w:rPr>
      </w:pPr>
    </w:p>
    <w:p w14:paraId="06DACD61" w14:textId="77777777" w:rsidR="006C0078" w:rsidRPr="00D1207B" w:rsidRDefault="006C0078" w:rsidP="006C0078">
      <w:pPr>
        <w:rPr>
          <w:rFonts w:ascii="Arial" w:hAnsi="Arial" w:cs="Arial"/>
          <w:sz w:val="22"/>
          <w:szCs w:val="22"/>
          <w:lang w:eastAsia="hu-HU"/>
        </w:rPr>
      </w:pPr>
    </w:p>
    <w:p w14:paraId="5F7D439B" w14:textId="77777777" w:rsidR="006C0078" w:rsidRPr="00D1207B" w:rsidRDefault="006C0078" w:rsidP="006C0078">
      <w:pPr>
        <w:rPr>
          <w:rFonts w:ascii="Arial" w:hAnsi="Arial" w:cs="Arial"/>
          <w:sz w:val="22"/>
          <w:szCs w:val="22"/>
          <w:lang w:eastAsia="hu-HU"/>
        </w:rPr>
      </w:pPr>
    </w:p>
    <w:p w14:paraId="43947B5D" w14:textId="77777777" w:rsidR="006C0078" w:rsidRPr="00D1207B" w:rsidRDefault="006C0078" w:rsidP="006C0078">
      <w:pPr>
        <w:rPr>
          <w:rFonts w:ascii="Arial" w:hAnsi="Arial" w:cs="Arial"/>
          <w:sz w:val="22"/>
          <w:szCs w:val="22"/>
          <w:lang w:eastAsia="hu-HU"/>
        </w:rPr>
      </w:pPr>
    </w:p>
    <w:p w14:paraId="618F3E7E" w14:textId="77777777" w:rsidR="006C0078" w:rsidRPr="00D1207B" w:rsidRDefault="006C0078" w:rsidP="006C0078">
      <w:pPr>
        <w:rPr>
          <w:rFonts w:ascii="Arial" w:hAnsi="Arial" w:cs="Arial"/>
          <w:sz w:val="22"/>
          <w:szCs w:val="22"/>
          <w:lang w:eastAsia="hu-HU"/>
        </w:rPr>
      </w:pPr>
    </w:p>
    <w:p w14:paraId="4B066F0A" w14:textId="77777777" w:rsidR="006C0078" w:rsidRPr="00D1207B" w:rsidRDefault="006C0078" w:rsidP="006C0078">
      <w:pPr>
        <w:rPr>
          <w:rFonts w:ascii="Arial" w:hAnsi="Arial" w:cs="Arial"/>
          <w:sz w:val="22"/>
          <w:szCs w:val="22"/>
          <w:lang w:eastAsia="hu-HU"/>
        </w:rPr>
      </w:pPr>
    </w:p>
    <w:p w14:paraId="08CAD84C" w14:textId="77777777" w:rsidR="006C0078" w:rsidRPr="00D1207B" w:rsidRDefault="006C0078" w:rsidP="006C0078">
      <w:pPr>
        <w:rPr>
          <w:rFonts w:ascii="Arial" w:hAnsi="Arial" w:cs="Arial"/>
          <w:sz w:val="22"/>
          <w:szCs w:val="22"/>
          <w:lang w:eastAsia="hu-HU"/>
        </w:rPr>
      </w:pPr>
    </w:p>
    <w:p w14:paraId="58072460" w14:textId="77777777" w:rsidR="006C0078" w:rsidRPr="00D1207B" w:rsidRDefault="006C0078" w:rsidP="006C0078">
      <w:pPr>
        <w:rPr>
          <w:rFonts w:ascii="Arial" w:hAnsi="Arial" w:cs="Arial"/>
          <w:sz w:val="22"/>
          <w:szCs w:val="22"/>
          <w:lang w:eastAsia="hu-HU"/>
        </w:rPr>
      </w:pPr>
    </w:p>
    <w:p w14:paraId="42A4FA4B" w14:textId="77777777" w:rsidR="006C0078" w:rsidRPr="00D1207B" w:rsidRDefault="006C0078" w:rsidP="006C0078">
      <w:pPr>
        <w:rPr>
          <w:rFonts w:ascii="Arial" w:hAnsi="Arial" w:cs="Arial"/>
          <w:sz w:val="22"/>
          <w:szCs w:val="22"/>
          <w:lang w:eastAsia="hu-HU"/>
        </w:rPr>
      </w:pPr>
    </w:p>
    <w:p w14:paraId="2BD3687C" w14:textId="77777777" w:rsidR="006C0078" w:rsidRPr="00D1207B" w:rsidRDefault="006C0078" w:rsidP="006C0078">
      <w:pPr>
        <w:rPr>
          <w:rFonts w:ascii="Arial" w:hAnsi="Arial" w:cs="Arial"/>
          <w:sz w:val="22"/>
          <w:szCs w:val="22"/>
          <w:lang w:eastAsia="hu-HU"/>
        </w:rPr>
      </w:pPr>
    </w:p>
    <w:p w14:paraId="33ACDFE8" w14:textId="77777777" w:rsidR="006C0078" w:rsidRPr="00D1207B" w:rsidRDefault="006C0078" w:rsidP="006C0078">
      <w:pPr>
        <w:rPr>
          <w:rFonts w:ascii="Arial" w:hAnsi="Arial" w:cs="Arial"/>
          <w:sz w:val="22"/>
          <w:szCs w:val="22"/>
          <w:lang w:eastAsia="hu-HU"/>
        </w:rPr>
      </w:pPr>
    </w:p>
    <w:p w14:paraId="1FD42396" w14:textId="77777777" w:rsidR="006C0078" w:rsidRPr="00D1207B" w:rsidRDefault="006C0078" w:rsidP="006C0078">
      <w:pPr>
        <w:rPr>
          <w:rFonts w:ascii="Arial" w:hAnsi="Arial" w:cs="Arial"/>
          <w:sz w:val="22"/>
          <w:szCs w:val="22"/>
          <w:lang w:eastAsia="hu-HU"/>
        </w:rPr>
      </w:pPr>
    </w:p>
    <w:p w14:paraId="67F9B0AB" w14:textId="77777777" w:rsidR="006C0078" w:rsidRPr="00D1207B" w:rsidRDefault="006C0078" w:rsidP="006C0078">
      <w:pPr>
        <w:rPr>
          <w:rFonts w:ascii="Arial" w:hAnsi="Arial" w:cs="Arial"/>
          <w:sz w:val="22"/>
          <w:szCs w:val="22"/>
          <w:lang w:eastAsia="hu-HU"/>
        </w:rPr>
      </w:pPr>
    </w:p>
    <w:p w14:paraId="65E277A8" w14:textId="77777777" w:rsidR="006C0078" w:rsidRPr="00391037" w:rsidRDefault="006C0078" w:rsidP="006C0078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lang w:eastAsia="hu-HU"/>
          <w14:ligatures w14:val="none"/>
        </w:rPr>
      </w:pPr>
      <w:r w:rsidRPr="00391037">
        <w:rPr>
          <w:rFonts w:ascii="Arial" w:eastAsia="Times New Roman" w:hAnsi="Arial" w:cs="Arial"/>
          <w:b/>
          <w:bCs/>
          <w:kern w:val="0"/>
          <w:lang w:eastAsia="hu-HU"/>
          <w14:ligatures w14:val="none"/>
        </w:rPr>
        <w:t>Bevezetés</w:t>
      </w:r>
    </w:p>
    <w:p w14:paraId="3C155B59" w14:textId="77777777" w:rsidR="006C0078" w:rsidRPr="00D1207B" w:rsidRDefault="006C0078" w:rsidP="006C0078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hu-HU"/>
          <w14:ligatures w14:val="none"/>
        </w:rPr>
      </w:pPr>
      <w:r w:rsidRPr="00391037">
        <w:rPr>
          <w:rFonts w:ascii="Arial" w:eastAsia="Times New Roman" w:hAnsi="Arial" w:cs="Arial"/>
          <w:kern w:val="0"/>
          <w:sz w:val="22"/>
          <w:szCs w:val="22"/>
          <w:lang w:eastAsia="hu-HU"/>
          <w14:ligatures w14:val="none"/>
        </w:rPr>
        <w:t xml:space="preserve">A hálózati modellek tanulmányozása egyre nagyobb szerepet kap az összetett rendszerek, például társadalmi kapcsolatok és biológiai hálózatok megértésében. Két széles körben tanulmányozott hálózati modell a Holme-Kim és a Konfigurációs modell. Ez a jelentés átfogó összehasonlítást nyújt ezekről a modellekről, beleértve elvi hátterüket, módszertanukat és </w:t>
      </w:r>
      <w:r w:rsidRPr="00391037">
        <w:rPr>
          <w:rFonts w:ascii="Arial" w:eastAsia="Times New Roman" w:hAnsi="Arial" w:cs="Arial"/>
          <w:kern w:val="0"/>
          <w:sz w:val="22"/>
          <w:szCs w:val="22"/>
          <w:lang w:eastAsia="hu-HU"/>
          <w14:ligatures w14:val="none"/>
        </w:rPr>
        <w:lastRenderedPageBreak/>
        <w:t>alkalmazásaikat. Részletes technikai elemzést is tartalmaz Python-alapú szimulációk segítségével, vizualizációkkal és metrikákkal kiemelve a sajátosságaikat.</w:t>
      </w:r>
    </w:p>
    <w:p w14:paraId="5F81D069" w14:textId="77777777" w:rsidR="006C0078" w:rsidRPr="00391037" w:rsidRDefault="006C0078" w:rsidP="006C0078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hu-HU"/>
          <w14:ligatures w14:val="none"/>
        </w:rPr>
      </w:pPr>
      <w:r w:rsidRPr="00391037">
        <w:rPr>
          <w:rFonts w:ascii="Arial" w:eastAsia="Times New Roman" w:hAnsi="Arial" w:cs="Arial"/>
          <w:kern w:val="0"/>
          <w:sz w:val="22"/>
          <w:szCs w:val="22"/>
          <w:lang w:eastAsia="hu-HU"/>
          <w14:ligatures w14:val="none"/>
        </w:rPr>
        <w:t>A Holme-Kim modell a Barabási-Albert modell kiterjesztése, amelyet a preferenciális csatlakozási mechanizmus alapján definiálnak. Matematikailag a csomópont i-hez való csatlakozás valószínűsége:</w:t>
      </w:r>
    </w:p>
    <w:p w14:paraId="12253E1D" w14:textId="77777777" w:rsidR="006C0078" w:rsidRPr="00391037" w:rsidRDefault="006C0078" w:rsidP="006C0078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hu-HU"/>
          <w14:ligatures w14:val="none"/>
        </w:rPr>
      </w:pPr>
      <w:r w:rsidRPr="00391037">
        <w:rPr>
          <w:rFonts w:ascii="Arial" w:eastAsia="Times New Roman" w:hAnsi="Arial" w:cs="Arial"/>
          <w:kern w:val="0"/>
          <w:sz w:val="22"/>
          <w:szCs w:val="22"/>
          <w:lang w:eastAsia="hu-HU"/>
          <w14:ligatures w14:val="none"/>
        </w:rPr>
        <w:t>P(i) = k_i / Σ(k_j),</w:t>
      </w:r>
    </w:p>
    <w:p w14:paraId="39CC9C94" w14:textId="77777777" w:rsidR="006C0078" w:rsidRPr="00391037" w:rsidRDefault="006C0078" w:rsidP="006C0078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hu-HU"/>
          <w14:ligatures w14:val="none"/>
        </w:rPr>
      </w:pPr>
      <w:r w:rsidRPr="00391037">
        <w:rPr>
          <w:rFonts w:ascii="Arial" w:eastAsia="Times New Roman" w:hAnsi="Arial" w:cs="Arial"/>
          <w:kern w:val="0"/>
          <w:sz w:val="22"/>
          <w:szCs w:val="22"/>
          <w:lang w:eastAsia="hu-HU"/>
          <w14:ligatures w14:val="none"/>
        </w:rPr>
        <w:t>ahol k_i az i-edik csomópont fokszáma. A Holme-Kim modell továbbá egy triadikus záródási mechanizmust vezet be, amely valószínűségi alapon hozzáad egy további élt az új csomópont és egy meglévő, közös szomszéd csomópont között. Ez a mechanizmus növeli a hálózat klaszterezési együtthatóját, miközben megőrzi a skálamentes tulajdonságokat.</w:t>
      </w:r>
    </w:p>
    <w:p w14:paraId="3CBAA612" w14:textId="77777777" w:rsidR="006C0078" w:rsidRPr="00391037" w:rsidRDefault="006C0078" w:rsidP="006C0078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hu-HU"/>
          <w14:ligatures w14:val="none"/>
        </w:rPr>
      </w:pPr>
    </w:p>
    <w:p w14:paraId="385C617D" w14:textId="192683F6" w:rsidR="006C0078" w:rsidRPr="00391037" w:rsidRDefault="006C0078" w:rsidP="006C0078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hu-HU"/>
          <w14:ligatures w14:val="none"/>
        </w:rPr>
      </w:pPr>
      <w:r w:rsidRPr="00391037">
        <w:rPr>
          <w:rFonts w:ascii="Arial" w:eastAsia="Times New Roman" w:hAnsi="Arial" w:cs="Arial"/>
          <w:kern w:val="0"/>
          <w:sz w:val="22"/>
          <w:szCs w:val="22"/>
          <w:lang w:eastAsia="hu-HU"/>
          <w14:ligatures w14:val="none"/>
        </w:rPr>
        <w:t>A Konfigurációs modell egy olyan véletlen gráfgenerálási módszer, amely egy előre meghatározott fokszám-vektort vesz bemenetként. Olyan hálózatot hoz létre, amelyben a fokszámeloszlás megfelel a bemenetnek, miközben az élkapcsolatok véletlenszerűek maradnak. Ez a modell az egyik alapvető eszköz a nullhipotézis teszteléshez a hálózattudományban, mivel lehetővé teszi a fokszámeloszlás hatásának vizsgálatát különböző hálózati tulajdonságokra.</w:t>
      </w:r>
    </w:p>
    <w:p w14:paraId="7C5E4305" w14:textId="77777777" w:rsidR="006C0078" w:rsidRPr="00D1207B" w:rsidRDefault="006C0078" w:rsidP="006C0078">
      <w:pPr>
        <w:rPr>
          <w:rFonts w:ascii="Arial" w:hAnsi="Arial" w:cs="Arial"/>
          <w:sz w:val="22"/>
          <w:szCs w:val="22"/>
          <w:lang w:eastAsia="hu-HU"/>
        </w:rPr>
      </w:pPr>
    </w:p>
    <w:p w14:paraId="138F33F0" w14:textId="77777777" w:rsidR="006C0078" w:rsidRPr="00391037" w:rsidRDefault="006C0078" w:rsidP="006C0078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kern w:val="0"/>
          <w:lang w:eastAsia="hu-HU"/>
          <w14:ligatures w14:val="none"/>
        </w:rPr>
      </w:pPr>
      <w:r w:rsidRPr="00391037">
        <w:rPr>
          <w:rFonts w:ascii="Arial" w:eastAsia="Times New Roman" w:hAnsi="Arial" w:cs="Arial"/>
          <w:b/>
          <w:bCs/>
          <w:kern w:val="0"/>
          <w:lang w:eastAsia="hu-HU"/>
          <w14:ligatures w14:val="none"/>
        </w:rPr>
        <w:t>Módszertan</w:t>
      </w:r>
    </w:p>
    <w:p w14:paraId="77C8375B" w14:textId="77777777" w:rsidR="006C0078" w:rsidRPr="00391037" w:rsidRDefault="006C0078" w:rsidP="006C0078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kern w:val="0"/>
          <w:sz w:val="22"/>
          <w:szCs w:val="22"/>
          <w:lang w:eastAsia="hu-HU"/>
          <w14:ligatures w14:val="none"/>
        </w:rPr>
      </w:pPr>
      <w:r w:rsidRPr="00391037">
        <w:rPr>
          <w:rFonts w:ascii="Arial" w:eastAsia="Times New Roman" w:hAnsi="Arial" w:cs="Arial"/>
          <w:b/>
          <w:bCs/>
          <w:kern w:val="0"/>
          <w:sz w:val="22"/>
          <w:szCs w:val="22"/>
          <w:lang w:eastAsia="hu-HU"/>
          <w14:ligatures w14:val="none"/>
        </w:rPr>
        <w:t>Eszközök és könyvtárak</w:t>
      </w:r>
    </w:p>
    <w:p w14:paraId="57008E9A" w14:textId="77777777" w:rsidR="006C0078" w:rsidRPr="00391037" w:rsidRDefault="006C0078" w:rsidP="006C007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hu-HU"/>
          <w14:ligatures w14:val="none"/>
        </w:rPr>
      </w:pPr>
      <w:r w:rsidRPr="00391037">
        <w:rPr>
          <w:rFonts w:ascii="Arial" w:eastAsia="Times New Roman" w:hAnsi="Arial" w:cs="Arial"/>
          <w:b/>
          <w:bCs/>
          <w:kern w:val="0"/>
          <w:sz w:val="22"/>
          <w:szCs w:val="22"/>
          <w:lang w:eastAsia="hu-HU"/>
          <w14:ligatures w14:val="none"/>
        </w:rPr>
        <w:t>Python</w:t>
      </w:r>
      <w:r w:rsidRPr="00391037">
        <w:rPr>
          <w:rFonts w:ascii="Arial" w:eastAsia="Times New Roman" w:hAnsi="Arial" w:cs="Arial"/>
          <w:kern w:val="0"/>
          <w:sz w:val="22"/>
          <w:szCs w:val="22"/>
          <w:lang w:eastAsia="hu-HU"/>
          <w14:ligatures w14:val="none"/>
        </w:rPr>
        <w:t>: Szimulációkhoz és vizualizációkhoz használt.</w:t>
      </w:r>
    </w:p>
    <w:p w14:paraId="4B6B7D31" w14:textId="77777777" w:rsidR="006C0078" w:rsidRPr="00391037" w:rsidRDefault="006C0078" w:rsidP="006C007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hu-HU"/>
          <w14:ligatures w14:val="none"/>
        </w:rPr>
      </w:pPr>
      <w:r w:rsidRPr="00391037">
        <w:rPr>
          <w:rFonts w:ascii="Arial" w:eastAsia="Times New Roman" w:hAnsi="Arial" w:cs="Arial"/>
          <w:b/>
          <w:bCs/>
          <w:kern w:val="0"/>
          <w:sz w:val="22"/>
          <w:szCs w:val="22"/>
          <w:lang w:eastAsia="hu-HU"/>
          <w14:ligatures w14:val="none"/>
        </w:rPr>
        <w:t>NetworkX</w:t>
      </w:r>
      <w:r w:rsidRPr="00391037">
        <w:rPr>
          <w:rFonts w:ascii="Arial" w:eastAsia="Times New Roman" w:hAnsi="Arial" w:cs="Arial"/>
          <w:kern w:val="0"/>
          <w:sz w:val="22"/>
          <w:szCs w:val="22"/>
          <w:lang w:eastAsia="hu-HU"/>
          <w14:ligatures w14:val="none"/>
        </w:rPr>
        <w:t>: Egy erőteljes könyvtár, amely komplex hálózatok létrehozására, elemzésére és vizualizációjára szolgál.</w:t>
      </w:r>
    </w:p>
    <w:p w14:paraId="75AE9312" w14:textId="77777777" w:rsidR="006C0078" w:rsidRPr="00391037" w:rsidRDefault="006C0078" w:rsidP="006C007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hu-HU"/>
          <w14:ligatures w14:val="none"/>
        </w:rPr>
      </w:pPr>
      <w:r w:rsidRPr="00391037">
        <w:rPr>
          <w:rFonts w:ascii="Arial" w:eastAsia="Times New Roman" w:hAnsi="Arial" w:cs="Arial"/>
          <w:b/>
          <w:bCs/>
          <w:kern w:val="0"/>
          <w:sz w:val="22"/>
          <w:szCs w:val="22"/>
          <w:lang w:eastAsia="hu-HU"/>
          <w14:ligatures w14:val="none"/>
        </w:rPr>
        <w:t>Matplotlib</w:t>
      </w:r>
      <w:r w:rsidRPr="00391037">
        <w:rPr>
          <w:rFonts w:ascii="Arial" w:eastAsia="Times New Roman" w:hAnsi="Arial" w:cs="Arial"/>
          <w:kern w:val="0"/>
          <w:sz w:val="22"/>
          <w:szCs w:val="22"/>
          <w:lang w:eastAsia="hu-HU"/>
          <w14:ligatures w14:val="none"/>
        </w:rPr>
        <w:t>: Részletes hálózati tulajdonságokat ábrázoló grafikonok generálására.</w:t>
      </w:r>
    </w:p>
    <w:p w14:paraId="454D0450" w14:textId="77777777" w:rsidR="006C0078" w:rsidRPr="00391037" w:rsidRDefault="006C0078" w:rsidP="006C007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hu-HU"/>
          <w14:ligatures w14:val="none"/>
        </w:rPr>
      </w:pPr>
      <w:r w:rsidRPr="00391037">
        <w:rPr>
          <w:rFonts w:ascii="Arial" w:eastAsia="Times New Roman" w:hAnsi="Arial" w:cs="Arial"/>
          <w:b/>
          <w:bCs/>
          <w:kern w:val="0"/>
          <w:sz w:val="22"/>
          <w:szCs w:val="22"/>
          <w:lang w:eastAsia="hu-HU"/>
          <w14:ligatures w14:val="none"/>
        </w:rPr>
        <w:t>Scipy</w:t>
      </w:r>
      <w:r w:rsidRPr="00391037">
        <w:rPr>
          <w:rFonts w:ascii="Arial" w:eastAsia="Times New Roman" w:hAnsi="Arial" w:cs="Arial"/>
          <w:kern w:val="0"/>
          <w:sz w:val="22"/>
          <w:szCs w:val="22"/>
          <w:lang w:eastAsia="hu-HU"/>
          <w14:ligatures w14:val="none"/>
        </w:rPr>
        <w:t>: Statisztikai elemzések támogatására, mint például a hatványtörvény-eloszlás illesztése.</w:t>
      </w:r>
    </w:p>
    <w:p w14:paraId="58CDA229" w14:textId="77777777" w:rsidR="006C0078" w:rsidRPr="00D1207B" w:rsidRDefault="006C0078" w:rsidP="006C0078">
      <w:pPr>
        <w:rPr>
          <w:rFonts w:ascii="Arial" w:hAnsi="Arial" w:cs="Arial"/>
          <w:b/>
          <w:bCs/>
          <w:sz w:val="22"/>
          <w:szCs w:val="22"/>
          <w:lang w:eastAsia="hu-HU"/>
        </w:rPr>
      </w:pPr>
    </w:p>
    <w:p w14:paraId="32034C97" w14:textId="77777777" w:rsidR="006C0078" w:rsidRPr="00D1207B" w:rsidRDefault="006C0078" w:rsidP="006C0078">
      <w:pPr>
        <w:rPr>
          <w:rFonts w:ascii="Arial" w:hAnsi="Arial" w:cs="Arial"/>
          <w:b/>
          <w:bCs/>
          <w:sz w:val="22"/>
          <w:szCs w:val="22"/>
          <w:lang w:eastAsia="hu-HU"/>
        </w:rPr>
      </w:pPr>
    </w:p>
    <w:p w14:paraId="1FA36153" w14:textId="77777777" w:rsidR="006C0078" w:rsidRPr="00D1207B" w:rsidRDefault="006C0078" w:rsidP="006C0078">
      <w:pPr>
        <w:rPr>
          <w:rFonts w:ascii="Arial" w:hAnsi="Arial" w:cs="Arial"/>
          <w:b/>
          <w:bCs/>
          <w:sz w:val="22"/>
          <w:szCs w:val="22"/>
          <w:lang w:eastAsia="hu-HU"/>
        </w:rPr>
      </w:pPr>
    </w:p>
    <w:p w14:paraId="07732317" w14:textId="77777777" w:rsidR="006C0078" w:rsidRPr="00D1207B" w:rsidRDefault="006C0078" w:rsidP="006C0078">
      <w:pPr>
        <w:rPr>
          <w:rFonts w:ascii="Arial" w:hAnsi="Arial" w:cs="Arial"/>
          <w:b/>
          <w:bCs/>
          <w:sz w:val="22"/>
          <w:szCs w:val="22"/>
          <w:lang w:eastAsia="hu-HU"/>
        </w:rPr>
      </w:pPr>
    </w:p>
    <w:p w14:paraId="4C1EF08D" w14:textId="77777777" w:rsidR="006C0078" w:rsidRDefault="006C0078" w:rsidP="006C0078">
      <w:pPr>
        <w:rPr>
          <w:rFonts w:ascii="Arial" w:hAnsi="Arial" w:cs="Arial"/>
          <w:b/>
          <w:bCs/>
          <w:sz w:val="22"/>
          <w:szCs w:val="22"/>
          <w:lang w:eastAsia="hu-HU"/>
        </w:rPr>
      </w:pPr>
    </w:p>
    <w:p w14:paraId="7BAF9933" w14:textId="77777777" w:rsidR="00D1207B" w:rsidRDefault="00D1207B" w:rsidP="006C0078">
      <w:pPr>
        <w:rPr>
          <w:rFonts w:ascii="Arial" w:hAnsi="Arial" w:cs="Arial"/>
          <w:b/>
          <w:bCs/>
          <w:sz w:val="22"/>
          <w:szCs w:val="22"/>
          <w:lang w:eastAsia="hu-HU"/>
        </w:rPr>
      </w:pPr>
    </w:p>
    <w:p w14:paraId="6830DF8F" w14:textId="77777777" w:rsidR="00D1207B" w:rsidRDefault="00D1207B" w:rsidP="006C0078">
      <w:pPr>
        <w:rPr>
          <w:rFonts w:ascii="Arial" w:hAnsi="Arial" w:cs="Arial"/>
          <w:b/>
          <w:bCs/>
          <w:sz w:val="22"/>
          <w:szCs w:val="22"/>
          <w:lang w:eastAsia="hu-HU"/>
        </w:rPr>
      </w:pPr>
    </w:p>
    <w:p w14:paraId="5613208A" w14:textId="77777777" w:rsidR="00D1207B" w:rsidRPr="00D1207B" w:rsidRDefault="00D1207B" w:rsidP="006C0078">
      <w:pPr>
        <w:rPr>
          <w:rFonts w:ascii="Arial" w:hAnsi="Arial" w:cs="Arial"/>
          <w:b/>
          <w:bCs/>
          <w:sz w:val="22"/>
          <w:szCs w:val="22"/>
          <w:lang w:eastAsia="hu-HU"/>
        </w:rPr>
      </w:pPr>
    </w:p>
    <w:p w14:paraId="2DB602E2" w14:textId="77777777" w:rsidR="006C0078" w:rsidRPr="00D1207B" w:rsidRDefault="006C0078" w:rsidP="006C0078">
      <w:pPr>
        <w:pStyle w:val="Heading1"/>
        <w:rPr>
          <w:rFonts w:ascii="Arial" w:eastAsia="Times New Roman" w:hAnsi="Arial" w:cs="Arial"/>
          <w:sz w:val="36"/>
          <w:szCs w:val="36"/>
          <w:lang w:eastAsia="hu-HU"/>
        </w:rPr>
      </w:pPr>
      <w:r w:rsidRPr="00D1207B">
        <w:rPr>
          <w:rFonts w:ascii="Arial" w:eastAsia="Times New Roman" w:hAnsi="Arial" w:cs="Arial"/>
          <w:sz w:val="36"/>
          <w:szCs w:val="36"/>
          <w:lang w:eastAsia="hu-HU"/>
        </w:rPr>
        <w:lastRenderedPageBreak/>
        <w:t>Kulcsmértékek</w:t>
      </w:r>
    </w:p>
    <w:p w14:paraId="2BEE092B" w14:textId="77777777" w:rsidR="006C0078" w:rsidRPr="00D1207B" w:rsidRDefault="006C0078" w:rsidP="006C0078">
      <w:pPr>
        <w:rPr>
          <w:rFonts w:ascii="Arial" w:hAnsi="Arial" w:cs="Arial"/>
          <w:b/>
          <w:bCs/>
          <w:sz w:val="22"/>
          <w:szCs w:val="22"/>
          <w:lang w:eastAsia="hu-HU"/>
        </w:rPr>
      </w:pPr>
    </w:p>
    <w:p w14:paraId="52569A2F" w14:textId="63D2E026" w:rsidR="006C0078" w:rsidRPr="006C0078" w:rsidRDefault="006C0078" w:rsidP="006C0078">
      <w:pPr>
        <w:rPr>
          <w:rFonts w:ascii="Arial" w:hAnsi="Arial" w:cs="Arial"/>
          <w:b/>
          <w:bCs/>
          <w:sz w:val="22"/>
          <w:szCs w:val="22"/>
          <w:lang w:eastAsia="hu-HU"/>
        </w:rPr>
      </w:pPr>
      <w:r w:rsidRPr="006C0078">
        <w:rPr>
          <w:rFonts w:ascii="Arial" w:hAnsi="Arial" w:cs="Arial"/>
          <w:b/>
          <w:bCs/>
          <w:sz w:val="22"/>
          <w:szCs w:val="22"/>
          <w:lang w:eastAsia="hu-HU"/>
        </w:rPr>
        <w:t>1. Hálózati Növekedés és Dinamika</w:t>
      </w:r>
    </w:p>
    <w:p w14:paraId="5F65EF30" w14:textId="77777777" w:rsidR="006C0078" w:rsidRPr="006C0078" w:rsidRDefault="006C0078" w:rsidP="006C0078">
      <w:pPr>
        <w:numPr>
          <w:ilvl w:val="0"/>
          <w:numId w:val="7"/>
        </w:numPr>
        <w:rPr>
          <w:rFonts w:ascii="Arial" w:hAnsi="Arial" w:cs="Arial"/>
          <w:sz w:val="22"/>
          <w:szCs w:val="22"/>
          <w:lang w:eastAsia="hu-HU"/>
        </w:rPr>
      </w:pPr>
      <w:r w:rsidRPr="006C0078">
        <w:rPr>
          <w:rFonts w:ascii="Arial" w:hAnsi="Arial" w:cs="Arial"/>
          <w:b/>
          <w:bCs/>
          <w:sz w:val="22"/>
          <w:szCs w:val="22"/>
          <w:lang w:eastAsia="hu-HU"/>
        </w:rPr>
        <w:t>Holme-Kim Modell:</w:t>
      </w:r>
      <w:r w:rsidRPr="006C0078">
        <w:rPr>
          <w:rFonts w:ascii="Arial" w:hAnsi="Arial" w:cs="Arial"/>
          <w:sz w:val="22"/>
          <w:szCs w:val="22"/>
          <w:lang w:eastAsia="hu-HU"/>
        </w:rPr>
        <w:t xml:space="preserve"> A Holme-Kim modellben az új csomópontok nem véletlenszerűen kapcsolódnak a hálózathoz, hanem preferenciális kötődés alapján. Ez a </w:t>
      </w:r>
      <w:r w:rsidRPr="006C0078">
        <w:rPr>
          <w:rFonts w:ascii="Arial" w:hAnsi="Arial" w:cs="Arial"/>
          <w:b/>
          <w:bCs/>
          <w:sz w:val="22"/>
          <w:szCs w:val="22"/>
          <w:lang w:eastAsia="hu-HU"/>
        </w:rPr>
        <w:t>preferenciális csatlakozási szabály</w:t>
      </w:r>
      <w:r w:rsidRPr="006C0078">
        <w:rPr>
          <w:rFonts w:ascii="Arial" w:hAnsi="Arial" w:cs="Arial"/>
          <w:sz w:val="22"/>
          <w:szCs w:val="22"/>
          <w:lang w:eastAsia="hu-HU"/>
        </w:rPr>
        <w:t xml:space="preserve"> a következő matematikai formulával írható le:</w:t>
      </w:r>
    </w:p>
    <w:p w14:paraId="6495F6C7" w14:textId="77777777" w:rsidR="006C0078" w:rsidRPr="006C0078" w:rsidRDefault="006C0078" w:rsidP="006C0078">
      <w:pPr>
        <w:rPr>
          <w:rFonts w:ascii="Arial" w:hAnsi="Arial" w:cs="Arial"/>
          <w:sz w:val="22"/>
          <w:szCs w:val="22"/>
          <w:lang w:eastAsia="hu-HU"/>
        </w:rPr>
      </w:pPr>
      <w:r w:rsidRPr="006C0078">
        <w:rPr>
          <w:rFonts w:ascii="Arial" w:hAnsi="Arial" w:cs="Arial"/>
          <w:sz w:val="22"/>
          <w:szCs w:val="22"/>
          <w:lang w:eastAsia="hu-HU"/>
        </w:rPr>
        <w:t>P(u)</w:t>
      </w:r>
      <w:r w:rsidRPr="006C0078">
        <w:rPr>
          <w:rFonts w:ascii="Cambria Math" w:hAnsi="Cambria Math" w:cs="Cambria Math"/>
          <w:sz w:val="22"/>
          <w:szCs w:val="22"/>
          <w:lang w:eastAsia="hu-HU"/>
        </w:rPr>
        <w:t>∝</w:t>
      </w:r>
      <w:r w:rsidRPr="006C0078">
        <w:rPr>
          <w:rFonts w:ascii="Arial" w:hAnsi="Arial" w:cs="Arial"/>
          <w:sz w:val="22"/>
          <w:szCs w:val="22"/>
          <w:lang w:eastAsia="hu-HU"/>
        </w:rPr>
        <w:t>deg(u)P(u) \propto \text{deg}(u)P(u)</w:t>
      </w:r>
      <w:r w:rsidRPr="006C0078">
        <w:rPr>
          <w:rFonts w:ascii="Cambria Math" w:hAnsi="Cambria Math" w:cs="Cambria Math"/>
          <w:sz w:val="22"/>
          <w:szCs w:val="22"/>
          <w:lang w:eastAsia="hu-HU"/>
        </w:rPr>
        <w:t>∝</w:t>
      </w:r>
      <w:r w:rsidRPr="006C0078">
        <w:rPr>
          <w:rFonts w:ascii="Arial" w:hAnsi="Arial" w:cs="Arial"/>
          <w:sz w:val="22"/>
          <w:szCs w:val="22"/>
          <w:lang w:eastAsia="hu-HU"/>
        </w:rPr>
        <w:t>deg(u)</w:t>
      </w:r>
    </w:p>
    <w:p w14:paraId="6829112C" w14:textId="77777777" w:rsidR="006C0078" w:rsidRPr="006C0078" w:rsidRDefault="006C0078" w:rsidP="006C0078">
      <w:pPr>
        <w:rPr>
          <w:rFonts w:ascii="Arial" w:hAnsi="Arial" w:cs="Arial"/>
          <w:sz w:val="22"/>
          <w:szCs w:val="22"/>
          <w:lang w:eastAsia="hu-HU"/>
        </w:rPr>
      </w:pPr>
      <w:r w:rsidRPr="006C0078">
        <w:rPr>
          <w:rFonts w:ascii="Arial" w:hAnsi="Arial" w:cs="Arial"/>
          <w:sz w:val="22"/>
          <w:szCs w:val="22"/>
          <w:lang w:eastAsia="hu-HU"/>
        </w:rPr>
        <w:t xml:space="preserve">ahol P(u)P(u)P(u) annak a csomópontnak a valószínűsége, hogy az új csomópont uuu-hoz csatlakozik, és deg(u)\text{deg}(u)deg(u) a csomópont fokszáma (kapcsolatok száma). Tehát az új csomópontok inkább azokhoz csatlakoznak, amelyeknek nagyobb fokszámuk van. Ezen kívül, az új csomópontok nemcsak egyetlen csomóponthoz csatlakoznak, hanem annak </w:t>
      </w:r>
      <w:r w:rsidRPr="006C0078">
        <w:rPr>
          <w:rFonts w:ascii="Arial" w:hAnsi="Arial" w:cs="Arial"/>
          <w:b/>
          <w:bCs/>
          <w:sz w:val="22"/>
          <w:szCs w:val="22"/>
          <w:lang w:eastAsia="hu-HU"/>
        </w:rPr>
        <w:t>szomszédaihoz</w:t>
      </w:r>
      <w:r w:rsidRPr="006C0078">
        <w:rPr>
          <w:rFonts w:ascii="Arial" w:hAnsi="Arial" w:cs="Arial"/>
          <w:sz w:val="22"/>
          <w:szCs w:val="22"/>
          <w:lang w:eastAsia="hu-HU"/>
        </w:rPr>
        <w:t xml:space="preserve"> is, ami növeli a hálózaton belüli klaszterezést.</w:t>
      </w:r>
    </w:p>
    <w:p w14:paraId="0A84BFDF" w14:textId="77777777" w:rsidR="006C0078" w:rsidRPr="006C0078" w:rsidRDefault="006C0078" w:rsidP="006C0078">
      <w:pPr>
        <w:numPr>
          <w:ilvl w:val="0"/>
          <w:numId w:val="7"/>
        </w:numPr>
        <w:rPr>
          <w:rFonts w:ascii="Arial" w:hAnsi="Arial" w:cs="Arial"/>
          <w:sz w:val="22"/>
          <w:szCs w:val="22"/>
          <w:lang w:eastAsia="hu-HU"/>
        </w:rPr>
      </w:pPr>
      <w:r w:rsidRPr="006C0078">
        <w:rPr>
          <w:rFonts w:ascii="Arial" w:hAnsi="Arial" w:cs="Arial"/>
          <w:b/>
          <w:bCs/>
          <w:sz w:val="22"/>
          <w:szCs w:val="22"/>
          <w:lang w:eastAsia="hu-HU"/>
        </w:rPr>
        <w:t>Configurációs Modell:</w:t>
      </w:r>
      <w:r w:rsidRPr="006C0078">
        <w:rPr>
          <w:rFonts w:ascii="Arial" w:hAnsi="Arial" w:cs="Arial"/>
          <w:sz w:val="22"/>
          <w:szCs w:val="22"/>
          <w:lang w:eastAsia="hu-HU"/>
        </w:rPr>
        <w:t xml:space="preserve"> A Configurációs modell egy statikus modell, amelynél a csomópontok fokszáma előre meghatározott. A modell célja, hogy az élek véletlenszerű módon jöjjenek létre úgy, hogy a fokszám-eloszlás megfeleljen az előre meghatározott eloszlásnak. A csomópontok közötti élek létrejötte a következő szabályok szerint történik:</w:t>
      </w:r>
    </w:p>
    <w:p w14:paraId="21C17D4B" w14:textId="77777777" w:rsidR="006C0078" w:rsidRPr="006C0078" w:rsidRDefault="006C0078" w:rsidP="006C0078">
      <w:pPr>
        <w:rPr>
          <w:rFonts w:ascii="Arial" w:hAnsi="Arial" w:cs="Arial"/>
          <w:sz w:val="22"/>
          <w:szCs w:val="22"/>
          <w:lang w:eastAsia="hu-HU"/>
        </w:rPr>
      </w:pPr>
      <w:r w:rsidRPr="006C0078">
        <w:rPr>
          <w:rFonts w:ascii="Arial" w:hAnsi="Arial" w:cs="Arial"/>
          <w:sz w:val="22"/>
          <w:szCs w:val="22"/>
          <w:lang w:eastAsia="hu-HU"/>
        </w:rPr>
        <w:t>P(edge between i and j)</w:t>
      </w:r>
      <w:r w:rsidRPr="006C0078">
        <w:rPr>
          <w:rFonts w:ascii="Cambria Math" w:hAnsi="Cambria Math" w:cs="Cambria Math"/>
          <w:sz w:val="22"/>
          <w:szCs w:val="22"/>
          <w:lang w:eastAsia="hu-HU"/>
        </w:rPr>
        <w:t>∝</w:t>
      </w:r>
      <w:r w:rsidRPr="006C0078">
        <w:rPr>
          <w:rFonts w:ascii="Arial" w:hAnsi="Arial" w:cs="Arial"/>
          <w:sz w:val="22"/>
          <w:szCs w:val="22"/>
          <w:lang w:eastAsia="hu-HU"/>
        </w:rPr>
        <w:t>kikj∑i,jkikjP(\text{edge between } i \text{ and } j) \propto \frac{k_i k_j}{\sum_{i,j} k_i k_j}P(edge between i and j)</w:t>
      </w:r>
      <w:r w:rsidRPr="006C0078">
        <w:rPr>
          <w:rFonts w:ascii="Cambria Math" w:hAnsi="Cambria Math" w:cs="Cambria Math"/>
          <w:sz w:val="22"/>
          <w:szCs w:val="22"/>
          <w:lang w:eastAsia="hu-HU"/>
        </w:rPr>
        <w:t>∝</w:t>
      </w:r>
      <w:r w:rsidRPr="006C0078">
        <w:rPr>
          <w:rFonts w:ascii="Arial" w:hAnsi="Arial" w:cs="Arial"/>
          <w:sz w:val="22"/>
          <w:szCs w:val="22"/>
          <w:lang w:eastAsia="hu-HU"/>
        </w:rPr>
        <w:t>∑i,j​ki​kj​ki​kj​​</w:t>
      </w:r>
    </w:p>
    <w:p w14:paraId="16F07154" w14:textId="77777777" w:rsidR="006C0078" w:rsidRPr="006C0078" w:rsidRDefault="006C0078" w:rsidP="006C0078">
      <w:pPr>
        <w:rPr>
          <w:rFonts w:ascii="Arial" w:hAnsi="Arial" w:cs="Arial"/>
          <w:sz w:val="22"/>
          <w:szCs w:val="22"/>
          <w:lang w:eastAsia="hu-HU"/>
        </w:rPr>
      </w:pPr>
      <w:r w:rsidRPr="006C0078">
        <w:rPr>
          <w:rFonts w:ascii="Arial" w:hAnsi="Arial" w:cs="Arial"/>
          <w:sz w:val="22"/>
          <w:szCs w:val="22"/>
          <w:lang w:eastAsia="hu-HU"/>
        </w:rPr>
        <w:t xml:space="preserve">ahol kik_iki​ és kjk_jkj​ az iii és jjj csomópontok fokszámai. Ez a </w:t>
      </w:r>
      <w:r w:rsidRPr="006C0078">
        <w:rPr>
          <w:rFonts w:ascii="Arial" w:hAnsi="Arial" w:cs="Arial"/>
          <w:b/>
          <w:bCs/>
          <w:sz w:val="22"/>
          <w:szCs w:val="22"/>
          <w:lang w:eastAsia="hu-HU"/>
        </w:rPr>
        <w:t>preferenciális kötődés</w:t>
      </w:r>
      <w:r w:rsidRPr="006C0078">
        <w:rPr>
          <w:rFonts w:ascii="Arial" w:hAnsi="Arial" w:cs="Arial"/>
          <w:sz w:val="22"/>
          <w:szCs w:val="22"/>
          <w:lang w:eastAsia="hu-HU"/>
        </w:rPr>
        <w:t xml:space="preserve"> egy statikus változata, ahol az élek létrejötte a fokszámok szorzataként arányos.</w:t>
      </w:r>
    </w:p>
    <w:p w14:paraId="21385725" w14:textId="77777777" w:rsidR="006C0078" w:rsidRPr="006C0078" w:rsidRDefault="006C0078" w:rsidP="006C0078">
      <w:pPr>
        <w:rPr>
          <w:rFonts w:ascii="Arial" w:hAnsi="Arial" w:cs="Arial"/>
          <w:b/>
          <w:bCs/>
          <w:sz w:val="22"/>
          <w:szCs w:val="22"/>
          <w:lang w:eastAsia="hu-HU"/>
        </w:rPr>
      </w:pPr>
      <w:r w:rsidRPr="006C0078">
        <w:rPr>
          <w:rFonts w:ascii="Arial" w:hAnsi="Arial" w:cs="Arial"/>
          <w:b/>
          <w:bCs/>
          <w:sz w:val="22"/>
          <w:szCs w:val="22"/>
          <w:lang w:eastAsia="hu-HU"/>
        </w:rPr>
        <w:t>2. Fokszám-eloszlás</w:t>
      </w:r>
    </w:p>
    <w:p w14:paraId="0973DFB1" w14:textId="77777777" w:rsidR="006C0078" w:rsidRPr="006C0078" w:rsidRDefault="006C0078" w:rsidP="006C0078">
      <w:pPr>
        <w:numPr>
          <w:ilvl w:val="0"/>
          <w:numId w:val="8"/>
        </w:numPr>
        <w:rPr>
          <w:rFonts w:ascii="Arial" w:hAnsi="Arial" w:cs="Arial"/>
          <w:sz w:val="22"/>
          <w:szCs w:val="22"/>
          <w:lang w:eastAsia="hu-HU"/>
        </w:rPr>
      </w:pPr>
      <w:r w:rsidRPr="006C0078">
        <w:rPr>
          <w:rFonts w:ascii="Arial" w:hAnsi="Arial" w:cs="Arial"/>
          <w:b/>
          <w:bCs/>
          <w:sz w:val="22"/>
          <w:szCs w:val="22"/>
          <w:lang w:eastAsia="hu-HU"/>
        </w:rPr>
        <w:t>Holme-Kim Modell:</w:t>
      </w:r>
      <w:r w:rsidRPr="006C0078">
        <w:rPr>
          <w:rFonts w:ascii="Arial" w:hAnsi="Arial" w:cs="Arial"/>
          <w:sz w:val="22"/>
          <w:szCs w:val="22"/>
          <w:lang w:eastAsia="hu-HU"/>
        </w:rPr>
        <w:t xml:space="preserve"> Mivel az új csomópontok inkább a magas fokszámú csomópontokhoz csatlakoznak, a fokszám-eloszlás általában </w:t>
      </w:r>
      <w:r w:rsidRPr="006C0078">
        <w:rPr>
          <w:rFonts w:ascii="Arial" w:hAnsi="Arial" w:cs="Arial"/>
          <w:b/>
          <w:bCs/>
          <w:sz w:val="22"/>
          <w:szCs w:val="22"/>
          <w:lang w:eastAsia="hu-HU"/>
        </w:rPr>
        <w:t>power-law</w:t>
      </w:r>
      <w:r w:rsidRPr="006C0078">
        <w:rPr>
          <w:rFonts w:ascii="Arial" w:hAnsi="Arial" w:cs="Arial"/>
          <w:sz w:val="22"/>
          <w:szCs w:val="22"/>
          <w:lang w:eastAsia="hu-HU"/>
        </w:rPr>
        <w:t xml:space="preserve"> típusú lesz. Ez azt jelenti, hogy a csomópontok többsége alacsony fokszámú (kevés kapcsolattal rendelkezik), míg egy kisebb részük kiemelkedően magas fokszámú (sok kapcsolattal rendelkezik). A power-law eloszlás matematikailag így írható le:</w:t>
      </w:r>
    </w:p>
    <w:p w14:paraId="3D593416" w14:textId="77777777" w:rsidR="006C0078" w:rsidRPr="006C0078" w:rsidRDefault="006C0078" w:rsidP="006C0078">
      <w:pPr>
        <w:rPr>
          <w:rFonts w:ascii="Arial" w:hAnsi="Arial" w:cs="Arial"/>
          <w:sz w:val="22"/>
          <w:szCs w:val="22"/>
          <w:lang w:eastAsia="hu-HU"/>
        </w:rPr>
      </w:pPr>
      <w:r w:rsidRPr="006C0078">
        <w:rPr>
          <w:rFonts w:ascii="Arial" w:hAnsi="Arial" w:cs="Arial"/>
          <w:sz w:val="22"/>
          <w:szCs w:val="22"/>
          <w:lang w:eastAsia="hu-HU"/>
        </w:rPr>
        <w:t>P(k)</w:t>
      </w:r>
      <w:r w:rsidRPr="006C0078">
        <w:rPr>
          <w:rFonts w:ascii="Cambria Math" w:hAnsi="Cambria Math" w:cs="Cambria Math"/>
          <w:sz w:val="22"/>
          <w:szCs w:val="22"/>
          <w:lang w:eastAsia="hu-HU"/>
        </w:rPr>
        <w:t>∼</w:t>
      </w:r>
      <w:r w:rsidRPr="006C0078">
        <w:rPr>
          <w:rFonts w:ascii="Arial" w:hAnsi="Arial" w:cs="Arial"/>
          <w:sz w:val="22"/>
          <w:szCs w:val="22"/>
          <w:lang w:eastAsia="hu-HU"/>
        </w:rPr>
        <w:t>k−γP(k) \sim k^{-\gamma}P(k)</w:t>
      </w:r>
      <w:r w:rsidRPr="006C0078">
        <w:rPr>
          <w:rFonts w:ascii="Cambria Math" w:hAnsi="Cambria Math" w:cs="Cambria Math"/>
          <w:sz w:val="22"/>
          <w:szCs w:val="22"/>
          <w:lang w:eastAsia="hu-HU"/>
        </w:rPr>
        <w:t>∼</w:t>
      </w:r>
      <w:r w:rsidRPr="006C0078">
        <w:rPr>
          <w:rFonts w:ascii="Arial" w:hAnsi="Arial" w:cs="Arial"/>
          <w:sz w:val="22"/>
          <w:szCs w:val="22"/>
          <w:lang w:eastAsia="hu-HU"/>
        </w:rPr>
        <w:t>k−γ</w:t>
      </w:r>
    </w:p>
    <w:p w14:paraId="222FFEF8" w14:textId="77777777" w:rsidR="006C0078" w:rsidRPr="006C0078" w:rsidRDefault="006C0078" w:rsidP="006C0078">
      <w:pPr>
        <w:rPr>
          <w:rFonts w:ascii="Arial" w:hAnsi="Arial" w:cs="Arial"/>
          <w:sz w:val="22"/>
          <w:szCs w:val="22"/>
          <w:lang w:eastAsia="hu-HU"/>
        </w:rPr>
      </w:pPr>
      <w:r w:rsidRPr="006C0078">
        <w:rPr>
          <w:rFonts w:ascii="Arial" w:hAnsi="Arial" w:cs="Arial"/>
          <w:sz w:val="22"/>
          <w:szCs w:val="22"/>
          <w:lang w:eastAsia="hu-HU"/>
        </w:rPr>
        <w:t>ahol P(k)P(k)P(k) a fokszám eloszlása, kkk a csomópont fokszáma, és γ\gammaγ az eloszlás kitevője, amely tipikusan 2 és 3 között van.</w:t>
      </w:r>
    </w:p>
    <w:p w14:paraId="265534CE" w14:textId="77777777" w:rsidR="006C0078" w:rsidRPr="006C0078" w:rsidRDefault="006C0078" w:rsidP="006C0078">
      <w:pPr>
        <w:numPr>
          <w:ilvl w:val="0"/>
          <w:numId w:val="8"/>
        </w:numPr>
        <w:rPr>
          <w:rFonts w:ascii="Arial" w:hAnsi="Arial" w:cs="Arial"/>
          <w:sz w:val="22"/>
          <w:szCs w:val="22"/>
          <w:lang w:eastAsia="hu-HU"/>
        </w:rPr>
      </w:pPr>
      <w:r w:rsidRPr="006C0078">
        <w:rPr>
          <w:rFonts w:ascii="Arial" w:hAnsi="Arial" w:cs="Arial"/>
          <w:b/>
          <w:bCs/>
          <w:sz w:val="22"/>
          <w:szCs w:val="22"/>
          <w:lang w:eastAsia="hu-HU"/>
        </w:rPr>
        <w:t>Configurációs Modell:</w:t>
      </w:r>
      <w:r w:rsidRPr="006C0078">
        <w:rPr>
          <w:rFonts w:ascii="Arial" w:hAnsi="Arial" w:cs="Arial"/>
          <w:sz w:val="22"/>
          <w:szCs w:val="22"/>
          <w:lang w:eastAsia="hu-HU"/>
        </w:rPr>
        <w:t xml:space="preserve"> A fokszám-eloszlás előre meghatározott, és nem dinamikusan alakul, mint a Holme-Kim modellben. Az élek véletlenszerű hozzárendelése miatt a hálózat fokszám-eloszlása is </w:t>
      </w:r>
      <w:r w:rsidRPr="006C0078">
        <w:rPr>
          <w:rFonts w:ascii="Arial" w:hAnsi="Arial" w:cs="Arial"/>
          <w:b/>
          <w:bCs/>
          <w:sz w:val="22"/>
          <w:szCs w:val="22"/>
          <w:lang w:eastAsia="hu-HU"/>
        </w:rPr>
        <w:t>power-law eloszlású</w:t>
      </w:r>
      <w:r w:rsidRPr="006C0078">
        <w:rPr>
          <w:rFonts w:ascii="Arial" w:hAnsi="Arial" w:cs="Arial"/>
          <w:sz w:val="22"/>
          <w:szCs w:val="22"/>
          <w:lang w:eastAsia="hu-HU"/>
        </w:rPr>
        <w:t xml:space="preserve"> lehet, ha az előzőleg megadott fokszámok így alakítják a hálózatot. Az eloszlás a következőképpen alakulhat:</w:t>
      </w:r>
    </w:p>
    <w:p w14:paraId="2DD78BF8" w14:textId="77777777" w:rsidR="006C0078" w:rsidRPr="006C0078" w:rsidRDefault="006C0078" w:rsidP="006C0078">
      <w:pPr>
        <w:rPr>
          <w:rFonts w:ascii="Arial" w:hAnsi="Arial" w:cs="Arial"/>
          <w:sz w:val="22"/>
          <w:szCs w:val="22"/>
          <w:lang w:eastAsia="hu-HU"/>
        </w:rPr>
      </w:pPr>
      <w:r w:rsidRPr="006C0078">
        <w:rPr>
          <w:rFonts w:ascii="Arial" w:hAnsi="Arial" w:cs="Arial"/>
          <w:sz w:val="22"/>
          <w:szCs w:val="22"/>
          <w:lang w:eastAsia="hu-HU"/>
        </w:rPr>
        <w:t>P(k)</w:t>
      </w:r>
      <w:r w:rsidRPr="006C0078">
        <w:rPr>
          <w:rFonts w:ascii="Cambria Math" w:hAnsi="Cambria Math" w:cs="Cambria Math"/>
          <w:sz w:val="22"/>
          <w:szCs w:val="22"/>
          <w:lang w:eastAsia="hu-HU"/>
        </w:rPr>
        <w:t>∼</w:t>
      </w:r>
      <w:r w:rsidRPr="006C0078">
        <w:rPr>
          <w:rFonts w:ascii="Arial" w:hAnsi="Arial" w:cs="Arial"/>
          <w:sz w:val="22"/>
          <w:szCs w:val="22"/>
          <w:lang w:eastAsia="hu-HU"/>
        </w:rPr>
        <w:t>k−γP(k) \sim k^{-\gamma}P(k)</w:t>
      </w:r>
      <w:r w:rsidRPr="006C0078">
        <w:rPr>
          <w:rFonts w:ascii="Cambria Math" w:hAnsi="Cambria Math" w:cs="Cambria Math"/>
          <w:sz w:val="22"/>
          <w:szCs w:val="22"/>
          <w:lang w:eastAsia="hu-HU"/>
        </w:rPr>
        <w:t>∼</w:t>
      </w:r>
      <w:r w:rsidRPr="006C0078">
        <w:rPr>
          <w:rFonts w:ascii="Arial" w:hAnsi="Arial" w:cs="Arial"/>
          <w:sz w:val="22"/>
          <w:szCs w:val="22"/>
          <w:lang w:eastAsia="hu-HU"/>
        </w:rPr>
        <w:t>k−γ</w:t>
      </w:r>
    </w:p>
    <w:p w14:paraId="4121675C" w14:textId="77777777" w:rsidR="006C0078" w:rsidRPr="006C0078" w:rsidRDefault="006C0078" w:rsidP="006C0078">
      <w:pPr>
        <w:rPr>
          <w:rFonts w:ascii="Arial" w:hAnsi="Arial" w:cs="Arial"/>
          <w:sz w:val="22"/>
          <w:szCs w:val="22"/>
          <w:lang w:eastAsia="hu-HU"/>
        </w:rPr>
      </w:pPr>
      <w:r w:rsidRPr="006C0078">
        <w:rPr>
          <w:rFonts w:ascii="Arial" w:hAnsi="Arial" w:cs="Arial"/>
          <w:sz w:val="22"/>
          <w:szCs w:val="22"/>
          <w:lang w:eastAsia="hu-HU"/>
        </w:rPr>
        <w:lastRenderedPageBreak/>
        <w:t>itt a fokszámok eloszlása szintén power-law típusú, de a differencia az, hogy a fokszámok előre meghatározottak, és a modellezés nem dinamikusan, hanem a statikus kapcsolatok függvényében történik.</w:t>
      </w:r>
    </w:p>
    <w:p w14:paraId="39870C17" w14:textId="77777777" w:rsidR="006C0078" w:rsidRPr="006C0078" w:rsidRDefault="006C0078" w:rsidP="006C0078">
      <w:pPr>
        <w:rPr>
          <w:rFonts w:ascii="Arial" w:hAnsi="Arial" w:cs="Arial"/>
          <w:b/>
          <w:bCs/>
          <w:sz w:val="22"/>
          <w:szCs w:val="22"/>
          <w:lang w:eastAsia="hu-HU"/>
        </w:rPr>
      </w:pPr>
      <w:r w:rsidRPr="006C0078">
        <w:rPr>
          <w:rFonts w:ascii="Arial" w:hAnsi="Arial" w:cs="Arial"/>
          <w:b/>
          <w:bCs/>
          <w:sz w:val="22"/>
          <w:szCs w:val="22"/>
          <w:lang w:eastAsia="hu-HU"/>
        </w:rPr>
        <w:t>3. Hálózati Szabályosság és Összetettség</w:t>
      </w:r>
    </w:p>
    <w:p w14:paraId="0CE795C4" w14:textId="77777777" w:rsidR="006C0078" w:rsidRPr="006C0078" w:rsidRDefault="006C0078" w:rsidP="006C0078">
      <w:pPr>
        <w:numPr>
          <w:ilvl w:val="0"/>
          <w:numId w:val="9"/>
        </w:numPr>
        <w:rPr>
          <w:rFonts w:ascii="Arial" w:hAnsi="Arial" w:cs="Arial"/>
          <w:sz w:val="22"/>
          <w:szCs w:val="22"/>
          <w:lang w:eastAsia="hu-HU"/>
        </w:rPr>
      </w:pPr>
      <w:r w:rsidRPr="006C0078">
        <w:rPr>
          <w:rFonts w:ascii="Arial" w:hAnsi="Arial" w:cs="Arial"/>
          <w:b/>
          <w:bCs/>
          <w:sz w:val="22"/>
          <w:szCs w:val="22"/>
          <w:lang w:eastAsia="hu-HU"/>
        </w:rPr>
        <w:t>Holme-Kim Modell:</w:t>
      </w:r>
      <w:r w:rsidRPr="006C0078">
        <w:rPr>
          <w:rFonts w:ascii="Arial" w:hAnsi="Arial" w:cs="Arial"/>
          <w:sz w:val="22"/>
          <w:szCs w:val="22"/>
          <w:lang w:eastAsia="hu-HU"/>
        </w:rPr>
        <w:t xml:space="preserve"> Az élek eloszlása szabálytalan és dinamikus, hiszen a csomópontok fokszámától függően egyre több új kapcsolat jön létre. A </w:t>
      </w:r>
      <w:r w:rsidRPr="006C0078">
        <w:rPr>
          <w:rFonts w:ascii="Arial" w:hAnsi="Arial" w:cs="Arial"/>
          <w:b/>
          <w:bCs/>
          <w:sz w:val="22"/>
          <w:szCs w:val="22"/>
          <w:lang w:eastAsia="hu-HU"/>
        </w:rPr>
        <w:t>lokális összekapcsolódottság</w:t>
      </w:r>
      <w:r w:rsidRPr="006C0078">
        <w:rPr>
          <w:rFonts w:ascii="Arial" w:hAnsi="Arial" w:cs="Arial"/>
          <w:sz w:val="22"/>
          <w:szCs w:val="22"/>
          <w:lang w:eastAsia="hu-HU"/>
        </w:rPr>
        <w:t xml:space="preserve"> és a </w:t>
      </w:r>
      <w:r w:rsidRPr="006C0078">
        <w:rPr>
          <w:rFonts w:ascii="Arial" w:hAnsi="Arial" w:cs="Arial"/>
          <w:b/>
          <w:bCs/>
          <w:sz w:val="22"/>
          <w:szCs w:val="22"/>
          <w:lang w:eastAsia="hu-HU"/>
        </w:rPr>
        <w:t>klaszterezési hajlam</w:t>
      </w:r>
      <w:r w:rsidRPr="006C0078">
        <w:rPr>
          <w:rFonts w:ascii="Arial" w:hAnsi="Arial" w:cs="Arial"/>
          <w:sz w:val="22"/>
          <w:szCs w:val="22"/>
          <w:lang w:eastAsia="hu-HU"/>
        </w:rPr>
        <w:t xml:space="preserve"> magas, mivel a kiegészítő kapcsolatok révén a csomópontok szorosabb kapcsolatokra tehetnek szert a szomszédjaikkal, így növelve a </w:t>
      </w:r>
      <w:r w:rsidRPr="006C0078">
        <w:rPr>
          <w:rFonts w:ascii="Arial" w:hAnsi="Arial" w:cs="Arial"/>
          <w:b/>
          <w:bCs/>
          <w:sz w:val="22"/>
          <w:szCs w:val="22"/>
          <w:lang w:eastAsia="hu-HU"/>
        </w:rPr>
        <w:t>klaszterezési koeficienst</w:t>
      </w:r>
      <w:r w:rsidRPr="006C0078">
        <w:rPr>
          <w:rFonts w:ascii="Arial" w:hAnsi="Arial" w:cs="Arial"/>
          <w:sz w:val="22"/>
          <w:szCs w:val="22"/>
          <w:lang w:eastAsia="hu-HU"/>
        </w:rPr>
        <w:t xml:space="preserve"> (CCC):</w:t>
      </w:r>
    </w:p>
    <w:p w14:paraId="2B6937A7" w14:textId="77777777" w:rsidR="006C0078" w:rsidRPr="006C0078" w:rsidRDefault="006C0078" w:rsidP="006C0078">
      <w:pPr>
        <w:rPr>
          <w:rFonts w:ascii="Arial" w:hAnsi="Arial" w:cs="Arial"/>
          <w:sz w:val="22"/>
          <w:szCs w:val="22"/>
          <w:lang w:eastAsia="hu-HU"/>
        </w:rPr>
      </w:pPr>
      <w:r w:rsidRPr="006C0078">
        <w:rPr>
          <w:rFonts w:ascii="Arial" w:hAnsi="Arial" w:cs="Arial"/>
          <w:sz w:val="22"/>
          <w:szCs w:val="22"/>
          <w:lang w:eastAsia="hu-HU"/>
        </w:rPr>
        <w:t>C=3×haˊromszo¨gek szaˊmahaˊromszo¨gre eˊpu¨lo˝ lehetseˊges eˊlek szaˊmaC = \frac{3 \times \text{háromszögek száma}}{\text{háromszögre épülő lehetséges élek száma}}C=haˊromszo¨gre eˊpu¨lo˝ lehetseˊges eˊlek szaˊma3×haˊromszo¨gek szaˊma​</w:t>
      </w:r>
    </w:p>
    <w:p w14:paraId="7E88C506" w14:textId="77777777" w:rsidR="006C0078" w:rsidRPr="006C0078" w:rsidRDefault="006C0078" w:rsidP="006C0078">
      <w:pPr>
        <w:rPr>
          <w:rFonts w:ascii="Arial" w:hAnsi="Arial" w:cs="Arial"/>
          <w:sz w:val="22"/>
          <w:szCs w:val="22"/>
          <w:lang w:eastAsia="hu-HU"/>
        </w:rPr>
      </w:pPr>
      <w:r w:rsidRPr="006C0078">
        <w:rPr>
          <w:rFonts w:ascii="Arial" w:hAnsi="Arial" w:cs="Arial"/>
          <w:sz w:val="22"/>
          <w:szCs w:val="22"/>
          <w:lang w:eastAsia="hu-HU"/>
        </w:rPr>
        <w:t>A Holme-Kim modellben ez a koefficiens magasabb, mivel az új csomópontok több szomszédos csomóponthoz is csatlakozhatnak.</w:t>
      </w:r>
    </w:p>
    <w:p w14:paraId="5FFB82B2" w14:textId="77777777" w:rsidR="006C0078" w:rsidRPr="006C0078" w:rsidRDefault="006C0078" w:rsidP="006C0078">
      <w:pPr>
        <w:numPr>
          <w:ilvl w:val="0"/>
          <w:numId w:val="9"/>
        </w:numPr>
        <w:rPr>
          <w:rFonts w:ascii="Arial" w:hAnsi="Arial" w:cs="Arial"/>
          <w:sz w:val="22"/>
          <w:szCs w:val="22"/>
          <w:lang w:eastAsia="hu-HU"/>
        </w:rPr>
      </w:pPr>
      <w:r w:rsidRPr="006C0078">
        <w:rPr>
          <w:rFonts w:ascii="Arial" w:hAnsi="Arial" w:cs="Arial"/>
          <w:b/>
          <w:bCs/>
          <w:sz w:val="22"/>
          <w:szCs w:val="22"/>
          <w:lang w:eastAsia="hu-HU"/>
        </w:rPr>
        <w:t>Configurációs Modell:</w:t>
      </w:r>
      <w:r w:rsidRPr="006C0078">
        <w:rPr>
          <w:rFonts w:ascii="Arial" w:hAnsi="Arial" w:cs="Arial"/>
          <w:sz w:val="22"/>
          <w:szCs w:val="22"/>
          <w:lang w:eastAsia="hu-HU"/>
        </w:rPr>
        <w:t xml:space="preserve"> A </w:t>
      </w:r>
      <w:r w:rsidRPr="006C0078">
        <w:rPr>
          <w:rFonts w:ascii="Arial" w:hAnsi="Arial" w:cs="Arial"/>
          <w:b/>
          <w:bCs/>
          <w:sz w:val="22"/>
          <w:szCs w:val="22"/>
          <w:lang w:eastAsia="hu-HU"/>
        </w:rPr>
        <w:t>Configurációs modellben</w:t>
      </w:r>
      <w:r w:rsidRPr="006C0078">
        <w:rPr>
          <w:rFonts w:ascii="Arial" w:hAnsi="Arial" w:cs="Arial"/>
          <w:sz w:val="22"/>
          <w:szCs w:val="22"/>
          <w:lang w:eastAsia="hu-HU"/>
        </w:rPr>
        <w:t xml:space="preserve"> az élek véletlenszerűen jönnek létre, így a klaszterezés mértéke alacsonyabb lehet, mint a Holme-Kim modellben. A klaszterezési koefficiens alacsonyabb, mivel az élek nem a szomszédságok között keletkeznek, hanem az előre meghatározott fokszámok szerint.</w:t>
      </w:r>
    </w:p>
    <w:p w14:paraId="4ED1C8E5" w14:textId="77777777" w:rsidR="006C0078" w:rsidRPr="006C0078" w:rsidRDefault="006C0078" w:rsidP="006C0078">
      <w:pPr>
        <w:rPr>
          <w:rFonts w:ascii="Arial" w:hAnsi="Arial" w:cs="Arial"/>
          <w:b/>
          <w:bCs/>
          <w:sz w:val="22"/>
          <w:szCs w:val="22"/>
          <w:lang w:eastAsia="hu-HU"/>
        </w:rPr>
      </w:pPr>
      <w:r w:rsidRPr="006C0078">
        <w:rPr>
          <w:rFonts w:ascii="Arial" w:hAnsi="Arial" w:cs="Arial"/>
          <w:b/>
          <w:bCs/>
          <w:sz w:val="22"/>
          <w:szCs w:val="22"/>
          <w:lang w:eastAsia="hu-HU"/>
        </w:rPr>
        <w:t>4. Skálázhatóság és Hálózati Méret</w:t>
      </w:r>
    </w:p>
    <w:p w14:paraId="6114D80D" w14:textId="77777777" w:rsidR="006C0078" w:rsidRPr="006C0078" w:rsidRDefault="006C0078" w:rsidP="006C0078">
      <w:pPr>
        <w:numPr>
          <w:ilvl w:val="0"/>
          <w:numId w:val="10"/>
        </w:numPr>
        <w:rPr>
          <w:rFonts w:ascii="Arial" w:hAnsi="Arial" w:cs="Arial"/>
          <w:sz w:val="22"/>
          <w:szCs w:val="22"/>
          <w:lang w:eastAsia="hu-HU"/>
        </w:rPr>
      </w:pPr>
      <w:r w:rsidRPr="006C0078">
        <w:rPr>
          <w:rFonts w:ascii="Arial" w:hAnsi="Arial" w:cs="Arial"/>
          <w:b/>
          <w:bCs/>
          <w:sz w:val="22"/>
          <w:szCs w:val="22"/>
          <w:lang w:eastAsia="hu-HU"/>
        </w:rPr>
        <w:t>Holme-Kim Modell:</w:t>
      </w:r>
      <w:r w:rsidRPr="006C0078">
        <w:rPr>
          <w:rFonts w:ascii="Arial" w:hAnsi="Arial" w:cs="Arial"/>
          <w:sz w:val="22"/>
          <w:szCs w:val="22"/>
          <w:lang w:eastAsia="hu-HU"/>
        </w:rPr>
        <w:t xml:space="preserve"> Mivel a Holme-Kim modell </w:t>
      </w:r>
      <w:r w:rsidRPr="006C0078">
        <w:rPr>
          <w:rFonts w:ascii="Arial" w:hAnsi="Arial" w:cs="Arial"/>
          <w:b/>
          <w:bCs/>
          <w:sz w:val="22"/>
          <w:szCs w:val="22"/>
          <w:lang w:eastAsia="hu-HU"/>
        </w:rPr>
        <w:t>dinamikusan növekvő</w:t>
      </w:r>
      <w:r w:rsidRPr="006C0078">
        <w:rPr>
          <w:rFonts w:ascii="Arial" w:hAnsi="Arial" w:cs="Arial"/>
          <w:sz w:val="22"/>
          <w:szCs w:val="22"/>
          <w:lang w:eastAsia="hu-HU"/>
        </w:rPr>
        <w:t xml:space="preserve"> hálózatot generál, az új csomópontok folyamatosan csatlakoznak a hálózathoz, így könnyen skálázható. A hálózatok méretének növekedésével az eloszlás folyamatosan alkalmazkodik, és a fokszámok dinamikusan alakulnak.</w:t>
      </w:r>
    </w:p>
    <w:p w14:paraId="77B142E9" w14:textId="77777777" w:rsidR="006C0078" w:rsidRPr="006C0078" w:rsidRDefault="006C0078" w:rsidP="006C0078">
      <w:pPr>
        <w:rPr>
          <w:rFonts w:ascii="Arial" w:hAnsi="Arial" w:cs="Arial"/>
          <w:sz w:val="22"/>
          <w:szCs w:val="22"/>
          <w:lang w:eastAsia="hu-HU"/>
        </w:rPr>
      </w:pPr>
      <w:r w:rsidRPr="006C0078">
        <w:rPr>
          <w:rFonts w:ascii="Arial" w:hAnsi="Arial" w:cs="Arial"/>
          <w:sz w:val="22"/>
          <w:szCs w:val="22"/>
          <w:lang w:eastAsia="hu-HU"/>
        </w:rPr>
        <w:t>A növekvő hálózatban az új csomópontok csatlakozási valószínűsége a fokszám alapján a következőképpen változik:</w:t>
      </w:r>
    </w:p>
    <w:p w14:paraId="6660DCD4" w14:textId="77777777" w:rsidR="006C0078" w:rsidRPr="006C0078" w:rsidRDefault="006C0078" w:rsidP="006C0078">
      <w:pPr>
        <w:rPr>
          <w:rFonts w:ascii="Arial" w:hAnsi="Arial" w:cs="Arial"/>
          <w:sz w:val="22"/>
          <w:szCs w:val="22"/>
          <w:lang w:eastAsia="hu-HU"/>
        </w:rPr>
      </w:pPr>
      <w:r w:rsidRPr="006C0078">
        <w:rPr>
          <w:rFonts w:ascii="Arial" w:hAnsi="Arial" w:cs="Arial"/>
          <w:sz w:val="22"/>
          <w:szCs w:val="22"/>
          <w:lang w:eastAsia="hu-HU"/>
        </w:rPr>
        <w:t>P(csatlakozaˊs uˊj csomoˊponthoz)</w:t>
      </w:r>
      <w:r w:rsidRPr="006C0078">
        <w:rPr>
          <w:rFonts w:ascii="Cambria Math" w:hAnsi="Cambria Math" w:cs="Cambria Math"/>
          <w:sz w:val="22"/>
          <w:szCs w:val="22"/>
          <w:lang w:eastAsia="hu-HU"/>
        </w:rPr>
        <w:t>∝</w:t>
      </w:r>
      <w:r w:rsidRPr="006C0078">
        <w:rPr>
          <w:rFonts w:ascii="Arial" w:hAnsi="Arial" w:cs="Arial"/>
          <w:sz w:val="22"/>
          <w:szCs w:val="22"/>
          <w:lang w:eastAsia="hu-HU"/>
        </w:rPr>
        <w:t>deg(u)∑ideg(i)P(\text{csatlakozás új csomóponthoz}) \propto \frac{\text{deg}(u)}{\sum_{i} \text{deg}(i)}P(csatlakozaˊs uˊj csomoˊponthoz)</w:t>
      </w:r>
      <w:r w:rsidRPr="006C0078">
        <w:rPr>
          <w:rFonts w:ascii="Cambria Math" w:hAnsi="Cambria Math" w:cs="Cambria Math"/>
          <w:sz w:val="22"/>
          <w:szCs w:val="22"/>
          <w:lang w:eastAsia="hu-HU"/>
        </w:rPr>
        <w:t>∝</w:t>
      </w:r>
      <w:r w:rsidRPr="006C0078">
        <w:rPr>
          <w:rFonts w:ascii="Arial" w:hAnsi="Arial" w:cs="Arial"/>
          <w:sz w:val="22"/>
          <w:szCs w:val="22"/>
          <w:lang w:eastAsia="hu-HU"/>
        </w:rPr>
        <w:t>∑i​deg(i)deg(u)​</w:t>
      </w:r>
    </w:p>
    <w:p w14:paraId="2D049858" w14:textId="77777777" w:rsidR="006C0078" w:rsidRPr="006C0078" w:rsidRDefault="006C0078" w:rsidP="006C0078">
      <w:pPr>
        <w:numPr>
          <w:ilvl w:val="0"/>
          <w:numId w:val="10"/>
        </w:numPr>
        <w:rPr>
          <w:rFonts w:ascii="Arial" w:hAnsi="Arial" w:cs="Arial"/>
          <w:sz w:val="22"/>
          <w:szCs w:val="22"/>
          <w:lang w:eastAsia="hu-HU"/>
        </w:rPr>
      </w:pPr>
      <w:r w:rsidRPr="006C0078">
        <w:rPr>
          <w:rFonts w:ascii="Arial" w:hAnsi="Arial" w:cs="Arial"/>
          <w:b/>
          <w:bCs/>
          <w:sz w:val="22"/>
          <w:szCs w:val="22"/>
          <w:lang w:eastAsia="hu-HU"/>
        </w:rPr>
        <w:t>Configurációs Modell:</w:t>
      </w:r>
      <w:r w:rsidRPr="006C0078">
        <w:rPr>
          <w:rFonts w:ascii="Arial" w:hAnsi="Arial" w:cs="Arial"/>
          <w:sz w:val="22"/>
          <w:szCs w:val="22"/>
          <w:lang w:eastAsia="hu-HU"/>
        </w:rPr>
        <w:t xml:space="preserve"> A </w:t>
      </w:r>
      <w:r w:rsidRPr="006C0078">
        <w:rPr>
          <w:rFonts w:ascii="Arial" w:hAnsi="Arial" w:cs="Arial"/>
          <w:b/>
          <w:bCs/>
          <w:sz w:val="22"/>
          <w:szCs w:val="22"/>
          <w:lang w:eastAsia="hu-HU"/>
        </w:rPr>
        <w:t>Configurációs modell</w:t>
      </w:r>
      <w:r w:rsidRPr="006C0078">
        <w:rPr>
          <w:rFonts w:ascii="Arial" w:hAnsi="Arial" w:cs="Arial"/>
          <w:sz w:val="22"/>
          <w:szCs w:val="22"/>
          <w:lang w:eastAsia="hu-HU"/>
        </w:rPr>
        <w:t xml:space="preserve"> előre meghatározott fokszámokkal dolgozik, így a hálózatok növekedését nem dinamikusan, hanem statikusan modellezi. A hálózatok skálázhatósága itt inkább a csomópontok fokszám-eloszlásának megfelelően történik, de az élek eloszlása nem változik a hálózat bővítésével.</w:t>
      </w:r>
    </w:p>
    <w:p w14:paraId="24552DF4" w14:textId="77777777" w:rsidR="006C0078" w:rsidRPr="006C0078" w:rsidRDefault="006C0078" w:rsidP="006C0078">
      <w:pPr>
        <w:rPr>
          <w:rFonts w:ascii="Arial" w:hAnsi="Arial" w:cs="Arial"/>
          <w:b/>
          <w:bCs/>
          <w:sz w:val="22"/>
          <w:szCs w:val="22"/>
          <w:lang w:eastAsia="hu-HU"/>
        </w:rPr>
      </w:pPr>
      <w:r w:rsidRPr="006C0078">
        <w:rPr>
          <w:rFonts w:ascii="Arial" w:hAnsi="Arial" w:cs="Arial"/>
          <w:b/>
          <w:bCs/>
          <w:sz w:val="22"/>
          <w:szCs w:val="22"/>
          <w:lang w:eastAsia="hu-HU"/>
        </w:rPr>
        <w:t>5. Hálózati Kialakulás és Evolúció</w:t>
      </w:r>
    </w:p>
    <w:p w14:paraId="72D0B624" w14:textId="77777777" w:rsidR="006C0078" w:rsidRPr="006C0078" w:rsidRDefault="006C0078" w:rsidP="006C0078">
      <w:pPr>
        <w:numPr>
          <w:ilvl w:val="0"/>
          <w:numId w:val="11"/>
        </w:numPr>
        <w:rPr>
          <w:rFonts w:ascii="Arial" w:hAnsi="Arial" w:cs="Arial"/>
          <w:sz w:val="22"/>
          <w:szCs w:val="22"/>
          <w:lang w:eastAsia="hu-HU"/>
        </w:rPr>
      </w:pPr>
      <w:r w:rsidRPr="006C0078">
        <w:rPr>
          <w:rFonts w:ascii="Arial" w:hAnsi="Arial" w:cs="Arial"/>
          <w:b/>
          <w:bCs/>
          <w:sz w:val="22"/>
          <w:szCs w:val="22"/>
          <w:lang w:eastAsia="hu-HU"/>
        </w:rPr>
        <w:t>Holme-Kim Modell:</w:t>
      </w:r>
      <w:r w:rsidRPr="006C0078">
        <w:rPr>
          <w:rFonts w:ascii="Arial" w:hAnsi="Arial" w:cs="Arial"/>
          <w:sz w:val="22"/>
          <w:szCs w:val="22"/>
          <w:lang w:eastAsia="hu-HU"/>
        </w:rPr>
        <w:t xml:space="preserve"> A Holme-Kim modellben az új csomópontok csatlakozása a fokszámoktól és a szomszédok kapcsolataitól függően dinamikusan alakul. Ez azt jelenti, hogy az élek és a hálózati struktúra folyamatosan </w:t>
      </w:r>
      <w:r w:rsidRPr="006C0078">
        <w:rPr>
          <w:rFonts w:ascii="Arial" w:hAnsi="Arial" w:cs="Arial"/>
          <w:b/>
          <w:bCs/>
          <w:sz w:val="22"/>
          <w:szCs w:val="22"/>
          <w:lang w:eastAsia="hu-HU"/>
        </w:rPr>
        <w:t>evolválódik</w:t>
      </w:r>
      <w:r w:rsidRPr="006C0078">
        <w:rPr>
          <w:rFonts w:ascii="Arial" w:hAnsi="Arial" w:cs="Arial"/>
          <w:sz w:val="22"/>
          <w:szCs w:val="22"/>
          <w:lang w:eastAsia="hu-HU"/>
        </w:rPr>
        <w:t xml:space="preserve"> az idő előrehaladtával. Az új csomópontok </w:t>
      </w:r>
      <w:r w:rsidRPr="006C0078">
        <w:rPr>
          <w:rFonts w:ascii="Arial" w:hAnsi="Arial" w:cs="Arial"/>
          <w:b/>
          <w:bCs/>
          <w:sz w:val="22"/>
          <w:szCs w:val="22"/>
          <w:lang w:eastAsia="hu-HU"/>
        </w:rPr>
        <w:t>preferenciális kötődése</w:t>
      </w:r>
      <w:r w:rsidRPr="006C0078">
        <w:rPr>
          <w:rFonts w:ascii="Arial" w:hAnsi="Arial" w:cs="Arial"/>
          <w:sz w:val="22"/>
          <w:szCs w:val="22"/>
          <w:lang w:eastAsia="hu-HU"/>
        </w:rPr>
        <w:t xml:space="preserve"> és </w:t>
      </w:r>
      <w:r w:rsidRPr="006C0078">
        <w:rPr>
          <w:rFonts w:ascii="Arial" w:hAnsi="Arial" w:cs="Arial"/>
          <w:b/>
          <w:bCs/>
          <w:sz w:val="22"/>
          <w:szCs w:val="22"/>
          <w:lang w:eastAsia="hu-HU"/>
        </w:rPr>
        <w:t>szomszédos kapcsolatai</w:t>
      </w:r>
      <w:r w:rsidRPr="006C0078">
        <w:rPr>
          <w:rFonts w:ascii="Arial" w:hAnsi="Arial" w:cs="Arial"/>
          <w:sz w:val="22"/>
          <w:szCs w:val="22"/>
          <w:lang w:eastAsia="hu-HU"/>
        </w:rPr>
        <w:t xml:space="preserve"> folyamatosan módosítják a hálózati szerkezetet.</w:t>
      </w:r>
    </w:p>
    <w:p w14:paraId="4BE86E60" w14:textId="77777777" w:rsidR="006C0078" w:rsidRPr="006C0078" w:rsidRDefault="006C0078" w:rsidP="006C0078">
      <w:pPr>
        <w:numPr>
          <w:ilvl w:val="0"/>
          <w:numId w:val="11"/>
        </w:numPr>
        <w:rPr>
          <w:rFonts w:ascii="Arial" w:hAnsi="Arial" w:cs="Arial"/>
          <w:sz w:val="22"/>
          <w:szCs w:val="22"/>
          <w:lang w:eastAsia="hu-HU"/>
        </w:rPr>
      </w:pPr>
      <w:r w:rsidRPr="006C0078">
        <w:rPr>
          <w:rFonts w:ascii="Arial" w:hAnsi="Arial" w:cs="Arial"/>
          <w:b/>
          <w:bCs/>
          <w:sz w:val="22"/>
          <w:szCs w:val="22"/>
          <w:lang w:eastAsia="hu-HU"/>
        </w:rPr>
        <w:lastRenderedPageBreak/>
        <w:t>Configurációs Modell:</w:t>
      </w:r>
      <w:r w:rsidRPr="006C0078">
        <w:rPr>
          <w:rFonts w:ascii="Arial" w:hAnsi="Arial" w:cs="Arial"/>
          <w:sz w:val="22"/>
          <w:szCs w:val="22"/>
          <w:lang w:eastAsia="hu-HU"/>
        </w:rPr>
        <w:t xml:space="preserve"> A Configurációs modell nem dinamikus, tehát egyszeri hálózatgenerálásról van szó, amelyben az élek és a csomópontok kapcsolatai már az elején meghatározottak. A hálózat nem változik idővel, csak egyszerűen egy adott fokszám-eloszlás szerint generálódik.</w:t>
      </w:r>
    </w:p>
    <w:p w14:paraId="2EDF36E9" w14:textId="77777777" w:rsidR="006C0078" w:rsidRPr="006C0078" w:rsidRDefault="006C0078" w:rsidP="006C0078">
      <w:pPr>
        <w:rPr>
          <w:rFonts w:ascii="Arial" w:hAnsi="Arial" w:cs="Arial"/>
          <w:b/>
          <w:bCs/>
          <w:sz w:val="22"/>
          <w:szCs w:val="22"/>
          <w:lang w:eastAsia="hu-HU"/>
        </w:rPr>
      </w:pPr>
      <w:r w:rsidRPr="006C0078">
        <w:rPr>
          <w:rFonts w:ascii="Arial" w:hAnsi="Arial" w:cs="Arial"/>
          <w:b/>
          <w:bCs/>
          <w:sz w:val="22"/>
          <w:szCs w:val="22"/>
          <w:lang w:eastAsia="hu-HU"/>
        </w:rPr>
        <w:t>6. Klaszterezési Koeficiens</w:t>
      </w:r>
    </w:p>
    <w:p w14:paraId="444A60E9" w14:textId="77777777" w:rsidR="006C0078" w:rsidRPr="006C0078" w:rsidRDefault="006C0078" w:rsidP="006C0078">
      <w:pPr>
        <w:numPr>
          <w:ilvl w:val="0"/>
          <w:numId w:val="12"/>
        </w:numPr>
        <w:rPr>
          <w:rFonts w:ascii="Arial" w:hAnsi="Arial" w:cs="Arial"/>
          <w:sz w:val="22"/>
          <w:szCs w:val="22"/>
          <w:lang w:eastAsia="hu-HU"/>
        </w:rPr>
      </w:pPr>
      <w:r w:rsidRPr="006C0078">
        <w:rPr>
          <w:rFonts w:ascii="Arial" w:hAnsi="Arial" w:cs="Arial"/>
          <w:b/>
          <w:bCs/>
          <w:sz w:val="22"/>
          <w:szCs w:val="22"/>
          <w:lang w:eastAsia="hu-HU"/>
        </w:rPr>
        <w:t>Holme-Kim Modell:</w:t>
      </w:r>
      <w:r w:rsidRPr="006C0078">
        <w:rPr>
          <w:rFonts w:ascii="Arial" w:hAnsi="Arial" w:cs="Arial"/>
          <w:sz w:val="22"/>
          <w:szCs w:val="22"/>
          <w:lang w:eastAsia="hu-HU"/>
        </w:rPr>
        <w:t xml:space="preserve"> A klaszterezési koeficiens CCC magasabb lesz, mivel az új csomópontok nemcsak egyetlen csomóponthoz, hanem annak szomszédaihoz is csatlakoznak, ami fokozza a </w:t>
      </w:r>
      <w:r w:rsidRPr="006C0078">
        <w:rPr>
          <w:rFonts w:ascii="Arial" w:hAnsi="Arial" w:cs="Arial"/>
          <w:b/>
          <w:bCs/>
          <w:sz w:val="22"/>
          <w:szCs w:val="22"/>
          <w:lang w:eastAsia="hu-HU"/>
        </w:rPr>
        <w:t>lokális csoportosulásokat</w:t>
      </w:r>
      <w:r w:rsidRPr="006C0078">
        <w:rPr>
          <w:rFonts w:ascii="Arial" w:hAnsi="Arial" w:cs="Arial"/>
          <w:sz w:val="22"/>
          <w:szCs w:val="22"/>
          <w:lang w:eastAsia="hu-HU"/>
        </w:rPr>
        <w:t>. Matematikailag a klaszterezési koefficiens magasabb lesz, mivel az élek közvetlen környezeti kapcsolatokhoz vezetnek.</w:t>
      </w:r>
    </w:p>
    <w:p w14:paraId="7474A36F" w14:textId="77777777" w:rsidR="006C0078" w:rsidRPr="006C0078" w:rsidRDefault="006C0078" w:rsidP="006C0078">
      <w:pPr>
        <w:numPr>
          <w:ilvl w:val="0"/>
          <w:numId w:val="12"/>
        </w:numPr>
        <w:rPr>
          <w:rFonts w:ascii="Arial" w:hAnsi="Arial" w:cs="Arial"/>
          <w:sz w:val="22"/>
          <w:szCs w:val="22"/>
          <w:lang w:eastAsia="hu-HU"/>
        </w:rPr>
      </w:pPr>
      <w:r w:rsidRPr="006C0078">
        <w:rPr>
          <w:rFonts w:ascii="Arial" w:hAnsi="Arial" w:cs="Arial"/>
          <w:b/>
          <w:bCs/>
          <w:sz w:val="22"/>
          <w:szCs w:val="22"/>
          <w:lang w:eastAsia="hu-HU"/>
        </w:rPr>
        <w:t>Configurációs Modell:</w:t>
      </w:r>
      <w:r w:rsidRPr="006C0078">
        <w:rPr>
          <w:rFonts w:ascii="Arial" w:hAnsi="Arial" w:cs="Arial"/>
          <w:sz w:val="22"/>
          <w:szCs w:val="22"/>
          <w:lang w:eastAsia="hu-HU"/>
        </w:rPr>
        <w:t xml:space="preserve"> A klaszterezési koeficiens alacsonyabb lehet, mivel az élek véletlenszerűen jönnek létre, és nem biztos, hogy közvetlenül a csomópontok szomszédságaihoz kapcsolódnak.</w:t>
      </w:r>
    </w:p>
    <w:p w14:paraId="5E31AACD" w14:textId="77777777" w:rsidR="006C0078" w:rsidRPr="00D1207B" w:rsidRDefault="006C0078" w:rsidP="006C0078">
      <w:pPr>
        <w:rPr>
          <w:rFonts w:ascii="Arial" w:hAnsi="Arial" w:cs="Arial"/>
          <w:sz w:val="22"/>
          <w:szCs w:val="22"/>
          <w:lang w:eastAsia="hu-HU"/>
        </w:rPr>
      </w:pPr>
    </w:p>
    <w:p w14:paraId="6935BA6B" w14:textId="3A2D8170" w:rsidR="006C0078" w:rsidRPr="00D1207B" w:rsidRDefault="006C0078" w:rsidP="006C0078">
      <w:pPr>
        <w:pStyle w:val="Heading1"/>
        <w:rPr>
          <w:rFonts w:ascii="Arial" w:hAnsi="Arial" w:cs="Arial"/>
          <w:sz w:val="36"/>
          <w:szCs w:val="36"/>
          <w:lang w:eastAsia="hu-HU"/>
        </w:rPr>
      </w:pPr>
      <w:r w:rsidRPr="00D1207B">
        <w:rPr>
          <w:rFonts w:ascii="Arial" w:hAnsi="Arial" w:cs="Arial"/>
          <w:sz w:val="36"/>
          <w:szCs w:val="36"/>
          <w:lang w:eastAsia="hu-HU"/>
        </w:rPr>
        <w:t>Hálozat generálasa</w:t>
      </w:r>
    </w:p>
    <w:p w14:paraId="4479AC75" w14:textId="77777777" w:rsidR="006C0078" w:rsidRPr="00D1207B" w:rsidRDefault="006C0078" w:rsidP="006C0078">
      <w:pPr>
        <w:rPr>
          <w:rFonts w:ascii="Arial" w:hAnsi="Arial" w:cs="Arial"/>
          <w:sz w:val="22"/>
          <w:szCs w:val="22"/>
          <w:lang w:eastAsia="hu-HU"/>
        </w:rPr>
      </w:pPr>
    </w:p>
    <w:p w14:paraId="2106808E" w14:textId="77777777" w:rsidR="006C0078" w:rsidRPr="00391037" w:rsidRDefault="006C0078" w:rsidP="006C0078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kern w:val="0"/>
          <w:sz w:val="22"/>
          <w:szCs w:val="22"/>
          <w:lang w:eastAsia="hu-HU"/>
          <w14:ligatures w14:val="none"/>
        </w:rPr>
      </w:pPr>
      <w:r w:rsidRPr="00391037">
        <w:rPr>
          <w:rFonts w:ascii="Arial" w:eastAsia="Times New Roman" w:hAnsi="Arial" w:cs="Arial"/>
          <w:b/>
          <w:bCs/>
          <w:kern w:val="0"/>
          <w:sz w:val="22"/>
          <w:szCs w:val="22"/>
          <w:lang w:eastAsia="hu-HU"/>
          <w14:ligatures w14:val="none"/>
        </w:rPr>
        <w:t>Holme-Kim modell megvalósítása</w:t>
      </w:r>
    </w:p>
    <w:p w14:paraId="117E9178" w14:textId="77777777" w:rsidR="006C0078" w:rsidRPr="00391037" w:rsidRDefault="006C0078" w:rsidP="006C00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18"/>
          <w:szCs w:val="18"/>
          <w:lang w:eastAsia="hu-HU"/>
          <w14:ligatures w14:val="none"/>
        </w:rPr>
      </w:pPr>
      <w:r w:rsidRPr="00391037">
        <w:rPr>
          <w:rFonts w:ascii="Arial" w:eastAsia="Times New Roman" w:hAnsi="Arial" w:cs="Arial"/>
          <w:kern w:val="0"/>
          <w:sz w:val="18"/>
          <w:szCs w:val="18"/>
          <w:lang w:eastAsia="hu-HU"/>
          <w14:ligatures w14:val="none"/>
        </w:rPr>
        <w:t>holme_kim_graph = nx.powerlaw_cluster_graph(</w:t>
      </w:r>
    </w:p>
    <w:p w14:paraId="3F9F5FD1" w14:textId="77777777" w:rsidR="006C0078" w:rsidRPr="00391037" w:rsidRDefault="006C0078" w:rsidP="006C00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18"/>
          <w:szCs w:val="18"/>
          <w:lang w:eastAsia="hu-HU"/>
          <w14:ligatures w14:val="none"/>
        </w:rPr>
      </w:pPr>
      <w:r w:rsidRPr="00391037">
        <w:rPr>
          <w:rFonts w:ascii="Arial" w:eastAsia="Times New Roman" w:hAnsi="Arial" w:cs="Arial"/>
          <w:kern w:val="0"/>
          <w:sz w:val="18"/>
          <w:szCs w:val="18"/>
          <w:lang w:eastAsia="hu-HU"/>
          <w14:ligatures w14:val="none"/>
        </w:rPr>
        <w:t xml:space="preserve">    n=2000, m=5, p=0.8</w:t>
      </w:r>
    </w:p>
    <w:p w14:paraId="602BA9BE" w14:textId="77777777" w:rsidR="006C0078" w:rsidRPr="00391037" w:rsidRDefault="006C0078" w:rsidP="006C00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18"/>
          <w:szCs w:val="18"/>
          <w:lang w:eastAsia="hu-HU"/>
          <w14:ligatures w14:val="none"/>
        </w:rPr>
      </w:pPr>
      <w:r w:rsidRPr="00391037">
        <w:rPr>
          <w:rFonts w:ascii="Arial" w:eastAsia="Times New Roman" w:hAnsi="Arial" w:cs="Arial"/>
          <w:kern w:val="0"/>
          <w:sz w:val="18"/>
          <w:szCs w:val="18"/>
          <w:lang w:eastAsia="hu-HU"/>
          <w14:ligatures w14:val="none"/>
        </w:rPr>
        <w:t>)</w:t>
      </w:r>
    </w:p>
    <w:p w14:paraId="061BCF8B" w14:textId="77777777" w:rsidR="006C0078" w:rsidRPr="00391037" w:rsidRDefault="006C0078" w:rsidP="006C0078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hu-HU"/>
          <w14:ligatures w14:val="none"/>
        </w:rPr>
      </w:pPr>
      <w:r w:rsidRPr="00391037">
        <w:rPr>
          <w:rFonts w:ascii="Arial" w:eastAsia="Times New Roman" w:hAnsi="Arial" w:cs="Arial"/>
          <w:kern w:val="0"/>
          <w:sz w:val="22"/>
          <w:szCs w:val="22"/>
          <w:lang w:eastAsia="hu-HU"/>
          <w14:ligatures w14:val="none"/>
        </w:rPr>
        <w:t xml:space="preserve">A </w:t>
      </w:r>
      <w:r w:rsidRPr="00391037">
        <w:rPr>
          <w:rFonts w:ascii="Arial" w:eastAsia="Times New Roman" w:hAnsi="Arial" w:cs="Arial"/>
          <w:kern w:val="0"/>
          <w:sz w:val="18"/>
          <w:szCs w:val="18"/>
          <w:lang w:eastAsia="hu-HU"/>
          <w14:ligatures w14:val="none"/>
        </w:rPr>
        <w:t>powerlaw_cluster_graph</w:t>
      </w:r>
      <w:r w:rsidRPr="00391037">
        <w:rPr>
          <w:rFonts w:ascii="Arial" w:eastAsia="Times New Roman" w:hAnsi="Arial" w:cs="Arial"/>
          <w:kern w:val="0"/>
          <w:sz w:val="22"/>
          <w:szCs w:val="22"/>
          <w:lang w:eastAsia="hu-HU"/>
          <w14:ligatures w14:val="none"/>
        </w:rPr>
        <w:t xml:space="preserve"> függvény a NetworkX-ben Holme-Kim hálózatot generál, kombinálva a preferenciális csatlakozást és a triadikus záródást.</w:t>
      </w:r>
    </w:p>
    <w:p w14:paraId="73F5C216" w14:textId="77777777" w:rsidR="006C0078" w:rsidRPr="00391037" w:rsidRDefault="006C0078" w:rsidP="006C0078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kern w:val="0"/>
          <w:sz w:val="22"/>
          <w:szCs w:val="22"/>
          <w:lang w:eastAsia="hu-HU"/>
          <w14:ligatures w14:val="none"/>
        </w:rPr>
      </w:pPr>
      <w:r w:rsidRPr="00391037">
        <w:rPr>
          <w:rFonts w:ascii="Arial" w:eastAsia="Times New Roman" w:hAnsi="Arial" w:cs="Arial"/>
          <w:b/>
          <w:bCs/>
          <w:kern w:val="0"/>
          <w:sz w:val="22"/>
          <w:szCs w:val="22"/>
          <w:lang w:eastAsia="hu-HU"/>
          <w14:ligatures w14:val="none"/>
        </w:rPr>
        <w:t>Konfigurációs modell megvalósítása</w:t>
      </w:r>
    </w:p>
    <w:p w14:paraId="3623C7D8" w14:textId="77777777" w:rsidR="006C0078" w:rsidRPr="00391037" w:rsidRDefault="006C0078" w:rsidP="006C00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18"/>
          <w:szCs w:val="18"/>
          <w:lang w:eastAsia="hu-HU"/>
          <w14:ligatures w14:val="none"/>
        </w:rPr>
      </w:pPr>
      <w:r w:rsidRPr="00391037">
        <w:rPr>
          <w:rFonts w:ascii="Arial" w:eastAsia="Times New Roman" w:hAnsi="Arial" w:cs="Arial"/>
          <w:kern w:val="0"/>
          <w:sz w:val="18"/>
          <w:szCs w:val="18"/>
          <w:lang w:eastAsia="hu-HU"/>
          <w14:ligatures w14:val="none"/>
        </w:rPr>
        <w:t>degree_sequence = [holme_kim_graph.degree(n) for n in holme_kim_graph.nodes]</w:t>
      </w:r>
    </w:p>
    <w:p w14:paraId="15B67B12" w14:textId="77777777" w:rsidR="006C0078" w:rsidRPr="00391037" w:rsidRDefault="006C0078" w:rsidP="006C00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18"/>
          <w:szCs w:val="18"/>
          <w:lang w:eastAsia="hu-HU"/>
          <w14:ligatures w14:val="none"/>
        </w:rPr>
      </w:pPr>
      <w:r w:rsidRPr="00391037">
        <w:rPr>
          <w:rFonts w:ascii="Arial" w:eastAsia="Times New Roman" w:hAnsi="Arial" w:cs="Arial"/>
          <w:kern w:val="0"/>
          <w:sz w:val="18"/>
          <w:szCs w:val="18"/>
          <w:lang w:eastAsia="hu-HU"/>
          <w14:ligatures w14:val="none"/>
        </w:rPr>
        <w:t>configuration_graph = nx.configuration_model(degree_sequence)</w:t>
      </w:r>
    </w:p>
    <w:p w14:paraId="149C0D9A" w14:textId="77777777" w:rsidR="006C0078" w:rsidRPr="00391037" w:rsidRDefault="006C0078" w:rsidP="006C00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18"/>
          <w:szCs w:val="18"/>
          <w:lang w:eastAsia="hu-HU"/>
          <w14:ligatures w14:val="none"/>
        </w:rPr>
      </w:pPr>
      <w:r w:rsidRPr="00391037">
        <w:rPr>
          <w:rFonts w:ascii="Arial" w:eastAsia="Times New Roman" w:hAnsi="Arial" w:cs="Arial"/>
          <w:kern w:val="0"/>
          <w:sz w:val="18"/>
          <w:szCs w:val="18"/>
          <w:lang w:eastAsia="hu-HU"/>
          <w14:ligatures w14:val="none"/>
        </w:rPr>
        <w:t>configuration_graph = nx.Graph(configuration_graph)  # Multi-edges és hurkok eltávolítása</w:t>
      </w:r>
    </w:p>
    <w:p w14:paraId="41C278EE" w14:textId="77777777" w:rsidR="006C0078" w:rsidRPr="00391037" w:rsidRDefault="006C0078" w:rsidP="006C0078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2"/>
          <w:szCs w:val="22"/>
          <w:lang w:eastAsia="hu-HU"/>
          <w14:ligatures w14:val="none"/>
        </w:rPr>
      </w:pPr>
      <w:r w:rsidRPr="00391037">
        <w:rPr>
          <w:rFonts w:ascii="Arial" w:eastAsia="Times New Roman" w:hAnsi="Arial" w:cs="Arial"/>
          <w:kern w:val="0"/>
          <w:sz w:val="22"/>
          <w:szCs w:val="22"/>
          <w:lang w:eastAsia="hu-HU"/>
          <w14:ligatures w14:val="none"/>
        </w:rPr>
        <w:t>A Konfigurációs modell a Holme-Kim hálózat fokszám-vektorát használja bemenetként, hogy összehasonlítható véletlen hálózatot hozzon létre.</w:t>
      </w:r>
    </w:p>
    <w:p w14:paraId="6277B472" w14:textId="77777777" w:rsidR="00D0147F" w:rsidRPr="00D0147F" w:rsidRDefault="00D0147F" w:rsidP="00D0147F">
      <w:pPr>
        <w:rPr>
          <w:rFonts w:ascii="Arial" w:hAnsi="Arial" w:cs="Arial"/>
          <w:b/>
          <w:bCs/>
          <w:sz w:val="22"/>
          <w:szCs w:val="22"/>
          <w:lang w:eastAsia="hu-HU"/>
        </w:rPr>
      </w:pPr>
      <w:r w:rsidRPr="00D0147F">
        <w:rPr>
          <w:rFonts w:ascii="Arial" w:hAnsi="Arial" w:cs="Arial"/>
          <w:b/>
          <w:bCs/>
          <w:sz w:val="22"/>
          <w:szCs w:val="22"/>
          <w:lang w:eastAsia="hu-HU"/>
        </w:rPr>
        <w:t>Fokszám-eloszlás Kikényszerítése</w:t>
      </w:r>
    </w:p>
    <w:p w14:paraId="25526251" w14:textId="77777777" w:rsidR="00D0147F" w:rsidRPr="00D0147F" w:rsidRDefault="00D0147F" w:rsidP="00D0147F">
      <w:pPr>
        <w:rPr>
          <w:rFonts w:ascii="Arial" w:hAnsi="Arial" w:cs="Arial"/>
          <w:sz w:val="22"/>
          <w:szCs w:val="22"/>
          <w:lang w:eastAsia="hu-HU"/>
        </w:rPr>
      </w:pPr>
      <w:r w:rsidRPr="00D0147F">
        <w:rPr>
          <w:rFonts w:ascii="Arial" w:hAnsi="Arial" w:cs="Arial"/>
          <w:sz w:val="22"/>
          <w:szCs w:val="22"/>
          <w:lang w:eastAsia="hu-HU"/>
        </w:rPr>
        <w:t>A folyamat a következő lépéseket tartalmazza:</w:t>
      </w:r>
    </w:p>
    <w:p w14:paraId="64927C4A" w14:textId="77777777" w:rsidR="00D0147F" w:rsidRPr="00D0147F" w:rsidRDefault="00D0147F" w:rsidP="00D0147F">
      <w:pPr>
        <w:numPr>
          <w:ilvl w:val="0"/>
          <w:numId w:val="14"/>
        </w:numPr>
        <w:rPr>
          <w:rFonts w:ascii="Arial" w:hAnsi="Arial" w:cs="Arial"/>
          <w:sz w:val="22"/>
          <w:szCs w:val="22"/>
          <w:lang w:eastAsia="hu-HU"/>
        </w:rPr>
      </w:pPr>
      <w:r w:rsidRPr="00D0147F">
        <w:rPr>
          <w:rFonts w:ascii="Arial" w:hAnsi="Arial" w:cs="Arial"/>
          <w:b/>
          <w:bCs/>
          <w:sz w:val="22"/>
          <w:szCs w:val="22"/>
          <w:lang w:eastAsia="hu-HU"/>
        </w:rPr>
        <w:t>Hurkok és párhuzamos élek eltávolítása:</w:t>
      </w:r>
      <w:r w:rsidRPr="00D0147F">
        <w:rPr>
          <w:rFonts w:ascii="Arial" w:hAnsi="Arial" w:cs="Arial"/>
          <w:sz w:val="22"/>
          <w:szCs w:val="22"/>
          <w:lang w:eastAsia="hu-HU"/>
        </w:rPr>
        <w:t xml:space="preserve"> A gráf generálása során minden olyan élt eltávolítunk, amely hurkot vagy párhuzamos kapcsolatot képezne a már meglévő élekkel. Ez biztosítja, hogy a hálózat tiszta és érvényes struktúrával rendelkezzen, elkerülve az olyan problémákat, amelyek a vizualizálás és az elemzés során zűrzavart okozhatnának.</w:t>
      </w:r>
    </w:p>
    <w:p w14:paraId="62B70BEE" w14:textId="77777777" w:rsidR="00D0147F" w:rsidRPr="00D0147F" w:rsidRDefault="00D0147F" w:rsidP="00D0147F">
      <w:pPr>
        <w:numPr>
          <w:ilvl w:val="0"/>
          <w:numId w:val="14"/>
        </w:numPr>
        <w:rPr>
          <w:rFonts w:ascii="Arial" w:hAnsi="Arial" w:cs="Arial"/>
          <w:sz w:val="22"/>
          <w:szCs w:val="22"/>
          <w:lang w:eastAsia="hu-HU"/>
        </w:rPr>
      </w:pPr>
      <w:r w:rsidRPr="00D0147F">
        <w:rPr>
          <w:rFonts w:ascii="Arial" w:hAnsi="Arial" w:cs="Arial"/>
          <w:b/>
          <w:bCs/>
          <w:sz w:val="22"/>
          <w:szCs w:val="22"/>
          <w:lang w:eastAsia="hu-HU"/>
        </w:rPr>
        <w:lastRenderedPageBreak/>
        <w:t>Csúcsok fokszámának kiegyenlítése:</w:t>
      </w:r>
      <w:r w:rsidRPr="00D0147F">
        <w:rPr>
          <w:rFonts w:ascii="Arial" w:hAnsi="Arial" w:cs="Arial"/>
          <w:sz w:val="22"/>
          <w:szCs w:val="22"/>
          <w:lang w:eastAsia="hu-HU"/>
        </w:rPr>
        <w:t xml:space="preserve"> Azokhoz a csúcsokhoz, amelyek fokszáma az eredeti fokszám alatt van, új éleket adunk hozzá. Ezzel biztosítjuk, hogy a csúcsok fokszám-eloszlása megfeleljen az elvárt modellezési szabályoknak.</w:t>
      </w:r>
    </w:p>
    <w:p w14:paraId="23519CA1" w14:textId="77777777" w:rsidR="00D0147F" w:rsidRPr="00D0147F" w:rsidRDefault="00D0147F" w:rsidP="00D0147F">
      <w:pPr>
        <w:numPr>
          <w:ilvl w:val="0"/>
          <w:numId w:val="14"/>
        </w:numPr>
        <w:rPr>
          <w:rFonts w:ascii="Arial" w:hAnsi="Arial" w:cs="Arial"/>
          <w:sz w:val="22"/>
          <w:szCs w:val="22"/>
          <w:lang w:eastAsia="hu-HU"/>
        </w:rPr>
      </w:pPr>
      <w:r w:rsidRPr="00D0147F">
        <w:rPr>
          <w:rFonts w:ascii="Arial" w:hAnsi="Arial" w:cs="Arial"/>
          <w:b/>
          <w:bCs/>
          <w:sz w:val="22"/>
          <w:szCs w:val="22"/>
          <w:lang w:eastAsia="hu-HU"/>
        </w:rPr>
        <w:t>Fokszám-deficit kiválasztása:</w:t>
      </w:r>
      <w:r w:rsidRPr="00D0147F">
        <w:rPr>
          <w:rFonts w:ascii="Arial" w:hAnsi="Arial" w:cs="Arial"/>
          <w:sz w:val="22"/>
          <w:szCs w:val="22"/>
          <w:lang w:eastAsia="hu-HU"/>
        </w:rPr>
        <w:t xml:space="preserve"> A csúcsok közül azokat választjuk ki, amelyeknek a legnagyobb a fokszám-deficitjük, azaz azok, amelyeknél a fokszám a legnagyobb mértékben elmarad az eredetitől.</w:t>
      </w:r>
    </w:p>
    <w:p w14:paraId="0CF286F0" w14:textId="77777777" w:rsidR="00D0147F" w:rsidRPr="00D0147F" w:rsidRDefault="00D0147F" w:rsidP="00D0147F">
      <w:pPr>
        <w:numPr>
          <w:ilvl w:val="0"/>
          <w:numId w:val="14"/>
        </w:numPr>
        <w:rPr>
          <w:rFonts w:ascii="Arial" w:hAnsi="Arial" w:cs="Arial"/>
          <w:sz w:val="22"/>
          <w:szCs w:val="22"/>
          <w:lang w:eastAsia="hu-HU"/>
        </w:rPr>
      </w:pPr>
      <w:r w:rsidRPr="00D0147F">
        <w:rPr>
          <w:rFonts w:ascii="Arial" w:hAnsi="Arial" w:cs="Arial"/>
          <w:b/>
          <w:bCs/>
          <w:sz w:val="22"/>
          <w:szCs w:val="22"/>
          <w:lang w:eastAsia="hu-HU"/>
        </w:rPr>
        <w:t>Élek hozzáadása:</w:t>
      </w:r>
      <w:r w:rsidRPr="00D0147F">
        <w:rPr>
          <w:rFonts w:ascii="Arial" w:hAnsi="Arial" w:cs="Arial"/>
          <w:sz w:val="22"/>
          <w:szCs w:val="22"/>
          <w:lang w:eastAsia="hu-HU"/>
        </w:rPr>
        <w:t xml:space="preserve"> A csúcsokhoz új éleket keresünk, és hozzáadjuk őket a gráfhoz, így a csúcsok fokszáma fokozatosan eléri az előírt értékeket. Ez iteratív módon történik, amíg minden csúcs fokszáma el nem éri az eredeti célfokszámot.</w:t>
      </w:r>
    </w:p>
    <w:p w14:paraId="64B4D64F" w14:textId="77777777" w:rsidR="006C0078" w:rsidRPr="00D1207B" w:rsidRDefault="006C0078" w:rsidP="006C0078">
      <w:pPr>
        <w:rPr>
          <w:rFonts w:ascii="Arial" w:hAnsi="Arial" w:cs="Arial"/>
          <w:sz w:val="22"/>
          <w:szCs w:val="22"/>
          <w:lang w:eastAsia="hu-HU"/>
        </w:rPr>
      </w:pPr>
    </w:p>
    <w:p w14:paraId="59D4DC99" w14:textId="2D97E65C" w:rsidR="00D0147F" w:rsidRPr="00D1207B" w:rsidRDefault="00D0147F" w:rsidP="00D0147F">
      <w:pPr>
        <w:pStyle w:val="Heading1"/>
        <w:rPr>
          <w:rFonts w:ascii="Arial" w:hAnsi="Arial" w:cs="Arial"/>
          <w:sz w:val="36"/>
          <w:szCs w:val="36"/>
          <w:lang w:eastAsia="hu-HU"/>
        </w:rPr>
      </w:pPr>
      <w:r w:rsidRPr="00D1207B">
        <w:rPr>
          <w:rFonts w:ascii="Arial" w:hAnsi="Arial" w:cs="Arial"/>
          <w:sz w:val="36"/>
          <w:szCs w:val="36"/>
          <w:lang w:eastAsia="hu-HU"/>
        </w:rPr>
        <w:t>Megjelenítés</w:t>
      </w:r>
    </w:p>
    <w:p w14:paraId="17D439BB" w14:textId="77777777" w:rsidR="00D0147F" w:rsidRPr="00D1207B" w:rsidRDefault="00D0147F" w:rsidP="00D0147F">
      <w:pPr>
        <w:rPr>
          <w:rFonts w:ascii="Arial" w:hAnsi="Arial" w:cs="Arial"/>
          <w:sz w:val="22"/>
          <w:szCs w:val="22"/>
          <w:lang w:eastAsia="hu-HU"/>
        </w:rPr>
      </w:pPr>
    </w:p>
    <w:p w14:paraId="6908E8E3" w14:textId="05F40DC4" w:rsidR="00D0147F" w:rsidRPr="00D1207B" w:rsidRDefault="00D0147F" w:rsidP="00D0147F">
      <w:pPr>
        <w:rPr>
          <w:rFonts w:ascii="Arial" w:hAnsi="Arial" w:cs="Arial"/>
          <w:sz w:val="22"/>
          <w:szCs w:val="22"/>
          <w:lang w:eastAsia="hu-HU"/>
        </w:rPr>
      </w:pPr>
      <w:r w:rsidRPr="00D1207B">
        <w:rPr>
          <w:rFonts w:ascii="Arial" w:hAnsi="Arial" w:cs="Arial"/>
          <w:sz w:val="22"/>
          <w:szCs w:val="22"/>
          <w:lang w:eastAsia="hu-HU"/>
        </w:rPr>
        <w:drawing>
          <wp:inline distT="0" distB="0" distL="0" distR="0" wp14:anchorId="7EC0D7AA" wp14:editId="7BEC35FD">
            <wp:extent cx="5760720" cy="1687195"/>
            <wp:effectExtent l="0" t="0" r="0" b="8255"/>
            <wp:docPr id="209317705" name="Picture 1" descr="A green and blue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7705" name="Picture 1" descr="A green and blue circl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2174" w14:textId="77777777" w:rsidR="00D0147F" w:rsidRPr="00D1207B" w:rsidRDefault="00D0147F" w:rsidP="00D0147F">
      <w:pPr>
        <w:rPr>
          <w:rFonts w:ascii="Arial" w:hAnsi="Arial" w:cs="Arial"/>
          <w:sz w:val="22"/>
          <w:szCs w:val="22"/>
          <w:lang w:eastAsia="hu-HU"/>
        </w:rPr>
      </w:pPr>
    </w:p>
    <w:p w14:paraId="56FCB41E" w14:textId="77777777" w:rsidR="00D0147F" w:rsidRPr="00D1207B" w:rsidRDefault="00D0147F" w:rsidP="00D0147F">
      <w:pPr>
        <w:rPr>
          <w:rFonts w:ascii="Arial" w:hAnsi="Arial" w:cs="Arial"/>
          <w:sz w:val="22"/>
          <w:szCs w:val="22"/>
          <w:lang w:eastAsia="hu-HU"/>
        </w:rPr>
      </w:pPr>
    </w:p>
    <w:p w14:paraId="3FCBE1BF" w14:textId="77777777" w:rsidR="00D0147F" w:rsidRPr="00D1207B" w:rsidRDefault="00D0147F" w:rsidP="00D0147F">
      <w:pPr>
        <w:pStyle w:val="Heading2"/>
        <w:rPr>
          <w:rFonts w:ascii="Arial" w:hAnsi="Arial" w:cs="Arial"/>
          <w:sz w:val="28"/>
          <w:szCs w:val="28"/>
          <w:lang w:eastAsia="hu-HU"/>
        </w:rPr>
      </w:pPr>
      <w:r w:rsidRPr="00D1207B">
        <w:rPr>
          <w:rFonts w:ascii="Arial" w:hAnsi="Arial" w:cs="Arial"/>
          <w:sz w:val="28"/>
          <w:szCs w:val="28"/>
          <w:lang w:eastAsia="hu-HU"/>
        </w:rPr>
        <w:t>Spring vs Kamada-Kawai</w:t>
      </w:r>
    </w:p>
    <w:p w14:paraId="0BA032A2" w14:textId="77777777" w:rsidR="00D0147F" w:rsidRPr="00D0147F" w:rsidRDefault="00D0147F" w:rsidP="00D0147F">
      <w:pPr>
        <w:rPr>
          <w:rFonts w:ascii="Arial" w:hAnsi="Arial" w:cs="Arial"/>
          <w:b/>
          <w:bCs/>
          <w:sz w:val="22"/>
          <w:szCs w:val="22"/>
          <w:lang w:eastAsia="hu-HU"/>
        </w:rPr>
      </w:pPr>
      <w:r w:rsidRPr="00D0147F">
        <w:rPr>
          <w:rFonts w:ascii="Arial" w:hAnsi="Arial" w:cs="Arial"/>
          <w:b/>
          <w:bCs/>
          <w:sz w:val="22"/>
          <w:szCs w:val="22"/>
          <w:lang w:eastAsia="hu-HU"/>
        </w:rPr>
        <w:t>Spring</w:t>
      </w:r>
    </w:p>
    <w:p w14:paraId="1BC326F4" w14:textId="77777777" w:rsidR="00D0147F" w:rsidRPr="00D0147F" w:rsidRDefault="00D0147F" w:rsidP="00D0147F">
      <w:pPr>
        <w:numPr>
          <w:ilvl w:val="0"/>
          <w:numId w:val="15"/>
        </w:numPr>
        <w:rPr>
          <w:rFonts w:ascii="Arial" w:hAnsi="Arial" w:cs="Arial"/>
          <w:sz w:val="22"/>
          <w:szCs w:val="22"/>
          <w:lang w:eastAsia="hu-HU"/>
        </w:rPr>
      </w:pPr>
      <w:r w:rsidRPr="00D0147F">
        <w:rPr>
          <w:rFonts w:ascii="Arial" w:hAnsi="Arial" w:cs="Arial"/>
          <w:b/>
          <w:bCs/>
          <w:sz w:val="22"/>
          <w:szCs w:val="22"/>
          <w:lang w:eastAsia="hu-HU"/>
        </w:rPr>
        <w:t>Erő-alapú elrendezés:</w:t>
      </w:r>
      <w:r w:rsidRPr="00D0147F">
        <w:rPr>
          <w:rFonts w:ascii="Arial" w:hAnsi="Arial" w:cs="Arial"/>
          <w:sz w:val="22"/>
          <w:szCs w:val="22"/>
          <w:lang w:eastAsia="hu-HU"/>
        </w:rPr>
        <w:t xml:space="preserve"> A Spring algoritmusban a csomópontokat olyan erők tartják össze, amelyek a gráf éleihez hasonlóan </w:t>
      </w:r>
      <w:r w:rsidRPr="00D0147F">
        <w:rPr>
          <w:rFonts w:ascii="Arial" w:hAnsi="Arial" w:cs="Arial"/>
          <w:b/>
          <w:bCs/>
          <w:sz w:val="22"/>
          <w:szCs w:val="22"/>
          <w:lang w:eastAsia="hu-HU"/>
        </w:rPr>
        <w:t>rugóként viselkednek</w:t>
      </w:r>
      <w:r w:rsidRPr="00D0147F">
        <w:rPr>
          <w:rFonts w:ascii="Arial" w:hAnsi="Arial" w:cs="Arial"/>
          <w:sz w:val="22"/>
          <w:szCs w:val="22"/>
          <w:lang w:eastAsia="hu-HU"/>
        </w:rPr>
        <w:t xml:space="preserve">. A csomópontok között </w:t>
      </w:r>
      <w:r w:rsidRPr="00D0147F">
        <w:rPr>
          <w:rFonts w:ascii="Arial" w:hAnsi="Arial" w:cs="Arial"/>
          <w:b/>
          <w:bCs/>
          <w:sz w:val="22"/>
          <w:szCs w:val="22"/>
          <w:lang w:eastAsia="hu-HU"/>
        </w:rPr>
        <w:t>vonzó erők</w:t>
      </w:r>
      <w:r w:rsidRPr="00D0147F">
        <w:rPr>
          <w:rFonts w:ascii="Arial" w:hAnsi="Arial" w:cs="Arial"/>
          <w:sz w:val="22"/>
          <w:szCs w:val="22"/>
          <w:lang w:eastAsia="hu-HU"/>
        </w:rPr>
        <w:t xml:space="preserve"> hatnak, míg az élek között </w:t>
      </w:r>
      <w:r w:rsidRPr="00D0147F">
        <w:rPr>
          <w:rFonts w:ascii="Arial" w:hAnsi="Arial" w:cs="Arial"/>
          <w:b/>
          <w:bCs/>
          <w:sz w:val="22"/>
          <w:szCs w:val="22"/>
          <w:lang w:eastAsia="hu-HU"/>
        </w:rPr>
        <w:t>taszító erők</w:t>
      </w:r>
      <w:r w:rsidRPr="00D0147F">
        <w:rPr>
          <w:rFonts w:ascii="Arial" w:hAnsi="Arial" w:cs="Arial"/>
          <w:sz w:val="22"/>
          <w:szCs w:val="22"/>
          <w:lang w:eastAsia="hu-HU"/>
        </w:rPr>
        <w:t xml:space="preserve"> lépnek fel.</w:t>
      </w:r>
    </w:p>
    <w:p w14:paraId="28BA17AA" w14:textId="77777777" w:rsidR="00D0147F" w:rsidRPr="00D0147F" w:rsidRDefault="00D0147F" w:rsidP="00D0147F">
      <w:pPr>
        <w:numPr>
          <w:ilvl w:val="0"/>
          <w:numId w:val="15"/>
        </w:numPr>
        <w:rPr>
          <w:rFonts w:ascii="Arial" w:hAnsi="Arial" w:cs="Arial"/>
          <w:sz w:val="22"/>
          <w:szCs w:val="22"/>
          <w:lang w:eastAsia="hu-HU"/>
        </w:rPr>
      </w:pPr>
      <w:r w:rsidRPr="00D0147F">
        <w:rPr>
          <w:rFonts w:ascii="Arial" w:hAnsi="Arial" w:cs="Arial"/>
          <w:b/>
          <w:bCs/>
          <w:sz w:val="22"/>
          <w:szCs w:val="22"/>
          <w:lang w:eastAsia="hu-HU"/>
        </w:rPr>
        <w:t>Iteratív optimalizálás:</w:t>
      </w:r>
      <w:r w:rsidRPr="00D0147F">
        <w:rPr>
          <w:rFonts w:ascii="Arial" w:hAnsi="Arial" w:cs="Arial"/>
          <w:sz w:val="22"/>
          <w:szCs w:val="22"/>
          <w:lang w:eastAsia="hu-HU"/>
        </w:rPr>
        <w:t xml:space="preserve"> Az algoritmus iteratív módon dolgozik, és fokozatosan javítja a csomópontok elhelyezkedését az erők egyensúlyozásával. Az elrendezés folyamata fokozatosan finomodik, míg a gráf struktúrája egyre jobban tükrözi a kívánt elrendezést.</w:t>
      </w:r>
    </w:p>
    <w:p w14:paraId="062A9101" w14:textId="77777777" w:rsidR="00D0147F" w:rsidRPr="00D0147F" w:rsidRDefault="00D0147F" w:rsidP="00D0147F">
      <w:pPr>
        <w:numPr>
          <w:ilvl w:val="0"/>
          <w:numId w:val="15"/>
        </w:numPr>
        <w:rPr>
          <w:rFonts w:ascii="Arial" w:hAnsi="Arial" w:cs="Arial"/>
          <w:sz w:val="22"/>
          <w:szCs w:val="22"/>
          <w:lang w:eastAsia="hu-HU"/>
        </w:rPr>
      </w:pPr>
      <w:r w:rsidRPr="00D0147F">
        <w:rPr>
          <w:rFonts w:ascii="Arial" w:hAnsi="Arial" w:cs="Arial"/>
          <w:b/>
          <w:bCs/>
          <w:sz w:val="22"/>
          <w:szCs w:val="22"/>
          <w:lang w:eastAsia="hu-HU"/>
        </w:rPr>
        <w:t>Alacsonyabb számítási költség:</w:t>
      </w:r>
      <w:r w:rsidRPr="00D0147F">
        <w:rPr>
          <w:rFonts w:ascii="Arial" w:hAnsi="Arial" w:cs="Arial"/>
          <w:sz w:val="22"/>
          <w:szCs w:val="22"/>
          <w:lang w:eastAsia="hu-HU"/>
        </w:rPr>
        <w:t xml:space="preserve"> A Spring algoritmus általában alacsonyabb számítási költséggel rendelkezik, mivel egyszerűbb erő-alapú számításokat alkalmaz a csomópontok elhelyezésére.</w:t>
      </w:r>
    </w:p>
    <w:p w14:paraId="2A098857" w14:textId="77777777" w:rsidR="00D0147F" w:rsidRPr="00D0147F" w:rsidRDefault="00D0147F" w:rsidP="00D0147F">
      <w:pPr>
        <w:numPr>
          <w:ilvl w:val="0"/>
          <w:numId w:val="15"/>
        </w:numPr>
        <w:rPr>
          <w:rFonts w:ascii="Arial" w:hAnsi="Arial" w:cs="Arial"/>
          <w:sz w:val="22"/>
          <w:szCs w:val="22"/>
          <w:lang w:eastAsia="hu-HU"/>
        </w:rPr>
      </w:pPr>
      <w:r w:rsidRPr="00D0147F">
        <w:rPr>
          <w:rFonts w:ascii="Arial" w:hAnsi="Arial" w:cs="Arial"/>
          <w:b/>
          <w:bCs/>
          <w:sz w:val="22"/>
          <w:szCs w:val="22"/>
          <w:lang w:eastAsia="hu-HU"/>
        </w:rPr>
        <w:t>Nagy és bonyolult grafikonok:</w:t>
      </w:r>
      <w:r w:rsidRPr="00D0147F">
        <w:rPr>
          <w:rFonts w:ascii="Arial" w:hAnsi="Arial" w:cs="Arial"/>
          <w:sz w:val="22"/>
          <w:szCs w:val="22"/>
          <w:lang w:eastAsia="hu-HU"/>
        </w:rPr>
        <w:t xml:space="preserve"> Különösen jól alkalmazható </w:t>
      </w:r>
      <w:r w:rsidRPr="00D0147F">
        <w:rPr>
          <w:rFonts w:ascii="Arial" w:hAnsi="Arial" w:cs="Arial"/>
          <w:b/>
          <w:bCs/>
          <w:sz w:val="22"/>
          <w:szCs w:val="22"/>
          <w:lang w:eastAsia="hu-HU"/>
        </w:rPr>
        <w:t>nagy és bonyolult gráfok</w:t>
      </w:r>
      <w:r w:rsidRPr="00D0147F">
        <w:rPr>
          <w:rFonts w:ascii="Arial" w:hAnsi="Arial" w:cs="Arial"/>
          <w:sz w:val="22"/>
          <w:szCs w:val="22"/>
          <w:lang w:eastAsia="hu-HU"/>
        </w:rPr>
        <w:t xml:space="preserve"> esetén, mivel az algoritmus képes kezelni a gráf komplexitását és nagy számú csomópontot.</w:t>
      </w:r>
    </w:p>
    <w:p w14:paraId="4AC03531" w14:textId="77777777" w:rsidR="00D0147F" w:rsidRPr="00D0147F" w:rsidRDefault="00D0147F" w:rsidP="00D0147F">
      <w:pPr>
        <w:numPr>
          <w:ilvl w:val="0"/>
          <w:numId w:val="15"/>
        </w:numPr>
        <w:rPr>
          <w:rFonts w:ascii="Arial" w:hAnsi="Arial" w:cs="Arial"/>
          <w:sz w:val="22"/>
          <w:szCs w:val="22"/>
          <w:lang w:eastAsia="hu-HU"/>
        </w:rPr>
      </w:pPr>
      <w:r w:rsidRPr="00D0147F">
        <w:rPr>
          <w:rFonts w:ascii="Arial" w:hAnsi="Arial" w:cs="Arial"/>
          <w:b/>
          <w:bCs/>
          <w:sz w:val="22"/>
          <w:szCs w:val="22"/>
          <w:lang w:eastAsia="hu-HU"/>
        </w:rPr>
        <w:lastRenderedPageBreak/>
        <w:t>Zsufoltság és átfedések:</w:t>
      </w:r>
      <w:r w:rsidRPr="00D0147F">
        <w:rPr>
          <w:rFonts w:ascii="Arial" w:hAnsi="Arial" w:cs="Arial"/>
          <w:sz w:val="22"/>
          <w:szCs w:val="22"/>
          <w:lang w:eastAsia="hu-HU"/>
        </w:rPr>
        <w:t xml:space="preserve"> Mivel iteratív módszert használ, előfordulhatnak zsúfolt területek, ahol a csomópontok túl közel kerülnek egymáshoz, különösen kisebb csomópontok között.</w:t>
      </w:r>
    </w:p>
    <w:p w14:paraId="4AC56C7F" w14:textId="77777777" w:rsidR="00D0147F" w:rsidRPr="00D0147F" w:rsidRDefault="00D0147F" w:rsidP="00D0147F">
      <w:pPr>
        <w:rPr>
          <w:rFonts w:ascii="Arial" w:hAnsi="Arial" w:cs="Arial"/>
          <w:b/>
          <w:bCs/>
          <w:sz w:val="22"/>
          <w:szCs w:val="22"/>
          <w:lang w:eastAsia="hu-HU"/>
        </w:rPr>
      </w:pPr>
      <w:r w:rsidRPr="00D0147F">
        <w:rPr>
          <w:rFonts w:ascii="Arial" w:hAnsi="Arial" w:cs="Arial"/>
          <w:b/>
          <w:bCs/>
          <w:sz w:val="22"/>
          <w:szCs w:val="22"/>
          <w:lang w:eastAsia="hu-HU"/>
        </w:rPr>
        <w:t>Kamada-Kawai</w:t>
      </w:r>
    </w:p>
    <w:p w14:paraId="12E019DC" w14:textId="77777777" w:rsidR="00D0147F" w:rsidRPr="00D0147F" w:rsidRDefault="00D0147F" w:rsidP="00D0147F">
      <w:pPr>
        <w:numPr>
          <w:ilvl w:val="0"/>
          <w:numId w:val="16"/>
        </w:numPr>
        <w:rPr>
          <w:rFonts w:ascii="Arial" w:hAnsi="Arial" w:cs="Arial"/>
          <w:sz w:val="22"/>
          <w:szCs w:val="22"/>
          <w:lang w:eastAsia="hu-HU"/>
        </w:rPr>
      </w:pPr>
      <w:r w:rsidRPr="00D0147F">
        <w:rPr>
          <w:rFonts w:ascii="Arial" w:hAnsi="Arial" w:cs="Arial"/>
          <w:b/>
          <w:bCs/>
          <w:sz w:val="22"/>
          <w:szCs w:val="22"/>
          <w:lang w:eastAsia="hu-HU"/>
        </w:rPr>
        <w:t>Ideális távolságok:</w:t>
      </w:r>
      <w:r w:rsidRPr="00D0147F">
        <w:rPr>
          <w:rFonts w:ascii="Arial" w:hAnsi="Arial" w:cs="Arial"/>
          <w:sz w:val="22"/>
          <w:szCs w:val="22"/>
          <w:lang w:eastAsia="hu-HU"/>
        </w:rPr>
        <w:t xml:space="preserve"> A Kamada-Kawai algoritmus az egyes csomópontok közötti </w:t>
      </w:r>
      <w:r w:rsidRPr="00D0147F">
        <w:rPr>
          <w:rFonts w:ascii="Arial" w:hAnsi="Arial" w:cs="Arial"/>
          <w:b/>
          <w:bCs/>
          <w:sz w:val="22"/>
          <w:szCs w:val="22"/>
          <w:lang w:eastAsia="hu-HU"/>
        </w:rPr>
        <w:t>ideális távolságokat</w:t>
      </w:r>
      <w:r w:rsidRPr="00D0147F">
        <w:rPr>
          <w:rFonts w:ascii="Arial" w:hAnsi="Arial" w:cs="Arial"/>
          <w:sz w:val="22"/>
          <w:szCs w:val="22"/>
          <w:lang w:eastAsia="hu-HU"/>
        </w:rPr>
        <w:t xml:space="preserve"> próbálja optimalizálni a gráf topológiájának megfelelően. Az élek </w:t>
      </w:r>
      <w:r w:rsidRPr="00D0147F">
        <w:rPr>
          <w:rFonts w:ascii="Arial" w:hAnsi="Arial" w:cs="Arial"/>
          <w:b/>
          <w:bCs/>
          <w:sz w:val="22"/>
          <w:szCs w:val="22"/>
          <w:lang w:eastAsia="hu-HU"/>
        </w:rPr>
        <w:t>a rövidebb utak hosszát</w:t>
      </w:r>
      <w:r w:rsidRPr="00D0147F">
        <w:rPr>
          <w:rFonts w:ascii="Arial" w:hAnsi="Arial" w:cs="Arial"/>
          <w:sz w:val="22"/>
          <w:szCs w:val="22"/>
          <w:lang w:eastAsia="hu-HU"/>
        </w:rPr>
        <w:t xml:space="preserve"> figyelembe véve vannak optimalizálva, így a csomópontok közötti távolságok a valós gráf struktúrához igazodnak.</w:t>
      </w:r>
    </w:p>
    <w:p w14:paraId="3A4CB89B" w14:textId="77777777" w:rsidR="00D0147F" w:rsidRPr="00D0147F" w:rsidRDefault="00D0147F" w:rsidP="00D0147F">
      <w:pPr>
        <w:numPr>
          <w:ilvl w:val="0"/>
          <w:numId w:val="16"/>
        </w:numPr>
        <w:rPr>
          <w:rFonts w:ascii="Arial" w:hAnsi="Arial" w:cs="Arial"/>
          <w:sz w:val="22"/>
          <w:szCs w:val="22"/>
          <w:lang w:eastAsia="hu-HU"/>
        </w:rPr>
      </w:pPr>
      <w:r w:rsidRPr="00D0147F">
        <w:rPr>
          <w:rFonts w:ascii="Arial" w:hAnsi="Arial" w:cs="Arial"/>
          <w:b/>
          <w:bCs/>
          <w:sz w:val="22"/>
          <w:szCs w:val="22"/>
          <w:lang w:eastAsia="hu-HU"/>
        </w:rPr>
        <w:t>Energia minimalizálás:</w:t>
      </w:r>
      <w:r w:rsidRPr="00D0147F">
        <w:rPr>
          <w:rFonts w:ascii="Arial" w:hAnsi="Arial" w:cs="Arial"/>
          <w:sz w:val="22"/>
          <w:szCs w:val="22"/>
          <w:lang w:eastAsia="hu-HU"/>
        </w:rPr>
        <w:t xml:space="preserve"> Az algoritmus az </w:t>
      </w:r>
      <w:r w:rsidRPr="00D0147F">
        <w:rPr>
          <w:rFonts w:ascii="Arial" w:hAnsi="Arial" w:cs="Arial"/>
          <w:b/>
          <w:bCs/>
          <w:sz w:val="22"/>
          <w:szCs w:val="22"/>
          <w:lang w:eastAsia="hu-HU"/>
        </w:rPr>
        <w:t>energiafüggvényt</w:t>
      </w:r>
      <w:r w:rsidRPr="00D0147F">
        <w:rPr>
          <w:rFonts w:ascii="Arial" w:hAnsi="Arial" w:cs="Arial"/>
          <w:sz w:val="22"/>
          <w:szCs w:val="22"/>
          <w:lang w:eastAsia="hu-HU"/>
        </w:rPr>
        <w:t xml:space="preserve"> minimalizálja, amely a csomópontok közötti távolságok eltéréseit méri. Az energia minimalizálása segít a gráf pontosabb és esztétikusabb elrendezésében, de magasabb számítási költséggel jár.</w:t>
      </w:r>
    </w:p>
    <w:p w14:paraId="2C52E82E" w14:textId="77777777" w:rsidR="00D0147F" w:rsidRPr="00D0147F" w:rsidRDefault="00D0147F" w:rsidP="00D0147F">
      <w:pPr>
        <w:numPr>
          <w:ilvl w:val="0"/>
          <w:numId w:val="16"/>
        </w:numPr>
        <w:rPr>
          <w:rFonts w:ascii="Arial" w:hAnsi="Arial" w:cs="Arial"/>
          <w:sz w:val="22"/>
          <w:szCs w:val="22"/>
          <w:lang w:eastAsia="hu-HU"/>
        </w:rPr>
      </w:pPr>
      <w:r w:rsidRPr="00D0147F">
        <w:rPr>
          <w:rFonts w:ascii="Arial" w:hAnsi="Arial" w:cs="Arial"/>
          <w:b/>
          <w:bCs/>
          <w:sz w:val="22"/>
          <w:szCs w:val="22"/>
          <w:lang w:eastAsia="hu-HU"/>
        </w:rPr>
        <w:t>Magasabb számítási költség:</w:t>
      </w:r>
      <w:r w:rsidRPr="00D0147F">
        <w:rPr>
          <w:rFonts w:ascii="Arial" w:hAnsi="Arial" w:cs="Arial"/>
          <w:sz w:val="22"/>
          <w:szCs w:val="22"/>
          <w:lang w:eastAsia="hu-HU"/>
        </w:rPr>
        <w:t xml:space="preserve"> A Kamada-Kawai algoritmus hajlamos magasabb számítási költségre, mivel részletesebb energiaoptimalizálást végez, és pontosabb elrendezést eredményez.</w:t>
      </w:r>
    </w:p>
    <w:p w14:paraId="03A1E656" w14:textId="77777777" w:rsidR="00D0147F" w:rsidRPr="00D0147F" w:rsidRDefault="00D0147F" w:rsidP="00D0147F">
      <w:pPr>
        <w:numPr>
          <w:ilvl w:val="0"/>
          <w:numId w:val="16"/>
        </w:numPr>
        <w:rPr>
          <w:rFonts w:ascii="Arial" w:hAnsi="Arial" w:cs="Arial"/>
          <w:sz w:val="22"/>
          <w:szCs w:val="22"/>
          <w:lang w:eastAsia="hu-HU"/>
        </w:rPr>
      </w:pPr>
      <w:r w:rsidRPr="00D0147F">
        <w:rPr>
          <w:rFonts w:ascii="Arial" w:hAnsi="Arial" w:cs="Arial"/>
          <w:b/>
          <w:bCs/>
          <w:sz w:val="22"/>
          <w:szCs w:val="22"/>
          <w:lang w:eastAsia="hu-HU"/>
        </w:rPr>
        <w:t>Kisebb gráfok esetén ideális:</w:t>
      </w:r>
      <w:r w:rsidRPr="00D0147F">
        <w:rPr>
          <w:rFonts w:ascii="Arial" w:hAnsi="Arial" w:cs="Arial"/>
          <w:sz w:val="22"/>
          <w:szCs w:val="22"/>
          <w:lang w:eastAsia="hu-HU"/>
        </w:rPr>
        <w:t xml:space="preserve"> A Kamada-Kawai elrendezés a </w:t>
      </w:r>
      <w:r w:rsidRPr="00D0147F">
        <w:rPr>
          <w:rFonts w:ascii="Arial" w:hAnsi="Arial" w:cs="Arial"/>
          <w:b/>
          <w:bCs/>
          <w:sz w:val="22"/>
          <w:szCs w:val="22"/>
          <w:lang w:eastAsia="hu-HU"/>
        </w:rPr>
        <w:t>kisebb gráfok</w:t>
      </w:r>
      <w:r w:rsidRPr="00D0147F">
        <w:rPr>
          <w:rFonts w:ascii="Arial" w:hAnsi="Arial" w:cs="Arial"/>
          <w:sz w:val="22"/>
          <w:szCs w:val="22"/>
          <w:lang w:eastAsia="hu-HU"/>
        </w:rPr>
        <w:t xml:space="preserve"> esetében ideális, ahol a pontos topológiai távolságok vizualizációja kritikus, például </w:t>
      </w:r>
      <w:r w:rsidRPr="00D0147F">
        <w:rPr>
          <w:rFonts w:ascii="Arial" w:hAnsi="Arial" w:cs="Arial"/>
          <w:b/>
          <w:bCs/>
          <w:sz w:val="22"/>
          <w:szCs w:val="22"/>
          <w:lang w:eastAsia="hu-HU"/>
        </w:rPr>
        <w:t>társadalmi hálózatokban</w:t>
      </w:r>
      <w:r w:rsidRPr="00D0147F">
        <w:rPr>
          <w:rFonts w:ascii="Arial" w:hAnsi="Arial" w:cs="Arial"/>
          <w:sz w:val="22"/>
          <w:szCs w:val="22"/>
          <w:lang w:eastAsia="hu-HU"/>
        </w:rPr>
        <w:t xml:space="preserve"> vagy </w:t>
      </w:r>
      <w:r w:rsidRPr="00D0147F">
        <w:rPr>
          <w:rFonts w:ascii="Arial" w:hAnsi="Arial" w:cs="Arial"/>
          <w:b/>
          <w:bCs/>
          <w:sz w:val="22"/>
          <w:szCs w:val="22"/>
          <w:lang w:eastAsia="hu-HU"/>
        </w:rPr>
        <w:t>biológiai hálózatokban</w:t>
      </w:r>
      <w:r w:rsidRPr="00D0147F">
        <w:rPr>
          <w:rFonts w:ascii="Arial" w:hAnsi="Arial" w:cs="Arial"/>
          <w:sz w:val="22"/>
          <w:szCs w:val="22"/>
          <w:lang w:eastAsia="hu-HU"/>
        </w:rPr>
        <w:t>.</w:t>
      </w:r>
    </w:p>
    <w:p w14:paraId="750E1880" w14:textId="77777777" w:rsidR="00D0147F" w:rsidRPr="00D0147F" w:rsidRDefault="00D0147F" w:rsidP="00D0147F">
      <w:pPr>
        <w:numPr>
          <w:ilvl w:val="0"/>
          <w:numId w:val="16"/>
        </w:numPr>
        <w:rPr>
          <w:rFonts w:ascii="Arial" w:hAnsi="Arial" w:cs="Arial"/>
          <w:sz w:val="22"/>
          <w:szCs w:val="22"/>
          <w:lang w:eastAsia="hu-HU"/>
        </w:rPr>
      </w:pPr>
      <w:r w:rsidRPr="00D0147F">
        <w:rPr>
          <w:rFonts w:ascii="Arial" w:hAnsi="Arial" w:cs="Arial"/>
          <w:b/>
          <w:bCs/>
          <w:sz w:val="22"/>
          <w:szCs w:val="22"/>
          <w:lang w:eastAsia="hu-HU"/>
        </w:rPr>
        <w:t>Valós kapcsolati távolságok:</w:t>
      </w:r>
      <w:r w:rsidRPr="00D0147F">
        <w:rPr>
          <w:rFonts w:ascii="Arial" w:hAnsi="Arial" w:cs="Arial"/>
          <w:sz w:val="22"/>
          <w:szCs w:val="22"/>
          <w:lang w:eastAsia="hu-HU"/>
        </w:rPr>
        <w:t xml:space="preserve"> Az algoritmus a csomópontok közötti valódi kapcsolati távolságokat próbálja tükrözni, így </w:t>
      </w:r>
      <w:r w:rsidRPr="00D0147F">
        <w:rPr>
          <w:rFonts w:ascii="Arial" w:hAnsi="Arial" w:cs="Arial"/>
          <w:b/>
          <w:bCs/>
          <w:sz w:val="22"/>
          <w:szCs w:val="22"/>
          <w:lang w:eastAsia="hu-HU"/>
        </w:rPr>
        <w:t>esztétikusabb és informatívabb vizualizációt</w:t>
      </w:r>
      <w:r w:rsidRPr="00D0147F">
        <w:rPr>
          <w:rFonts w:ascii="Arial" w:hAnsi="Arial" w:cs="Arial"/>
          <w:sz w:val="22"/>
          <w:szCs w:val="22"/>
          <w:lang w:eastAsia="hu-HU"/>
        </w:rPr>
        <w:t xml:space="preserve"> adhat, mivel az élek valódi kapcsolatokat tükröznek.</w:t>
      </w:r>
    </w:p>
    <w:p w14:paraId="715B5C47" w14:textId="77777777" w:rsidR="00D0147F" w:rsidRPr="00D1207B" w:rsidRDefault="00D0147F" w:rsidP="00D0147F">
      <w:pPr>
        <w:rPr>
          <w:rFonts w:ascii="Arial" w:hAnsi="Arial" w:cs="Arial"/>
          <w:sz w:val="22"/>
          <w:szCs w:val="22"/>
          <w:lang w:eastAsia="hu-HU"/>
        </w:rPr>
      </w:pPr>
    </w:p>
    <w:p w14:paraId="1B0D5292" w14:textId="500F8CA2" w:rsidR="00D0147F" w:rsidRPr="00D1207B" w:rsidRDefault="00D0147F" w:rsidP="00D0147F">
      <w:pPr>
        <w:pStyle w:val="Heading1"/>
        <w:rPr>
          <w:rFonts w:ascii="Arial" w:hAnsi="Arial" w:cs="Arial"/>
          <w:sz w:val="36"/>
          <w:szCs w:val="36"/>
          <w:lang w:eastAsia="hu-HU"/>
        </w:rPr>
      </w:pPr>
      <w:r w:rsidRPr="00D1207B">
        <w:rPr>
          <w:rFonts w:ascii="Arial" w:hAnsi="Arial" w:cs="Arial"/>
          <w:sz w:val="36"/>
          <w:szCs w:val="36"/>
          <w:lang w:eastAsia="hu-HU"/>
        </w:rPr>
        <w:t>Megfigyelések</w:t>
      </w:r>
    </w:p>
    <w:p w14:paraId="76F03965" w14:textId="77777777" w:rsidR="00D0147F" w:rsidRPr="00D1207B" w:rsidRDefault="00D0147F" w:rsidP="00D0147F">
      <w:pPr>
        <w:rPr>
          <w:rFonts w:ascii="Arial" w:hAnsi="Arial" w:cs="Arial"/>
          <w:sz w:val="22"/>
          <w:szCs w:val="22"/>
          <w:lang w:eastAsia="hu-HU"/>
        </w:rPr>
      </w:pPr>
    </w:p>
    <w:p w14:paraId="00155A8E" w14:textId="77777777" w:rsidR="00D0147F" w:rsidRPr="00D1207B" w:rsidRDefault="00D0147F" w:rsidP="00D0147F">
      <w:pPr>
        <w:pStyle w:val="Heading2"/>
        <w:rPr>
          <w:rFonts w:ascii="Arial" w:hAnsi="Arial" w:cs="Arial"/>
          <w:sz w:val="28"/>
          <w:szCs w:val="28"/>
          <w:lang w:eastAsia="hu-HU"/>
        </w:rPr>
      </w:pPr>
      <w:r w:rsidRPr="00D1207B">
        <w:rPr>
          <w:rFonts w:ascii="Arial" w:hAnsi="Arial" w:cs="Arial"/>
          <w:sz w:val="28"/>
          <w:szCs w:val="28"/>
          <w:lang w:eastAsia="hu-HU"/>
        </w:rPr>
        <w:t>Klusterzési Koefficiens Eloszlása</w:t>
      </w:r>
    </w:p>
    <w:p w14:paraId="233BDF56" w14:textId="77777777" w:rsidR="00D0147F" w:rsidRPr="00D1207B" w:rsidRDefault="00D0147F" w:rsidP="00D0147F">
      <w:pPr>
        <w:rPr>
          <w:rFonts w:ascii="Arial" w:hAnsi="Arial" w:cs="Arial"/>
          <w:sz w:val="22"/>
          <w:szCs w:val="22"/>
          <w:lang w:eastAsia="hu-HU"/>
        </w:rPr>
      </w:pPr>
    </w:p>
    <w:p w14:paraId="655EBB5A" w14:textId="7A3F89EF" w:rsidR="00D0147F" w:rsidRPr="00D1207B" w:rsidRDefault="00D0147F" w:rsidP="00D0147F">
      <w:pPr>
        <w:rPr>
          <w:rFonts w:ascii="Arial" w:hAnsi="Arial" w:cs="Arial"/>
          <w:noProof/>
          <w:sz w:val="22"/>
          <w:szCs w:val="22"/>
        </w:rPr>
      </w:pPr>
      <w:r w:rsidRPr="00D1207B">
        <w:rPr>
          <w:rFonts w:ascii="Arial" w:hAnsi="Arial" w:cs="Arial"/>
          <w:sz w:val="22"/>
          <w:szCs w:val="22"/>
          <w:lang w:eastAsia="hu-HU"/>
        </w:rPr>
        <w:drawing>
          <wp:inline distT="0" distB="0" distL="0" distR="0" wp14:anchorId="6B9A5FBC" wp14:editId="7D7C24F0">
            <wp:extent cx="2330092" cy="1655618"/>
            <wp:effectExtent l="0" t="0" r="0" b="1905"/>
            <wp:docPr id="8" name="Content Placeholder 7" descr="A graph of a graph with a red and blue ba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DCABA5B-9B5E-E762-46B0-F250003485D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nt Placeholder 7" descr="A graph of a graph with a red and blue bar&#10;&#10;Description automatically generated">
                      <a:extLst>
                        <a:ext uri="{FF2B5EF4-FFF2-40B4-BE49-F238E27FC236}">
                          <a16:creationId xmlns:a16="http://schemas.microsoft.com/office/drawing/2014/main" id="{1DCABA5B-9B5E-E762-46B0-F250003485D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6"/>
                    <a:srcRect/>
                    <a:stretch/>
                  </pic:blipFill>
                  <pic:spPr>
                    <a:xfrm>
                      <a:off x="0" y="0"/>
                      <a:ext cx="2359812" cy="167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07B">
        <w:rPr>
          <w:rFonts w:ascii="Arial" w:hAnsi="Arial" w:cs="Arial"/>
          <w:noProof/>
          <w:sz w:val="22"/>
          <w:szCs w:val="22"/>
        </w:rPr>
        <w:t xml:space="preserve"> </w:t>
      </w:r>
      <w:r w:rsidRPr="00D1207B">
        <w:rPr>
          <w:rFonts w:ascii="Arial" w:hAnsi="Arial" w:cs="Arial"/>
          <w:sz w:val="22"/>
          <w:szCs w:val="22"/>
          <w:lang w:eastAsia="hu-HU"/>
        </w:rPr>
        <w:drawing>
          <wp:inline distT="0" distB="0" distL="0" distR="0" wp14:anchorId="4A0AD6D7" wp14:editId="46222234">
            <wp:extent cx="3214255" cy="1890982"/>
            <wp:effectExtent l="0" t="0" r="5715" b="0"/>
            <wp:docPr id="771452564" name="Content Placeholder 7" descr="A graph of a graph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79CA08EE-CA34-CCB6-FB13-74CFBC245F3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nt Placeholder 7" descr="A graph of a graph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79CA08EE-CA34-CCB6-FB13-74CFBC245F3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4255" cy="189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6C53" w14:textId="366EAA78" w:rsidR="00D0147F" w:rsidRPr="00D1207B" w:rsidRDefault="00D0147F" w:rsidP="00D0147F">
      <w:pPr>
        <w:rPr>
          <w:rFonts w:ascii="Arial" w:hAnsi="Arial" w:cs="Arial"/>
          <w:noProof/>
          <w:sz w:val="22"/>
          <w:szCs w:val="22"/>
        </w:rPr>
      </w:pPr>
      <w:r w:rsidRPr="00D1207B">
        <w:rPr>
          <w:rFonts w:ascii="Arial" w:hAnsi="Arial" w:cs="Arial"/>
          <w:noProof/>
          <w:sz w:val="22"/>
          <w:szCs w:val="22"/>
        </w:rPr>
        <w:t xml:space="preserve">A grafikonon jól látható, hogy a </w:t>
      </w:r>
      <w:r w:rsidRPr="00D1207B">
        <w:rPr>
          <w:rFonts w:ascii="Arial" w:hAnsi="Arial" w:cs="Arial"/>
          <w:b/>
          <w:bCs/>
          <w:noProof/>
          <w:sz w:val="22"/>
          <w:szCs w:val="22"/>
        </w:rPr>
        <w:t>Holme-Kim modell</w:t>
      </w:r>
      <w:r w:rsidRPr="00D1207B">
        <w:rPr>
          <w:rFonts w:ascii="Arial" w:hAnsi="Arial" w:cs="Arial"/>
          <w:noProof/>
          <w:sz w:val="22"/>
          <w:szCs w:val="22"/>
        </w:rPr>
        <w:t xml:space="preserve"> jelentősen magasabb klaszterezési koefficienst mutat, míg a </w:t>
      </w:r>
      <w:r w:rsidRPr="00D1207B">
        <w:rPr>
          <w:rFonts w:ascii="Arial" w:hAnsi="Arial" w:cs="Arial"/>
          <w:b/>
          <w:bCs/>
          <w:noProof/>
          <w:sz w:val="22"/>
          <w:szCs w:val="22"/>
        </w:rPr>
        <w:t>Configurációs modell</w:t>
      </w:r>
      <w:r w:rsidRPr="00D1207B">
        <w:rPr>
          <w:rFonts w:ascii="Arial" w:hAnsi="Arial" w:cs="Arial"/>
          <w:noProof/>
          <w:sz w:val="22"/>
          <w:szCs w:val="22"/>
        </w:rPr>
        <w:t xml:space="preserve"> alacsonyabb értéket ad, tükrözve a két modell közötti különbséget a lokális közösségek kialakulásában.</w:t>
      </w:r>
    </w:p>
    <w:p w14:paraId="5E26191E" w14:textId="77777777" w:rsidR="00D0147F" w:rsidRPr="00D1207B" w:rsidRDefault="00D0147F" w:rsidP="00D0147F">
      <w:pPr>
        <w:rPr>
          <w:rFonts w:ascii="Arial" w:hAnsi="Arial" w:cs="Arial"/>
          <w:noProof/>
          <w:sz w:val="22"/>
          <w:szCs w:val="22"/>
        </w:rPr>
      </w:pPr>
    </w:p>
    <w:p w14:paraId="4C58787C" w14:textId="77777777" w:rsidR="00D0147F" w:rsidRPr="00D1207B" w:rsidRDefault="00D0147F" w:rsidP="00D0147F">
      <w:pPr>
        <w:rPr>
          <w:rFonts w:ascii="Arial" w:hAnsi="Arial" w:cs="Arial"/>
          <w:noProof/>
          <w:sz w:val="22"/>
          <w:szCs w:val="22"/>
        </w:rPr>
      </w:pPr>
    </w:p>
    <w:p w14:paraId="48FF8796" w14:textId="77777777" w:rsidR="00D0147F" w:rsidRPr="00D0147F" w:rsidRDefault="00D0147F" w:rsidP="00D0147F">
      <w:pPr>
        <w:rPr>
          <w:rFonts w:ascii="Arial" w:hAnsi="Arial" w:cs="Arial"/>
          <w:b/>
          <w:bCs/>
          <w:sz w:val="22"/>
          <w:szCs w:val="22"/>
          <w:lang w:eastAsia="hu-HU"/>
        </w:rPr>
      </w:pPr>
      <w:r w:rsidRPr="00D0147F">
        <w:rPr>
          <w:rFonts w:ascii="Arial" w:hAnsi="Arial" w:cs="Arial"/>
          <w:b/>
          <w:bCs/>
          <w:sz w:val="22"/>
          <w:szCs w:val="22"/>
          <w:lang w:eastAsia="hu-HU"/>
        </w:rPr>
        <w:t>Holme-Kim Modell:</w:t>
      </w:r>
    </w:p>
    <w:p w14:paraId="0E0164CE" w14:textId="77777777" w:rsidR="00D0147F" w:rsidRPr="00D0147F" w:rsidRDefault="00D0147F" w:rsidP="00D0147F">
      <w:pPr>
        <w:numPr>
          <w:ilvl w:val="0"/>
          <w:numId w:val="17"/>
        </w:numPr>
        <w:rPr>
          <w:rFonts w:ascii="Arial" w:hAnsi="Arial" w:cs="Arial"/>
          <w:sz w:val="22"/>
          <w:szCs w:val="22"/>
          <w:lang w:eastAsia="hu-HU"/>
        </w:rPr>
      </w:pPr>
      <w:r w:rsidRPr="00D0147F">
        <w:rPr>
          <w:rFonts w:ascii="Arial" w:hAnsi="Arial" w:cs="Arial"/>
          <w:sz w:val="22"/>
          <w:szCs w:val="22"/>
          <w:lang w:eastAsia="hu-HU"/>
        </w:rPr>
        <w:t>Az eloszlás széles tartományban oszlik el, és magasabb klaszterezési együtthatók is előfordulnak.</w:t>
      </w:r>
    </w:p>
    <w:p w14:paraId="6684E81C" w14:textId="77777777" w:rsidR="00D0147F" w:rsidRPr="00D0147F" w:rsidRDefault="00D0147F" w:rsidP="00D0147F">
      <w:pPr>
        <w:numPr>
          <w:ilvl w:val="0"/>
          <w:numId w:val="17"/>
        </w:numPr>
        <w:rPr>
          <w:rFonts w:ascii="Arial" w:hAnsi="Arial" w:cs="Arial"/>
          <w:sz w:val="22"/>
          <w:szCs w:val="22"/>
          <w:lang w:eastAsia="hu-HU"/>
        </w:rPr>
      </w:pPr>
      <w:r w:rsidRPr="00D0147F">
        <w:rPr>
          <w:rFonts w:ascii="Arial" w:hAnsi="Arial" w:cs="Arial"/>
          <w:sz w:val="22"/>
          <w:szCs w:val="22"/>
          <w:lang w:eastAsia="hu-HU"/>
        </w:rPr>
        <w:t xml:space="preserve">A </w:t>
      </w:r>
      <w:r w:rsidRPr="00D0147F">
        <w:rPr>
          <w:rFonts w:ascii="Arial" w:hAnsi="Arial" w:cs="Arial"/>
          <w:b/>
          <w:bCs/>
          <w:sz w:val="22"/>
          <w:szCs w:val="22"/>
          <w:lang w:eastAsia="hu-HU"/>
        </w:rPr>
        <w:t>Holme-Kim modell</w:t>
      </w:r>
      <w:r w:rsidRPr="00D0147F">
        <w:rPr>
          <w:rFonts w:ascii="Arial" w:hAnsi="Arial" w:cs="Arial"/>
          <w:sz w:val="22"/>
          <w:szCs w:val="22"/>
          <w:lang w:eastAsia="hu-HU"/>
        </w:rPr>
        <w:t xml:space="preserve"> esetén több csomópont rendelkezik magas lokális klaszterezési együtthatóval, ami azt jelenti, hogy a szomszédok közötti kapcsolatok sűrűbbek.</w:t>
      </w:r>
    </w:p>
    <w:p w14:paraId="13C959A2" w14:textId="77777777" w:rsidR="00D0147F" w:rsidRPr="00D0147F" w:rsidRDefault="00D0147F" w:rsidP="00D0147F">
      <w:pPr>
        <w:numPr>
          <w:ilvl w:val="0"/>
          <w:numId w:val="17"/>
        </w:numPr>
        <w:rPr>
          <w:rFonts w:ascii="Arial" w:hAnsi="Arial" w:cs="Arial"/>
          <w:sz w:val="22"/>
          <w:szCs w:val="22"/>
          <w:lang w:eastAsia="hu-HU"/>
        </w:rPr>
      </w:pPr>
      <w:r w:rsidRPr="00D0147F">
        <w:rPr>
          <w:rFonts w:ascii="Arial" w:hAnsi="Arial" w:cs="Arial"/>
          <w:sz w:val="22"/>
          <w:szCs w:val="22"/>
          <w:lang w:eastAsia="hu-HU"/>
        </w:rPr>
        <w:t>A hálózat lokális közösségeket (klikkeket) hoz létre, ahol a csomópontok szorosabban kapcsolódnak egymáshoz.</w:t>
      </w:r>
    </w:p>
    <w:p w14:paraId="2E805F10" w14:textId="77777777" w:rsidR="00D0147F" w:rsidRPr="00D0147F" w:rsidRDefault="00D0147F" w:rsidP="00D0147F">
      <w:pPr>
        <w:rPr>
          <w:rFonts w:ascii="Arial" w:hAnsi="Arial" w:cs="Arial"/>
          <w:b/>
          <w:bCs/>
          <w:sz w:val="22"/>
          <w:szCs w:val="22"/>
          <w:lang w:eastAsia="hu-HU"/>
        </w:rPr>
      </w:pPr>
      <w:r w:rsidRPr="00D0147F">
        <w:rPr>
          <w:rFonts w:ascii="Arial" w:hAnsi="Arial" w:cs="Arial"/>
          <w:b/>
          <w:bCs/>
          <w:sz w:val="22"/>
          <w:szCs w:val="22"/>
          <w:lang w:eastAsia="hu-HU"/>
        </w:rPr>
        <w:t>Configurációs Modell:</w:t>
      </w:r>
    </w:p>
    <w:p w14:paraId="0DCBC008" w14:textId="77777777" w:rsidR="00D0147F" w:rsidRPr="00D0147F" w:rsidRDefault="00D0147F" w:rsidP="00D0147F">
      <w:pPr>
        <w:numPr>
          <w:ilvl w:val="0"/>
          <w:numId w:val="18"/>
        </w:numPr>
        <w:rPr>
          <w:rFonts w:ascii="Arial" w:hAnsi="Arial" w:cs="Arial"/>
          <w:sz w:val="22"/>
          <w:szCs w:val="22"/>
          <w:lang w:eastAsia="hu-HU"/>
        </w:rPr>
      </w:pPr>
      <w:r w:rsidRPr="00D0147F">
        <w:rPr>
          <w:rFonts w:ascii="Arial" w:hAnsi="Arial" w:cs="Arial"/>
          <w:sz w:val="22"/>
          <w:szCs w:val="22"/>
          <w:lang w:eastAsia="hu-HU"/>
        </w:rPr>
        <w:t>A klaszterezési együtthatók nagy része 0.0 körüli értékekkel rendelkezik, ami azt jelenti, hogy a csomópontok többségénél nincs jelentős klasztereződés.</w:t>
      </w:r>
    </w:p>
    <w:p w14:paraId="5C92B6DD" w14:textId="77777777" w:rsidR="00D0147F" w:rsidRPr="00D0147F" w:rsidRDefault="00D0147F" w:rsidP="00D0147F">
      <w:pPr>
        <w:numPr>
          <w:ilvl w:val="0"/>
          <w:numId w:val="18"/>
        </w:numPr>
        <w:rPr>
          <w:rFonts w:ascii="Arial" w:hAnsi="Arial" w:cs="Arial"/>
          <w:sz w:val="22"/>
          <w:szCs w:val="22"/>
          <w:lang w:eastAsia="hu-HU"/>
        </w:rPr>
      </w:pPr>
      <w:r w:rsidRPr="00D0147F">
        <w:rPr>
          <w:rFonts w:ascii="Arial" w:hAnsi="Arial" w:cs="Arial"/>
          <w:sz w:val="22"/>
          <w:szCs w:val="22"/>
          <w:lang w:eastAsia="hu-HU"/>
        </w:rPr>
        <w:t xml:space="preserve">A </w:t>
      </w:r>
      <w:r w:rsidRPr="00D0147F">
        <w:rPr>
          <w:rFonts w:ascii="Arial" w:hAnsi="Arial" w:cs="Arial"/>
          <w:b/>
          <w:bCs/>
          <w:sz w:val="22"/>
          <w:szCs w:val="22"/>
          <w:lang w:eastAsia="hu-HU"/>
        </w:rPr>
        <w:t>Configurációs modell</w:t>
      </w:r>
      <w:r w:rsidRPr="00D0147F">
        <w:rPr>
          <w:rFonts w:ascii="Arial" w:hAnsi="Arial" w:cs="Arial"/>
          <w:sz w:val="22"/>
          <w:szCs w:val="22"/>
          <w:lang w:eastAsia="hu-HU"/>
        </w:rPr>
        <w:t xml:space="preserve"> esetében a gráf több csomópontja rendelkezik alacsony lokális klaszterezési együtthatóval, és a szomszédok közötti kapcsolatok nem olyan sűrűek, mint a Holme-Kim modellben.</w:t>
      </w:r>
    </w:p>
    <w:p w14:paraId="037E32D3" w14:textId="77777777" w:rsidR="00D0147F" w:rsidRPr="00D1207B" w:rsidRDefault="00D0147F" w:rsidP="00D0147F">
      <w:pPr>
        <w:numPr>
          <w:ilvl w:val="0"/>
          <w:numId w:val="18"/>
        </w:numPr>
        <w:rPr>
          <w:rFonts w:ascii="Arial" w:hAnsi="Arial" w:cs="Arial"/>
          <w:sz w:val="22"/>
          <w:szCs w:val="22"/>
          <w:lang w:eastAsia="hu-HU"/>
        </w:rPr>
      </w:pPr>
      <w:r w:rsidRPr="00D0147F">
        <w:rPr>
          <w:rFonts w:ascii="Arial" w:hAnsi="Arial" w:cs="Arial"/>
          <w:sz w:val="22"/>
          <w:szCs w:val="22"/>
          <w:lang w:eastAsia="hu-HU"/>
        </w:rPr>
        <w:t>Csak néhány csomópont rendelkezik nem nulla klaszterezési együtthatóval, és ezek viszonylag alacsonyak (max. 0.2 körül).</w:t>
      </w:r>
    </w:p>
    <w:p w14:paraId="35DD5B2B" w14:textId="77777777" w:rsidR="00325BAF" w:rsidRPr="00D1207B" w:rsidRDefault="00325BAF" w:rsidP="00325BAF">
      <w:pPr>
        <w:rPr>
          <w:rFonts w:ascii="Arial" w:hAnsi="Arial" w:cs="Arial"/>
          <w:sz w:val="22"/>
          <w:szCs w:val="22"/>
          <w:lang w:eastAsia="hu-HU"/>
        </w:rPr>
      </w:pPr>
    </w:p>
    <w:p w14:paraId="798038D9" w14:textId="39B5AF46" w:rsidR="00325BAF" w:rsidRPr="00D1207B" w:rsidRDefault="00325BAF" w:rsidP="00325BAF">
      <w:pPr>
        <w:pStyle w:val="Heading2"/>
        <w:rPr>
          <w:rFonts w:ascii="Arial" w:hAnsi="Arial" w:cs="Arial"/>
          <w:sz w:val="28"/>
          <w:szCs w:val="28"/>
          <w:lang w:eastAsia="hu-HU"/>
        </w:rPr>
      </w:pPr>
      <w:r w:rsidRPr="00D1207B">
        <w:rPr>
          <w:rFonts w:ascii="Arial" w:hAnsi="Arial" w:cs="Arial"/>
          <w:sz w:val="28"/>
          <w:szCs w:val="28"/>
          <w:lang w:eastAsia="hu-HU"/>
        </w:rPr>
        <w:t>Skálamentesség</w:t>
      </w:r>
    </w:p>
    <w:p w14:paraId="5AE01782" w14:textId="14990FED" w:rsidR="00D0147F" w:rsidRPr="00D1207B" w:rsidRDefault="00325BAF" w:rsidP="00D0147F">
      <w:pPr>
        <w:rPr>
          <w:rFonts w:ascii="Arial" w:hAnsi="Arial" w:cs="Arial"/>
          <w:sz w:val="22"/>
          <w:szCs w:val="22"/>
          <w:lang w:eastAsia="hu-HU"/>
        </w:rPr>
      </w:pPr>
      <w:r w:rsidRPr="00D1207B">
        <w:rPr>
          <w:rFonts w:ascii="Arial" w:hAnsi="Arial" w:cs="Arial"/>
          <w:sz w:val="22"/>
          <w:szCs w:val="22"/>
          <w:lang w:eastAsia="hu-HU"/>
        </w:rPr>
        <w:drawing>
          <wp:inline distT="0" distB="0" distL="0" distR="0" wp14:anchorId="4F04A8A0" wp14:editId="283339FD">
            <wp:extent cx="3624641" cy="2098963"/>
            <wp:effectExtent l="0" t="0" r="0" b="0"/>
            <wp:docPr id="1026414473" name="Content Placeholder 7" descr="A graph of a power-law fit comparis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F3BA8DB-2B68-24CA-E5A2-BD5CF3D6CDB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14473" name="Content Placeholder 7" descr="A graph of a power-law fit comparison&#10;&#10;Description automatically generated">
                      <a:extLst>
                        <a:ext uri="{FF2B5EF4-FFF2-40B4-BE49-F238E27FC236}">
                          <a16:creationId xmlns:a16="http://schemas.microsoft.com/office/drawing/2014/main" id="{FF3BA8DB-2B68-24CA-E5A2-BD5CF3D6CDB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3645891" cy="211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AA76" w14:textId="77777777" w:rsidR="00325BAF" w:rsidRPr="00D1207B" w:rsidRDefault="00325BAF" w:rsidP="00D0147F">
      <w:pPr>
        <w:rPr>
          <w:rFonts w:ascii="Arial" w:hAnsi="Arial" w:cs="Arial"/>
          <w:sz w:val="22"/>
          <w:szCs w:val="22"/>
          <w:lang w:eastAsia="hu-HU"/>
        </w:rPr>
      </w:pPr>
    </w:p>
    <w:p w14:paraId="53145B21" w14:textId="7234F5EB" w:rsidR="00325BAF" w:rsidRPr="00D1207B" w:rsidRDefault="00325BAF" w:rsidP="00D0147F">
      <w:pPr>
        <w:rPr>
          <w:rFonts w:ascii="Arial" w:hAnsi="Arial" w:cs="Arial"/>
          <w:sz w:val="22"/>
          <w:szCs w:val="22"/>
          <w:lang w:eastAsia="hu-HU"/>
        </w:rPr>
      </w:pPr>
      <w:r w:rsidRPr="00D1207B">
        <w:rPr>
          <w:rFonts w:ascii="Arial" w:hAnsi="Arial" w:cs="Arial"/>
          <w:sz w:val="22"/>
          <w:szCs w:val="22"/>
          <w:lang w:eastAsia="hu-HU"/>
        </w:rPr>
        <w:t xml:space="preserve">A grafikonon látható a </w:t>
      </w:r>
      <w:r w:rsidRPr="00D1207B">
        <w:rPr>
          <w:rFonts w:ascii="Arial" w:hAnsi="Arial" w:cs="Arial"/>
          <w:b/>
          <w:bCs/>
          <w:sz w:val="22"/>
          <w:szCs w:val="22"/>
          <w:lang w:eastAsia="hu-HU"/>
        </w:rPr>
        <w:t>Holme-Kim adatainak</w:t>
      </w:r>
      <w:r w:rsidRPr="00D1207B">
        <w:rPr>
          <w:rFonts w:ascii="Arial" w:hAnsi="Arial" w:cs="Arial"/>
          <w:sz w:val="22"/>
          <w:szCs w:val="22"/>
          <w:lang w:eastAsia="hu-HU"/>
        </w:rPr>
        <w:t xml:space="preserve"> és a hozzájuk illesztett </w:t>
      </w:r>
      <w:r w:rsidRPr="00D1207B">
        <w:rPr>
          <w:rFonts w:ascii="Arial" w:hAnsi="Arial" w:cs="Arial"/>
          <w:b/>
          <w:bCs/>
          <w:sz w:val="22"/>
          <w:szCs w:val="22"/>
          <w:lang w:eastAsia="hu-HU"/>
        </w:rPr>
        <w:t>power-law görbe</w:t>
      </w:r>
      <w:r w:rsidRPr="00D1207B">
        <w:rPr>
          <w:rFonts w:ascii="Arial" w:hAnsi="Arial" w:cs="Arial"/>
          <w:sz w:val="22"/>
          <w:szCs w:val="22"/>
          <w:lang w:eastAsia="hu-HU"/>
        </w:rPr>
        <w:t>. Az illesztés meredeksége körülbelül -1.55, amely az eloszlás jellegzetes szóródását mutatja.</w:t>
      </w:r>
      <w:r w:rsidRPr="00D1207B">
        <w:rPr>
          <w:rFonts w:ascii="Arial" w:hAnsi="Arial" w:cs="Arial"/>
          <w:sz w:val="22"/>
          <w:szCs w:val="22"/>
          <w:lang w:eastAsia="hu-HU"/>
        </w:rPr>
        <w:br/>
      </w:r>
      <w:r w:rsidRPr="00D1207B">
        <w:rPr>
          <w:rFonts w:ascii="Arial" w:hAnsi="Arial" w:cs="Arial"/>
          <w:sz w:val="22"/>
          <w:szCs w:val="22"/>
          <w:lang w:eastAsia="hu-HU"/>
        </w:rPr>
        <w:t xml:space="preserve">A következő dián a </w:t>
      </w:r>
      <w:r w:rsidRPr="00D1207B">
        <w:rPr>
          <w:rFonts w:ascii="Arial" w:hAnsi="Arial" w:cs="Arial"/>
          <w:b/>
          <w:bCs/>
          <w:sz w:val="22"/>
          <w:szCs w:val="22"/>
          <w:lang w:eastAsia="hu-HU"/>
        </w:rPr>
        <w:t>skálamentesség</w:t>
      </w:r>
      <w:r w:rsidRPr="00D1207B">
        <w:rPr>
          <w:rFonts w:ascii="Arial" w:hAnsi="Arial" w:cs="Arial"/>
          <w:sz w:val="22"/>
          <w:szCs w:val="22"/>
          <w:lang w:eastAsia="hu-HU"/>
        </w:rPr>
        <w:t xml:space="preserve"> (scale-freeness) jellemzőjét és annak hatványfüggvényes eloszlását vizsgáljuk. A skálamentesség azt jelenti, hogy a hálózaton belüli csomópontok fokszám-eloszlása (degree distribution) hatványfüggvényt követ, azaz a csomópontok többsége alacsony fokszámmal rendelkezik, míg egy kisebb részük kiemelkedően magas fokszámú.</w:t>
      </w:r>
    </w:p>
    <w:p w14:paraId="796DACDD" w14:textId="77777777" w:rsidR="00325BAF" w:rsidRPr="00D1207B" w:rsidRDefault="00325BAF" w:rsidP="00D0147F">
      <w:pPr>
        <w:rPr>
          <w:rFonts w:ascii="Arial" w:hAnsi="Arial" w:cs="Arial"/>
          <w:sz w:val="22"/>
          <w:szCs w:val="22"/>
          <w:lang w:eastAsia="hu-HU"/>
        </w:rPr>
      </w:pPr>
    </w:p>
    <w:p w14:paraId="7E463BC5" w14:textId="77777777" w:rsidR="00325BAF" w:rsidRPr="00D1207B" w:rsidRDefault="00325BAF" w:rsidP="00D0147F">
      <w:pPr>
        <w:rPr>
          <w:rFonts w:ascii="Arial" w:hAnsi="Arial" w:cs="Arial"/>
          <w:sz w:val="22"/>
          <w:szCs w:val="22"/>
          <w:lang w:eastAsia="hu-HU"/>
        </w:rPr>
      </w:pPr>
    </w:p>
    <w:p w14:paraId="40BDE029" w14:textId="77777777" w:rsidR="00325BAF" w:rsidRPr="00D1207B" w:rsidRDefault="00325BAF" w:rsidP="00325BAF">
      <w:pPr>
        <w:pStyle w:val="Heading2"/>
        <w:rPr>
          <w:rFonts w:ascii="Arial" w:hAnsi="Arial" w:cs="Arial"/>
          <w:sz w:val="28"/>
          <w:szCs w:val="28"/>
          <w:lang w:eastAsia="hu-HU"/>
        </w:rPr>
      </w:pPr>
      <w:r w:rsidRPr="00D1207B">
        <w:rPr>
          <w:rFonts w:ascii="Arial" w:hAnsi="Arial" w:cs="Arial"/>
          <w:sz w:val="28"/>
          <w:szCs w:val="28"/>
          <w:lang w:eastAsia="hu-HU"/>
        </w:rPr>
        <w:t>Klasterezési Együttható vs Fokszám</w:t>
      </w:r>
    </w:p>
    <w:p w14:paraId="3CADFADC" w14:textId="77777777" w:rsidR="00325BAF" w:rsidRPr="00D1207B" w:rsidRDefault="00325BAF" w:rsidP="00D0147F">
      <w:pPr>
        <w:rPr>
          <w:rFonts w:ascii="Arial" w:hAnsi="Arial" w:cs="Arial"/>
          <w:sz w:val="22"/>
          <w:szCs w:val="22"/>
          <w:lang w:eastAsia="hu-HU"/>
        </w:rPr>
      </w:pPr>
    </w:p>
    <w:p w14:paraId="65679158" w14:textId="77777777" w:rsidR="00325BAF" w:rsidRPr="00D1207B" w:rsidRDefault="00325BAF" w:rsidP="00D0147F">
      <w:pPr>
        <w:rPr>
          <w:rFonts w:ascii="Arial" w:hAnsi="Arial" w:cs="Arial"/>
          <w:sz w:val="22"/>
          <w:szCs w:val="22"/>
          <w:lang w:eastAsia="hu-HU"/>
        </w:rPr>
      </w:pPr>
    </w:p>
    <w:p w14:paraId="35C28C69" w14:textId="7DA0F45B" w:rsidR="00325BAF" w:rsidRPr="00D1207B" w:rsidRDefault="00325BAF" w:rsidP="00325BAF">
      <w:pPr>
        <w:rPr>
          <w:rFonts w:ascii="Arial" w:hAnsi="Arial" w:cs="Arial"/>
          <w:b/>
          <w:bCs/>
          <w:sz w:val="22"/>
          <w:szCs w:val="22"/>
          <w:lang w:eastAsia="hu-HU"/>
        </w:rPr>
      </w:pPr>
      <w:r w:rsidRPr="00D1207B">
        <w:rPr>
          <w:rFonts w:ascii="Arial" w:hAnsi="Arial" w:cs="Arial"/>
          <w:sz w:val="22"/>
          <w:szCs w:val="22"/>
          <w:lang w:eastAsia="hu-HU"/>
        </w:rPr>
        <w:drawing>
          <wp:inline distT="0" distB="0" distL="0" distR="0" wp14:anchorId="736015AC" wp14:editId="61583221">
            <wp:extent cx="3886319" cy="2902527"/>
            <wp:effectExtent l="0" t="0" r="0" b="0"/>
            <wp:docPr id="1491210259" name="Content Placeholder 7" descr="A graph of a graph with red and blue dot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738EAA3-BBE2-3D91-B5AF-839314089D9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10259" name="Content Placeholder 7" descr="A graph of a graph with red and blue dots&#10;&#10;Description automatically generated">
                      <a:extLst>
                        <a:ext uri="{FF2B5EF4-FFF2-40B4-BE49-F238E27FC236}">
                          <a16:creationId xmlns:a16="http://schemas.microsoft.com/office/drawing/2014/main" id="{F738EAA3-BBE2-3D91-B5AF-839314089D9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/>
                    <a:srcRect/>
                    <a:stretch/>
                  </pic:blipFill>
                  <pic:spPr>
                    <a:xfrm>
                      <a:off x="0" y="0"/>
                      <a:ext cx="3890110" cy="290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207B">
        <w:rPr>
          <w:rFonts w:ascii="Arial" w:eastAsia="Times New Roman" w:hAnsi="Arial" w:cs="Arial"/>
          <w:b/>
          <w:bCs/>
          <w:kern w:val="0"/>
          <w:lang w:eastAsia="hu-HU"/>
          <w14:ligatures w14:val="none"/>
        </w:rPr>
        <w:t xml:space="preserve"> </w:t>
      </w:r>
    </w:p>
    <w:p w14:paraId="1790CFA1" w14:textId="03915C2F" w:rsidR="00325BAF" w:rsidRPr="00D1207B" w:rsidRDefault="00325BAF" w:rsidP="00D0147F">
      <w:pPr>
        <w:rPr>
          <w:rFonts w:ascii="Arial" w:hAnsi="Arial" w:cs="Arial"/>
          <w:sz w:val="22"/>
          <w:szCs w:val="22"/>
          <w:lang w:eastAsia="hu-HU"/>
        </w:rPr>
      </w:pPr>
    </w:p>
    <w:p w14:paraId="49B4C00A" w14:textId="2CA73F68" w:rsidR="00325BAF" w:rsidRPr="00D1207B" w:rsidRDefault="00325BAF" w:rsidP="00D0147F">
      <w:pPr>
        <w:rPr>
          <w:rFonts w:ascii="Arial" w:hAnsi="Arial" w:cs="Arial"/>
          <w:sz w:val="22"/>
          <w:szCs w:val="22"/>
          <w:lang w:eastAsia="hu-HU"/>
        </w:rPr>
      </w:pPr>
      <w:r w:rsidRPr="00D1207B">
        <w:rPr>
          <w:rFonts w:ascii="Arial" w:hAnsi="Arial" w:cs="Arial"/>
          <w:sz w:val="22"/>
          <w:szCs w:val="22"/>
          <w:lang w:eastAsia="hu-HU"/>
        </w:rPr>
        <w:t>A</w:t>
      </w:r>
      <w:r w:rsidRPr="00D1207B">
        <w:rPr>
          <w:rFonts w:ascii="Arial" w:hAnsi="Arial" w:cs="Arial"/>
          <w:sz w:val="22"/>
          <w:szCs w:val="22"/>
          <w:lang w:eastAsia="hu-HU"/>
        </w:rPr>
        <w:t xml:space="preserve"> </w:t>
      </w:r>
      <w:r w:rsidRPr="00D1207B">
        <w:rPr>
          <w:rFonts w:ascii="Arial" w:hAnsi="Arial" w:cs="Arial"/>
          <w:b/>
          <w:bCs/>
          <w:sz w:val="22"/>
          <w:szCs w:val="22"/>
          <w:lang w:eastAsia="hu-HU"/>
        </w:rPr>
        <w:t>klaszterezési együttható</w:t>
      </w:r>
      <w:r w:rsidRPr="00D1207B">
        <w:rPr>
          <w:rFonts w:ascii="Arial" w:hAnsi="Arial" w:cs="Arial"/>
          <w:sz w:val="22"/>
          <w:szCs w:val="22"/>
          <w:lang w:eastAsia="hu-HU"/>
        </w:rPr>
        <w:t xml:space="preserve"> és a </w:t>
      </w:r>
      <w:r w:rsidRPr="00D1207B">
        <w:rPr>
          <w:rFonts w:ascii="Arial" w:hAnsi="Arial" w:cs="Arial"/>
          <w:b/>
          <w:bCs/>
          <w:sz w:val="22"/>
          <w:szCs w:val="22"/>
          <w:lang w:eastAsia="hu-HU"/>
        </w:rPr>
        <w:t>fokszám</w:t>
      </w:r>
      <w:r w:rsidRPr="00D1207B">
        <w:rPr>
          <w:rFonts w:ascii="Arial" w:hAnsi="Arial" w:cs="Arial"/>
          <w:sz w:val="22"/>
          <w:szCs w:val="22"/>
          <w:lang w:eastAsia="hu-HU"/>
        </w:rPr>
        <w:t xml:space="preserve"> közötti kapcsolatot vizsgáljuk. Ez segít megérteni, hogyan függ a csomópontok közötti kapcsolatok sűrűsége a csomópont fokszámától, és milyen különbségek figyelhetők meg a két modell között.</w:t>
      </w:r>
    </w:p>
    <w:p w14:paraId="22557BB3" w14:textId="4C143BE3" w:rsidR="00325BAF" w:rsidRPr="00D1207B" w:rsidRDefault="00325BAF" w:rsidP="00D0147F">
      <w:pPr>
        <w:rPr>
          <w:rFonts w:ascii="Arial" w:hAnsi="Arial" w:cs="Arial"/>
          <w:sz w:val="22"/>
          <w:szCs w:val="22"/>
          <w:lang w:eastAsia="hu-HU"/>
        </w:rPr>
      </w:pPr>
      <w:r w:rsidRPr="00D1207B">
        <w:rPr>
          <w:rFonts w:ascii="Arial" w:hAnsi="Arial" w:cs="Arial"/>
          <w:sz w:val="22"/>
          <w:szCs w:val="22"/>
          <w:lang w:eastAsia="hu-HU"/>
        </w:rPr>
        <w:t xml:space="preserve">A grafikonon a </w:t>
      </w:r>
      <w:r w:rsidRPr="00D1207B">
        <w:rPr>
          <w:rFonts w:ascii="Arial" w:hAnsi="Arial" w:cs="Arial"/>
          <w:b/>
          <w:bCs/>
          <w:sz w:val="22"/>
          <w:szCs w:val="22"/>
          <w:lang w:eastAsia="hu-HU"/>
        </w:rPr>
        <w:t>Holme-Kim adatainak</w:t>
      </w:r>
      <w:r w:rsidRPr="00D1207B">
        <w:rPr>
          <w:rFonts w:ascii="Arial" w:hAnsi="Arial" w:cs="Arial"/>
          <w:sz w:val="22"/>
          <w:szCs w:val="22"/>
          <w:lang w:eastAsia="hu-HU"/>
        </w:rPr>
        <w:t xml:space="preserve"> eloszlása egy szoros összefüggést mutat, ahol a magas fokszámú csomópontok klaszterezési együtthatója gyorsan csökken.</w:t>
      </w:r>
    </w:p>
    <w:p w14:paraId="2DB6973E" w14:textId="2151E4B5" w:rsidR="00325BAF" w:rsidRPr="00D1207B" w:rsidRDefault="009F2DC7" w:rsidP="00D0147F">
      <w:pPr>
        <w:rPr>
          <w:rFonts w:ascii="Arial" w:hAnsi="Arial" w:cs="Arial"/>
          <w:sz w:val="22"/>
          <w:szCs w:val="22"/>
          <w:lang w:eastAsia="hu-HU"/>
        </w:rPr>
      </w:pPr>
      <w:r w:rsidRPr="00D1207B">
        <w:rPr>
          <w:rFonts w:ascii="Arial" w:hAnsi="Arial" w:cs="Arial"/>
          <w:sz w:val="22"/>
          <w:szCs w:val="22"/>
          <w:lang w:eastAsia="hu-HU"/>
        </w:rPr>
        <w:t xml:space="preserve">A </w:t>
      </w:r>
      <w:r w:rsidRPr="00D1207B">
        <w:rPr>
          <w:rFonts w:ascii="Arial" w:hAnsi="Arial" w:cs="Arial"/>
          <w:b/>
          <w:bCs/>
          <w:sz w:val="22"/>
          <w:szCs w:val="22"/>
          <w:lang w:eastAsia="hu-HU"/>
        </w:rPr>
        <w:t>Configurációs modell</w:t>
      </w:r>
      <w:r w:rsidRPr="00D1207B">
        <w:rPr>
          <w:rFonts w:ascii="Arial" w:hAnsi="Arial" w:cs="Arial"/>
          <w:sz w:val="22"/>
          <w:szCs w:val="22"/>
          <w:lang w:eastAsia="hu-HU"/>
        </w:rPr>
        <w:t xml:space="preserve"> esetén, ahogy a fokszám növekszik, a csomópontok klaszterezési együtthatója gyorsan </w:t>
      </w:r>
      <w:r w:rsidRPr="00D1207B">
        <w:rPr>
          <w:rFonts w:ascii="Arial" w:hAnsi="Arial" w:cs="Arial"/>
          <w:b/>
          <w:bCs/>
          <w:sz w:val="22"/>
          <w:szCs w:val="22"/>
          <w:lang w:eastAsia="hu-HU"/>
        </w:rPr>
        <w:t>0.0 körüli értékhez közelít</w:t>
      </w:r>
      <w:r w:rsidRPr="00D1207B">
        <w:rPr>
          <w:rFonts w:ascii="Arial" w:hAnsi="Arial" w:cs="Arial"/>
          <w:sz w:val="22"/>
          <w:szCs w:val="22"/>
          <w:lang w:eastAsia="hu-HU"/>
        </w:rPr>
        <w:t>.</w:t>
      </w:r>
    </w:p>
    <w:p w14:paraId="133088AC" w14:textId="77777777" w:rsidR="00325BAF" w:rsidRPr="00D1207B" w:rsidRDefault="00325BAF" w:rsidP="00D0147F">
      <w:pPr>
        <w:rPr>
          <w:rFonts w:ascii="Arial" w:hAnsi="Arial" w:cs="Arial"/>
          <w:sz w:val="22"/>
          <w:szCs w:val="22"/>
          <w:lang w:eastAsia="hu-HU"/>
        </w:rPr>
      </w:pPr>
    </w:p>
    <w:p w14:paraId="0C0627A5" w14:textId="77777777" w:rsidR="00325BAF" w:rsidRPr="00D1207B" w:rsidRDefault="00325BAF" w:rsidP="00D0147F">
      <w:pPr>
        <w:rPr>
          <w:rFonts w:ascii="Arial" w:hAnsi="Arial" w:cs="Arial"/>
          <w:sz w:val="22"/>
          <w:szCs w:val="22"/>
          <w:lang w:eastAsia="hu-HU"/>
        </w:rPr>
      </w:pPr>
    </w:p>
    <w:p w14:paraId="1C717C4D" w14:textId="77777777" w:rsidR="00325BAF" w:rsidRPr="00D1207B" w:rsidRDefault="00325BAF" w:rsidP="00D0147F">
      <w:pPr>
        <w:rPr>
          <w:rFonts w:ascii="Arial" w:hAnsi="Arial" w:cs="Arial"/>
          <w:sz w:val="22"/>
          <w:szCs w:val="22"/>
          <w:lang w:eastAsia="hu-HU"/>
        </w:rPr>
      </w:pPr>
    </w:p>
    <w:p w14:paraId="3091B091" w14:textId="77777777" w:rsidR="00325BAF" w:rsidRDefault="00325BAF" w:rsidP="00D0147F">
      <w:pPr>
        <w:rPr>
          <w:rFonts w:ascii="Arial" w:hAnsi="Arial" w:cs="Arial"/>
          <w:sz w:val="22"/>
          <w:szCs w:val="22"/>
          <w:lang w:eastAsia="hu-HU"/>
        </w:rPr>
      </w:pPr>
    </w:p>
    <w:p w14:paraId="3313F8B5" w14:textId="77777777" w:rsidR="00D1207B" w:rsidRDefault="00D1207B" w:rsidP="00D0147F">
      <w:pPr>
        <w:rPr>
          <w:rFonts w:ascii="Arial" w:hAnsi="Arial" w:cs="Arial"/>
          <w:sz w:val="22"/>
          <w:szCs w:val="22"/>
          <w:lang w:eastAsia="hu-HU"/>
        </w:rPr>
      </w:pPr>
    </w:p>
    <w:p w14:paraId="4722D460" w14:textId="77777777" w:rsidR="00D1207B" w:rsidRDefault="00D1207B" w:rsidP="00D0147F">
      <w:pPr>
        <w:rPr>
          <w:rFonts w:ascii="Arial" w:hAnsi="Arial" w:cs="Arial"/>
          <w:sz w:val="22"/>
          <w:szCs w:val="22"/>
          <w:lang w:eastAsia="hu-HU"/>
        </w:rPr>
      </w:pPr>
    </w:p>
    <w:p w14:paraId="3BEE3CDC" w14:textId="77777777" w:rsidR="00D1207B" w:rsidRPr="00D1207B" w:rsidRDefault="00D1207B" w:rsidP="00D0147F">
      <w:pPr>
        <w:rPr>
          <w:rFonts w:ascii="Arial" w:hAnsi="Arial" w:cs="Arial"/>
          <w:sz w:val="22"/>
          <w:szCs w:val="22"/>
          <w:lang w:eastAsia="hu-HU"/>
        </w:rPr>
      </w:pPr>
    </w:p>
    <w:p w14:paraId="191597F9" w14:textId="77777777" w:rsidR="00325BAF" w:rsidRPr="00D1207B" w:rsidRDefault="00325BAF" w:rsidP="00D0147F">
      <w:pPr>
        <w:rPr>
          <w:rFonts w:ascii="Arial" w:hAnsi="Arial" w:cs="Arial"/>
          <w:sz w:val="22"/>
          <w:szCs w:val="22"/>
          <w:lang w:eastAsia="hu-HU"/>
        </w:rPr>
      </w:pPr>
    </w:p>
    <w:p w14:paraId="77EACDE1" w14:textId="34502198" w:rsidR="00325BAF" w:rsidRPr="00D1207B" w:rsidRDefault="00325BAF" w:rsidP="00325BAF">
      <w:pPr>
        <w:pStyle w:val="Heading2"/>
        <w:rPr>
          <w:rFonts w:ascii="Arial" w:hAnsi="Arial" w:cs="Arial"/>
          <w:sz w:val="28"/>
          <w:szCs w:val="28"/>
          <w:lang w:eastAsia="hu-HU"/>
        </w:rPr>
      </w:pPr>
      <w:r w:rsidRPr="00D1207B">
        <w:rPr>
          <w:rFonts w:ascii="Arial" w:hAnsi="Arial" w:cs="Arial"/>
          <w:sz w:val="28"/>
          <w:szCs w:val="28"/>
          <w:lang w:eastAsia="hu-HU"/>
        </w:rPr>
        <w:lastRenderedPageBreak/>
        <w:t>Aszortivitás</w:t>
      </w:r>
    </w:p>
    <w:p w14:paraId="6B420549" w14:textId="77777777" w:rsidR="00325BAF" w:rsidRPr="00D1207B" w:rsidRDefault="00325BAF" w:rsidP="00D0147F">
      <w:pPr>
        <w:rPr>
          <w:rFonts w:ascii="Arial" w:hAnsi="Arial" w:cs="Arial"/>
          <w:sz w:val="22"/>
          <w:szCs w:val="22"/>
          <w:lang w:eastAsia="hu-HU"/>
        </w:rPr>
      </w:pPr>
    </w:p>
    <w:p w14:paraId="2B39FBF0" w14:textId="5ED18B6F" w:rsidR="00325BAF" w:rsidRPr="00D1207B" w:rsidRDefault="00325BAF" w:rsidP="00D0147F">
      <w:pPr>
        <w:rPr>
          <w:rFonts w:ascii="Arial" w:hAnsi="Arial" w:cs="Arial"/>
          <w:sz w:val="22"/>
          <w:szCs w:val="22"/>
          <w:lang w:eastAsia="hu-HU"/>
        </w:rPr>
      </w:pPr>
      <w:r w:rsidRPr="00D1207B">
        <w:rPr>
          <w:rFonts w:ascii="Arial" w:hAnsi="Arial" w:cs="Arial"/>
          <w:sz w:val="22"/>
          <w:szCs w:val="22"/>
          <w:lang w:eastAsia="hu-HU"/>
        </w:rPr>
        <w:drawing>
          <wp:inline distT="0" distB="0" distL="0" distR="0" wp14:anchorId="27DEFE50" wp14:editId="59B66F11">
            <wp:extent cx="3097925" cy="2313709"/>
            <wp:effectExtent l="0" t="0" r="7620" b="0"/>
            <wp:docPr id="217014931" name="Content Placeholder 7" descr="A graph with a red and blue rectang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F3CA8FF-1A29-806C-788D-499FF44E56E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14931" name="Content Placeholder 7" descr="A graph with a red and blue rectangle&#10;&#10;Description automatically generated">
                      <a:extLst>
                        <a:ext uri="{FF2B5EF4-FFF2-40B4-BE49-F238E27FC236}">
                          <a16:creationId xmlns:a16="http://schemas.microsoft.com/office/drawing/2014/main" id="{FF3CA8FF-1A29-806C-788D-499FF44E56E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/>
                    <a:srcRect/>
                    <a:stretch/>
                  </pic:blipFill>
                  <pic:spPr>
                    <a:xfrm>
                      <a:off x="0" y="0"/>
                      <a:ext cx="3104660" cy="231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671C" w14:textId="508EE2E0" w:rsidR="00325BAF" w:rsidRPr="00D1207B" w:rsidRDefault="00325BAF" w:rsidP="00D0147F">
      <w:pPr>
        <w:rPr>
          <w:rFonts w:ascii="Arial" w:hAnsi="Arial" w:cs="Arial"/>
          <w:sz w:val="22"/>
          <w:szCs w:val="22"/>
          <w:lang w:eastAsia="hu-HU"/>
        </w:rPr>
      </w:pPr>
      <w:r w:rsidRPr="00D1207B">
        <w:rPr>
          <w:rFonts w:ascii="Arial" w:hAnsi="Arial" w:cs="Arial"/>
          <w:sz w:val="22"/>
          <w:szCs w:val="22"/>
          <w:lang w:eastAsia="hu-HU"/>
        </w:rPr>
        <w:t xml:space="preserve">A </w:t>
      </w:r>
      <w:r w:rsidRPr="00D1207B">
        <w:rPr>
          <w:rFonts w:ascii="Arial" w:hAnsi="Arial" w:cs="Arial"/>
          <w:b/>
          <w:bCs/>
          <w:sz w:val="22"/>
          <w:szCs w:val="22"/>
          <w:lang w:eastAsia="hu-HU"/>
        </w:rPr>
        <w:t>Holme-Kim modell</w:t>
      </w:r>
      <w:r w:rsidRPr="00D1207B">
        <w:rPr>
          <w:rFonts w:ascii="Arial" w:hAnsi="Arial" w:cs="Arial"/>
          <w:sz w:val="22"/>
          <w:szCs w:val="22"/>
          <w:lang w:eastAsia="hu-HU"/>
        </w:rPr>
        <w:t xml:space="preserve"> negatív aszortivitást mutat, ami azt jelenti, hogy a magas fokszámú csúcsok inkább </w:t>
      </w:r>
      <w:r w:rsidRPr="00D1207B">
        <w:rPr>
          <w:rFonts w:ascii="Arial" w:hAnsi="Arial" w:cs="Arial"/>
          <w:b/>
          <w:bCs/>
          <w:sz w:val="22"/>
          <w:szCs w:val="22"/>
          <w:lang w:eastAsia="hu-HU"/>
        </w:rPr>
        <w:t>alacsony fokszámú csúcsokkal</w:t>
      </w:r>
      <w:r w:rsidRPr="00D1207B">
        <w:rPr>
          <w:rFonts w:ascii="Arial" w:hAnsi="Arial" w:cs="Arial"/>
          <w:sz w:val="22"/>
          <w:szCs w:val="22"/>
          <w:lang w:eastAsia="hu-HU"/>
        </w:rPr>
        <w:t xml:space="preserve"> kapcsolódnak.</w:t>
      </w:r>
    </w:p>
    <w:p w14:paraId="27D5C154" w14:textId="259F091D" w:rsidR="00325BAF" w:rsidRPr="00D1207B" w:rsidRDefault="00325BAF" w:rsidP="00D0147F">
      <w:pPr>
        <w:rPr>
          <w:rFonts w:ascii="Arial" w:hAnsi="Arial" w:cs="Arial"/>
          <w:sz w:val="22"/>
          <w:szCs w:val="22"/>
          <w:lang w:eastAsia="hu-HU"/>
        </w:rPr>
      </w:pPr>
      <w:r w:rsidRPr="00D1207B">
        <w:rPr>
          <w:rFonts w:ascii="Arial" w:hAnsi="Arial" w:cs="Arial"/>
          <w:sz w:val="22"/>
          <w:szCs w:val="22"/>
          <w:lang w:eastAsia="hu-HU"/>
        </w:rPr>
        <w:t xml:space="preserve">A </w:t>
      </w:r>
      <w:r w:rsidRPr="00D1207B">
        <w:rPr>
          <w:rFonts w:ascii="Arial" w:hAnsi="Arial" w:cs="Arial"/>
          <w:b/>
          <w:bCs/>
          <w:sz w:val="22"/>
          <w:szCs w:val="22"/>
          <w:lang w:eastAsia="hu-HU"/>
        </w:rPr>
        <w:t>Configurációs modell</w:t>
      </w:r>
      <w:r w:rsidRPr="00D1207B">
        <w:rPr>
          <w:rFonts w:ascii="Arial" w:hAnsi="Arial" w:cs="Arial"/>
          <w:sz w:val="22"/>
          <w:szCs w:val="22"/>
          <w:lang w:eastAsia="hu-HU"/>
        </w:rPr>
        <w:t xml:space="preserve"> szintén negatív aszortivitást mutat, de az érték alacsonyabb, ami azt jelzi, hogy a modell </w:t>
      </w:r>
      <w:r w:rsidRPr="00D1207B">
        <w:rPr>
          <w:rFonts w:ascii="Arial" w:hAnsi="Arial" w:cs="Arial"/>
          <w:b/>
          <w:bCs/>
          <w:sz w:val="22"/>
          <w:szCs w:val="22"/>
          <w:lang w:eastAsia="hu-HU"/>
        </w:rPr>
        <w:t>kevésbé erősen</w:t>
      </w:r>
      <w:r w:rsidRPr="00D1207B">
        <w:rPr>
          <w:rFonts w:ascii="Arial" w:hAnsi="Arial" w:cs="Arial"/>
          <w:sz w:val="22"/>
          <w:szCs w:val="22"/>
          <w:lang w:eastAsia="hu-HU"/>
        </w:rPr>
        <w:t xml:space="preserve"> hajlik a negatív aszortivitásra.</w:t>
      </w:r>
    </w:p>
    <w:p w14:paraId="2D1369C9" w14:textId="40FE8B00" w:rsidR="00325BAF" w:rsidRPr="00D1207B" w:rsidRDefault="00325BAF" w:rsidP="00325BAF">
      <w:pPr>
        <w:pStyle w:val="Heading2"/>
        <w:rPr>
          <w:rFonts w:ascii="Arial" w:hAnsi="Arial" w:cs="Arial"/>
          <w:sz w:val="28"/>
          <w:szCs w:val="28"/>
          <w:lang w:eastAsia="hu-HU"/>
        </w:rPr>
      </w:pPr>
      <w:r w:rsidRPr="00D1207B">
        <w:rPr>
          <w:rFonts w:ascii="Arial" w:hAnsi="Arial" w:cs="Arial"/>
          <w:sz w:val="28"/>
          <w:szCs w:val="28"/>
          <w:lang w:eastAsia="hu-HU"/>
        </w:rPr>
        <w:t>Átlagos Szomszéd Fokszám (KNN) vs Fokszám</w:t>
      </w:r>
    </w:p>
    <w:p w14:paraId="6D943286" w14:textId="77777777" w:rsidR="00325BAF" w:rsidRPr="00D1207B" w:rsidRDefault="00325BAF" w:rsidP="00D0147F">
      <w:pPr>
        <w:rPr>
          <w:rFonts w:ascii="Arial" w:hAnsi="Arial" w:cs="Arial"/>
          <w:sz w:val="22"/>
          <w:szCs w:val="22"/>
          <w:lang w:eastAsia="hu-HU"/>
        </w:rPr>
      </w:pPr>
    </w:p>
    <w:p w14:paraId="1CF21290" w14:textId="474D7CA6" w:rsidR="00325BAF" w:rsidRPr="00D1207B" w:rsidRDefault="00325BAF" w:rsidP="00D0147F">
      <w:pPr>
        <w:rPr>
          <w:rFonts w:ascii="Arial" w:hAnsi="Arial" w:cs="Arial"/>
          <w:sz w:val="22"/>
          <w:szCs w:val="22"/>
          <w:lang w:eastAsia="hu-HU"/>
        </w:rPr>
      </w:pPr>
      <w:r w:rsidRPr="00D1207B">
        <w:rPr>
          <w:rFonts w:ascii="Arial" w:hAnsi="Arial" w:cs="Arial"/>
          <w:sz w:val="22"/>
          <w:szCs w:val="22"/>
          <w:lang w:eastAsia="hu-HU"/>
        </w:rPr>
        <w:drawing>
          <wp:inline distT="0" distB="0" distL="0" distR="0" wp14:anchorId="02B3D775" wp14:editId="53355B5B">
            <wp:extent cx="3793566" cy="2833254"/>
            <wp:effectExtent l="0" t="0" r="0" b="5715"/>
            <wp:docPr id="2093378530" name="Content Placeholder 7" descr="A graph showing a number of different colored lines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C3C49137-04B8-A65D-8335-BDEAAF32896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378530" name="Content Placeholder 7" descr="A graph showing a number of different colored lines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C3C49137-04B8-A65D-8335-BDEAAF32896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/>
                    <a:srcRect/>
                    <a:stretch/>
                  </pic:blipFill>
                  <pic:spPr>
                    <a:xfrm>
                      <a:off x="0" y="0"/>
                      <a:ext cx="3803734" cy="284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E2E3" w14:textId="0D3B2356" w:rsidR="00325BAF" w:rsidRPr="00D1207B" w:rsidRDefault="00325BAF" w:rsidP="00D0147F">
      <w:pPr>
        <w:rPr>
          <w:rFonts w:ascii="Arial" w:hAnsi="Arial" w:cs="Arial"/>
          <w:sz w:val="22"/>
          <w:szCs w:val="22"/>
          <w:lang w:eastAsia="hu-HU"/>
        </w:rPr>
      </w:pPr>
      <w:r w:rsidRPr="00D1207B">
        <w:rPr>
          <w:rFonts w:ascii="Arial" w:hAnsi="Arial" w:cs="Arial"/>
          <w:sz w:val="22"/>
          <w:szCs w:val="22"/>
          <w:lang w:eastAsia="hu-HU"/>
        </w:rPr>
        <w:t>A</w:t>
      </w:r>
      <w:r w:rsidRPr="00D1207B">
        <w:rPr>
          <w:rFonts w:ascii="Arial" w:hAnsi="Arial" w:cs="Arial"/>
          <w:sz w:val="22"/>
          <w:szCs w:val="22"/>
          <w:lang w:eastAsia="hu-HU"/>
        </w:rPr>
        <w:t xml:space="preserve">z </w:t>
      </w:r>
      <w:r w:rsidRPr="00D1207B">
        <w:rPr>
          <w:rFonts w:ascii="Arial" w:hAnsi="Arial" w:cs="Arial"/>
          <w:b/>
          <w:bCs/>
          <w:sz w:val="22"/>
          <w:szCs w:val="22"/>
          <w:lang w:eastAsia="hu-HU"/>
        </w:rPr>
        <w:t>átlagos szomszéd fokszám</w:t>
      </w:r>
      <w:r w:rsidRPr="00D1207B">
        <w:rPr>
          <w:rFonts w:ascii="Arial" w:hAnsi="Arial" w:cs="Arial"/>
          <w:sz w:val="22"/>
          <w:szCs w:val="22"/>
          <w:lang w:eastAsia="hu-HU"/>
        </w:rPr>
        <w:t xml:space="preserve"> (Average Neighbor Degree, KNN) és a </w:t>
      </w:r>
      <w:r w:rsidRPr="00D1207B">
        <w:rPr>
          <w:rFonts w:ascii="Arial" w:hAnsi="Arial" w:cs="Arial"/>
          <w:b/>
          <w:bCs/>
          <w:sz w:val="22"/>
          <w:szCs w:val="22"/>
          <w:lang w:eastAsia="hu-HU"/>
        </w:rPr>
        <w:t>fokszám</w:t>
      </w:r>
      <w:r w:rsidRPr="00D1207B">
        <w:rPr>
          <w:rFonts w:ascii="Arial" w:hAnsi="Arial" w:cs="Arial"/>
          <w:sz w:val="22"/>
          <w:szCs w:val="22"/>
          <w:lang w:eastAsia="hu-HU"/>
        </w:rPr>
        <w:t xml:space="preserve"> közötti kapcsolatot vizsgáljuk. Ez segít megérteni, hogyan befolyásolja egy csomópont fokszáma a szomszédai fokszámait, és ezáltal a hálózat </w:t>
      </w:r>
      <w:r w:rsidRPr="00D1207B">
        <w:rPr>
          <w:rFonts w:ascii="Arial" w:hAnsi="Arial" w:cs="Arial"/>
          <w:b/>
          <w:bCs/>
          <w:sz w:val="22"/>
          <w:szCs w:val="22"/>
          <w:lang w:eastAsia="hu-HU"/>
        </w:rPr>
        <w:t>asszortatív</w:t>
      </w:r>
      <w:r w:rsidRPr="00D1207B">
        <w:rPr>
          <w:rFonts w:ascii="Arial" w:hAnsi="Arial" w:cs="Arial"/>
          <w:sz w:val="22"/>
          <w:szCs w:val="22"/>
          <w:lang w:eastAsia="hu-HU"/>
        </w:rPr>
        <w:t xml:space="preserve"> vagy </w:t>
      </w:r>
      <w:r w:rsidRPr="00D1207B">
        <w:rPr>
          <w:rFonts w:ascii="Arial" w:hAnsi="Arial" w:cs="Arial"/>
          <w:b/>
          <w:bCs/>
          <w:sz w:val="22"/>
          <w:szCs w:val="22"/>
          <w:lang w:eastAsia="hu-HU"/>
        </w:rPr>
        <w:t>disszortatív</w:t>
      </w:r>
      <w:r w:rsidRPr="00D1207B">
        <w:rPr>
          <w:rFonts w:ascii="Arial" w:hAnsi="Arial" w:cs="Arial"/>
          <w:sz w:val="22"/>
          <w:szCs w:val="22"/>
          <w:lang w:eastAsia="hu-HU"/>
        </w:rPr>
        <w:t xml:space="preserve"> viselkedését.</w:t>
      </w:r>
    </w:p>
    <w:p w14:paraId="6A115119" w14:textId="13FB6B82" w:rsidR="00325BAF" w:rsidRPr="00D1207B" w:rsidRDefault="00325BAF" w:rsidP="00D0147F">
      <w:pPr>
        <w:rPr>
          <w:rFonts w:ascii="Arial" w:hAnsi="Arial" w:cs="Arial"/>
          <w:sz w:val="22"/>
          <w:szCs w:val="22"/>
          <w:lang w:eastAsia="hu-HU"/>
        </w:rPr>
      </w:pPr>
      <w:r w:rsidRPr="00D1207B">
        <w:rPr>
          <w:rFonts w:ascii="Arial" w:hAnsi="Arial" w:cs="Arial"/>
          <w:sz w:val="22"/>
          <w:szCs w:val="22"/>
          <w:lang w:eastAsia="hu-HU"/>
        </w:rPr>
        <w:t xml:space="preserve">A grafikonon látható, hogy a </w:t>
      </w:r>
      <w:r w:rsidRPr="00D1207B">
        <w:rPr>
          <w:rFonts w:ascii="Arial" w:hAnsi="Arial" w:cs="Arial"/>
          <w:b/>
          <w:bCs/>
          <w:sz w:val="22"/>
          <w:szCs w:val="22"/>
          <w:lang w:eastAsia="hu-HU"/>
        </w:rPr>
        <w:t>nagy fokszámú csomópontok</w:t>
      </w:r>
      <w:r w:rsidRPr="00D1207B">
        <w:rPr>
          <w:rFonts w:ascii="Arial" w:hAnsi="Arial" w:cs="Arial"/>
          <w:sz w:val="22"/>
          <w:szCs w:val="22"/>
          <w:lang w:eastAsia="hu-HU"/>
        </w:rPr>
        <w:t xml:space="preserve"> esetében a </w:t>
      </w:r>
      <w:r w:rsidRPr="00D1207B">
        <w:rPr>
          <w:rFonts w:ascii="Arial" w:hAnsi="Arial" w:cs="Arial"/>
          <w:b/>
          <w:bCs/>
          <w:sz w:val="22"/>
          <w:szCs w:val="22"/>
          <w:lang w:eastAsia="hu-HU"/>
        </w:rPr>
        <w:t>KNN érték</w:t>
      </w:r>
      <w:r w:rsidRPr="00D1207B">
        <w:rPr>
          <w:rFonts w:ascii="Arial" w:hAnsi="Arial" w:cs="Arial"/>
          <w:sz w:val="22"/>
          <w:szCs w:val="22"/>
          <w:lang w:eastAsia="hu-HU"/>
        </w:rPr>
        <w:t xml:space="preserve"> alacsonyabb, míg a </w:t>
      </w:r>
      <w:r w:rsidRPr="00D1207B">
        <w:rPr>
          <w:rFonts w:ascii="Arial" w:hAnsi="Arial" w:cs="Arial"/>
          <w:b/>
          <w:bCs/>
          <w:sz w:val="22"/>
          <w:szCs w:val="22"/>
          <w:lang w:eastAsia="hu-HU"/>
        </w:rPr>
        <w:t>kis fokszámú csomópontok</w:t>
      </w:r>
      <w:r w:rsidRPr="00D1207B">
        <w:rPr>
          <w:rFonts w:ascii="Arial" w:hAnsi="Arial" w:cs="Arial"/>
          <w:sz w:val="22"/>
          <w:szCs w:val="22"/>
          <w:lang w:eastAsia="hu-HU"/>
        </w:rPr>
        <w:t xml:space="preserve"> szomszédai jellemzően nagyobb fokszámúak.</w:t>
      </w:r>
    </w:p>
    <w:p w14:paraId="6A0F93A8" w14:textId="418FA0C0" w:rsidR="00325BAF" w:rsidRPr="00D1207B" w:rsidRDefault="00325BAF" w:rsidP="00D0147F">
      <w:pPr>
        <w:rPr>
          <w:rFonts w:ascii="Arial" w:hAnsi="Arial" w:cs="Arial"/>
          <w:sz w:val="22"/>
          <w:szCs w:val="22"/>
          <w:lang w:eastAsia="hu-HU"/>
        </w:rPr>
      </w:pPr>
      <w:r w:rsidRPr="00D1207B">
        <w:rPr>
          <w:rFonts w:ascii="Arial" w:hAnsi="Arial" w:cs="Arial"/>
          <w:sz w:val="22"/>
          <w:szCs w:val="22"/>
          <w:lang w:eastAsia="hu-HU"/>
        </w:rPr>
        <w:lastRenderedPageBreak/>
        <w:t xml:space="preserve">A </w:t>
      </w:r>
      <w:r w:rsidRPr="00D1207B">
        <w:rPr>
          <w:rFonts w:ascii="Arial" w:hAnsi="Arial" w:cs="Arial"/>
          <w:b/>
          <w:bCs/>
          <w:sz w:val="22"/>
          <w:szCs w:val="22"/>
          <w:lang w:eastAsia="hu-HU"/>
        </w:rPr>
        <w:t>Configurációs modell</w:t>
      </w:r>
      <w:r w:rsidRPr="00D1207B">
        <w:rPr>
          <w:rFonts w:ascii="Arial" w:hAnsi="Arial" w:cs="Arial"/>
          <w:sz w:val="22"/>
          <w:szCs w:val="22"/>
          <w:lang w:eastAsia="hu-HU"/>
        </w:rPr>
        <w:t xml:space="preserve"> esetében a csomópontok szomszédainak fokszáma </w:t>
      </w:r>
      <w:r w:rsidRPr="00D1207B">
        <w:rPr>
          <w:rFonts w:ascii="Arial" w:hAnsi="Arial" w:cs="Arial"/>
          <w:b/>
          <w:bCs/>
          <w:sz w:val="22"/>
          <w:szCs w:val="22"/>
          <w:lang w:eastAsia="hu-HU"/>
        </w:rPr>
        <w:t>kevésbé mutat erős korrelációt</w:t>
      </w:r>
      <w:r w:rsidRPr="00D1207B">
        <w:rPr>
          <w:rFonts w:ascii="Arial" w:hAnsi="Arial" w:cs="Arial"/>
          <w:sz w:val="22"/>
          <w:szCs w:val="22"/>
          <w:lang w:eastAsia="hu-HU"/>
        </w:rPr>
        <w:t xml:space="preserve"> a csomópont fokszámával.</w:t>
      </w:r>
    </w:p>
    <w:p w14:paraId="2DF9F686" w14:textId="474B07C7" w:rsidR="00325BAF" w:rsidRPr="00D1207B" w:rsidRDefault="00325BAF" w:rsidP="00325BAF">
      <w:pPr>
        <w:pStyle w:val="Heading1"/>
        <w:rPr>
          <w:rFonts w:ascii="Arial" w:hAnsi="Arial" w:cs="Arial"/>
          <w:sz w:val="36"/>
          <w:szCs w:val="36"/>
          <w:lang w:eastAsia="hu-HU"/>
        </w:rPr>
      </w:pPr>
      <w:r w:rsidRPr="00D1207B">
        <w:rPr>
          <w:rFonts w:ascii="Arial" w:hAnsi="Arial" w:cs="Arial"/>
          <w:sz w:val="36"/>
          <w:szCs w:val="36"/>
          <w:lang w:eastAsia="hu-HU"/>
        </w:rPr>
        <w:t>Életbeli Alkalmazásai</w:t>
      </w:r>
    </w:p>
    <w:p w14:paraId="7322CB9C" w14:textId="77777777" w:rsidR="00325BAF" w:rsidRPr="00D1207B" w:rsidRDefault="00325BAF" w:rsidP="00325BAF">
      <w:pPr>
        <w:rPr>
          <w:rFonts w:ascii="Arial" w:hAnsi="Arial" w:cs="Arial"/>
          <w:sz w:val="22"/>
          <w:szCs w:val="22"/>
          <w:lang w:eastAsia="hu-HU"/>
        </w:rPr>
      </w:pPr>
    </w:p>
    <w:p w14:paraId="6E7650D8" w14:textId="18E28CA5" w:rsidR="00325BAF" w:rsidRPr="00D1207B" w:rsidRDefault="00325BAF" w:rsidP="00325BAF">
      <w:pPr>
        <w:pStyle w:val="Heading2"/>
        <w:rPr>
          <w:rFonts w:ascii="Arial" w:hAnsi="Arial" w:cs="Arial"/>
          <w:sz w:val="28"/>
          <w:szCs w:val="28"/>
          <w:lang w:eastAsia="hu-HU"/>
        </w:rPr>
      </w:pPr>
      <w:r w:rsidRPr="00D1207B">
        <w:rPr>
          <w:rFonts w:ascii="Arial" w:hAnsi="Arial" w:cs="Arial"/>
          <w:sz w:val="28"/>
          <w:szCs w:val="28"/>
          <w:lang w:eastAsia="hu-HU"/>
        </w:rPr>
        <w:t xml:space="preserve">1. Holme-Kim Modell </w:t>
      </w:r>
    </w:p>
    <w:p w14:paraId="4C086F58" w14:textId="77777777" w:rsidR="00325BAF" w:rsidRPr="00325BAF" w:rsidRDefault="00325BAF" w:rsidP="00325BAF">
      <w:pPr>
        <w:rPr>
          <w:rFonts w:ascii="Arial" w:hAnsi="Arial" w:cs="Arial"/>
          <w:b/>
          <w:bCs/>
          <w:sz w:val="22"/>
          <w:szCs w:val="22"/>
          <w:lang w:eastAsia="hu-HU"/>
        </w:rPr>
      </w:pPr>
      <w:r w:rsidRPr="00325BAF">
        <w:rPr>
          <w:rFonts w:ascii="Arial" w:hAnsi="Arial" w:cs="Arial"/>
          <w:b/>
          <w:bCs/>
          <w:sz w:val="22"/>
          <w:szCs w:val="22"/>
          <w:lang w:eastAsia="hu-HU"/>
        </w:rPr>
        <w:t>a) Szociális Hálózatok</w:t>
      </w:r>
    </w:p>
    <w:p w14:paraId="7AA46CFD" w14:textId="77777777" w:rsidR="00325BAF" w:rsidRPr="00325BAF" w:rsidRDefault="00325BAF" w:rsidP="00325BAF">
      <w:pPr>
        <w:rPr>
          <w:rFonts w:ascii="Arial" w:hAnsi="Arial" w:cs="Arial"/>
          <w:sz w:val="22"/>
          <w:szCs w:val="22"/>
          <w:lang w:eastAsia="hu-HU"/>
        </w:rPr>
      </w:pPr>
      <w:r w:rsidRPr="00325BAF">
        <w:rPr>
          <w:rFonts w:ascii="Arial" w:hAnsi="Arial" w:cs="Arial"/>
          <w:sz w:val="22"/>
          <w:szCs w:val="22"/>
          <w:lang w:eastAsia="hu-HU"/>
        </w:rPr>
        <w:t>A Holme-Kim modell a szociális hálózatokban alkalmazott preferenciális kötődés szabályokkal és a csomópontok közötti kiegészítő kapcsolatokkal jól modellezi a valódi interakciókat.</w:t>
      </w:r>
    </w:p>
    <w:p w14:paraId="10F626F1" w14:textId="10245A42" w:rsidR="00325BAF" w:rsidRPr="00325BAF" w:rsidRDefault="00325BAF" w:rsidP="00325BAF">
      <w:pPr>
        <w:numPr>
          <w:ilvl w:val="0"/>
          <w:numId w:val="19"/>
        </w:numPr>
        <w:rPr>
          <w:rFonts w:ascii="Arial" w:hAnsi="Arial" w:cs="Arial"/>
          <w:sz w:val="22"/>
          <w:szCs w:val="22"/>
          <w:lang w:eastAsia="hu-HU"/>
        </w:rPr>
      </w:pPr>
      <w:r w:rsidRPr="00325BAF">
        <w:rPr>
          <w:rFonts w:ascii="Arial" w:hAnsi="Arial" w:cs="Arial"/>
          <w:sz w:val="22"/>
          <w:szCs w:val="22"/>
          <w:lang w:eastAsia="hu-HU"/>
        </w:rPr>
        <w:t xml:space="preserve"> A </w:t>
      </w:r>
      <w:r w:rsidRPr="00325BAF">
        <w:rPr>
          <w:rFonts w:ascii="Arial" w:hAnsi="Arial" w:cs="Arial"/>
          <w:b/>
          <w:bCs/>
          <w:sz w:val="22"/>
          <w:szCs w:val="22"/>
          <w:lang w:eastAsia="hu-HU"/>
        </w:rPr>
        <w:t>Facebook</w:t>
      </w:r>
      <w:r w:rsidRPr="00325BAF">
        <w:rPr>
          <w:rFonts w:ascii="Arial" w:hAnsi="Arial" w:cs="Arial"/>
          <w:sz w:val="22"/>
          <w:szCs w:val="22"/>
          <w:lang w:eastAsia="hu-HU"/>
        </w:rPr>
        <w:t xml:space="preserve"> vagy más szociális média platformok példáján látható, hogy az új felhasználók valószínűleg azokhoz a már meglévő felhasználókhoz csatlakoznak, akiknek nagyobb számú barátjuk van, így gyorsan nő a hálózatuk. Ezen kívül az emberek hajlamosak olyan ismerősökkel kapcsolódni, akiknek közvetlen kapcsolataik vannak az ő baráti körükkel, ami tovább növeli a hálózat összetettségét.</w:t>
      </w:r>
    </w:p>
    <w:p w14:paraId="4E4096EF" w14:textId="77777777" w:rsidR="00325BAF" w:rsidRPr="00325BAF" w:rsidRDefault="00325BAF" w:rsidP="00325BAF">
      <w:pPr>
        <w:rPr>
          <w:rFonts w:ascii="Arial" w:hAnsi="Arial" w:cs="Arial"/>
          <w:b/>
          <w:bCs/>
          <w:sz w:val="22"/>
          <w:szCs w:val="22"/>
          <w:lang w:eastAsia="hu-HU"/>
        </w:rPr>
      </w:pPr>
      <w:r w:rsidRPr="00325BAF">
        <w:rPr>
          <w:rFonts w:ascii="Arial" w:hAnsi="Arial" w:cs="Arial"/>
          <w:b/>
          <w:bCs/>
          <w:sz w:val="22"/>
          <w:szCs w:val="22"/>
          <w:lang w:eastAsia="hu-HU"/>
        </w:rPr>
        <w:t>b) Infektivitás terjedése</w:t>
      </w:r>
    </w:p>
    <w:p w14:paraId="1EEB2F2F" w14:textId="77777777" w:rsidR="00325BAF" w:rsidRPr="00325BAF" w:rsidRDefault="00325BAF" w:rsidP="00325BAF">
      <w:pPr>
        <w:rPr>
          <w:rFonts w:ascii="Arial" w:hAnsi="Arial" w:cs="Arial"/>
          <w:sz w:val="22"/>
          <w:szCs w:val="22"/>
          <w:lang w:eastAsia="hu-HU"/>
        </w:rPr>
      </w:pPr>
      <w:r w:rsidRPr="00325BAF">
        <w:rPr>
          <w:rFonts w:ascii="Arial" w:hAnsi="Arial" w:cs="Arial"/>
          <w:sz w:val="22"/>
          <w:szCs w:val="22"/>
          <w:lang w:eastAsia="hu-HU"/>
        </w:rPr>
        <w:t>A Holme-Kim modellt alkalmazzák járványok és fertőző betegségek terjedésének modellezésére, mivel a fertőzés nemcsak véletlenszerű kapcsolatok révén terjedhet, hanem preferenciális kapcsolatokon keresztül is, ahol a nagyobb közösségekkel rendelkező személyek gyorsabban terjeszthetik a betegséget.</w:t>
      </w:r>
    </w:p>
    <w:p w14:paraId="3F7DE82E" w14:textId="761E5448" w:rsidR="00325BAF" w:rsidRPr="00325BAF" w:rsidRDefault="00325BAF" w:rsidP="00325BAF">
      <w:pPr>
        <w:numPr>
          <w:ilvl w:val="0"/>
          <w:numId w:val="20"/>
        </w:numPr>
        <w:rPr>
          <w:rFonts w:ascii="Arial" w:hAnsi="Arial" w:cs="Arial"/>
          <w:sz w:val="22"/>
          <w:szCs w:val="22"/>
          <w:lang w:eastAsia="hu-HU"/>
        </w:rPr>
      </w:pPr>
      <w:r w:rsidRPr="00325BAF">
        <w:rPr>
          <w:rFonts w:ascii="Arial" w:hAnsi="Arial" w:cs="Arial"/>
          <w:sz w:val="22"/>
          <w:szCs w:val="22"/>
          <w:lang w:eastAsia="hu-HU"/>
        </w:rPr>
        <w:t xml:space="preserve"> A </w:t>
      </w:r>
      <w:r w:rsidRPr="00325BAF">
        <w:rPr>
          <w:rFonts w:ascii="Arial" w:hAnsi="Arial" w:cs="Arial"/>
          <w:b/>
          <w:bCs/>
          <w:sz w:val="22"/>
          <w:szCs w:val="22"/>
          <w:lang w:eastAsia="hu-HU"/>
        </w:rPr>
        <w:t>COVID-19</w:t>
      </w:r>
      <w:r w:rsidRPr="00325BAF">
        <w:rPr>
          <w:rFonts w:ascii="Arial" w:hAnsi="Arial" w:cs="Arial"/>
          <w:sz w:val="22"/>
          <w:szCs w:val="22"/>
          <w:lang w:eastAsia="hu-HU"/>
        </w:rPr>
        <w:t xml:space="preserve"> terjedésének modellezésekor figyelembe kell venni, hogy a fertőzött személyek közvetlen kapcsolatai (pl. családtagok, barátok) nagyobb valószínűséggel fertőzhetik meg másokat, miközben a közvetett kapcsolatokat is figyelembe kell venni. A Holme-Kim modell segíthet ezen kapcsolatok dinamizmusának feltérképezésében.</w:t>
      </w:r>
    </w:p>
    <w:p w14:paraId="5C40F8D6" w14:textId="77777777" w:rsidR="00325BAF" w:rsidRPr="00325BAF" w:rsidRDefault="00325BAF" w:rsidP="00325BAF">
      <w:pPr>
        <w:rPr>
          <w:rFonts w:ascii="Arial" w:hAnsi="Arial" w:cs="Arial"/>
          <w:b/>
          <w:bCs/>
          <w:sz w:val="22"/>
          <w:szCs w:val="22"/>
          <w:lang w:eastAsia="hu-HU"/>
        </w:rPr>
      </w:pPr>
      <w:r w:rsidRPr="00325BAF">
        <w:rPr>
          <w:rFonts w:ascii="Arial" w:hAnsi="Arial" w:cs="Arial"/>
          <w:b/>
          <w:bCs/>
          <w:sz w:val="22"/>
          <w:szCs w:val="22"/>
          <w:lang w:eastAsia="hu-HU"/>
        </w:rPr>
        <w:t>c) Hálózati Képzés és Képességfejlesztés</w:t>
      </w:r>
    </w:p>
    <w:p w14:paraId="16961898" w14:textId="7D1C1B7B" w:rsidR="00325BAF" w:rsidRPr="00D1207B" w:rsidRDefault="00325BAF" w:rsidP="00325BAF">
      <w:pPr>
        <w:rPr>
          <w:rFonts w:ascii="Arial" w:hAnsi="Arial" w:cs="Arial"/>
          <w:sz w:val="22"/>
          <w:szCs w:val="22"/>
          <w:lang w:eastAsia="hu-HU"/>
        </w:rPr>
      </w:pPr>
      <w:r w:rsidRPr="00325BAF">
        <w:rPr>
          <w:rFonts w:ascii="Arial" w:hAnsi="Arial" w:cs="Arial"/>
          <w:sz w:val="22"/>
          <w:szCs w:val="22"/>
          <w:lang w:eastAsia="hu-HU"/>
        </w:rPr>
        <w:t>Az oktatási hálózatok, amelyek különböző intézményeket és egyéneket kapcsolnak össze, szintén alkalmazhatják a Holme-Kim modellt. Az egyes tanulók (csomópontok) preferenciálisan választanak mentorokat és tanárokat (képzett egyéneket), akik szélesebb kapcsolati hálóval rendelkeznek.</w:t>
      </w:r>
    </w:p>
    <w:p w14:paraId="3C6487E0" w14:textId="77777777" w:rsidR="00325BAF" w:rsidRPr="00325BAF" w:rsidRDefault="00325BAF" w:rsidP="00325BAF">
      <w:pPr>
        <w:rPr>
          <w:rFonts w:ascii="Arial" w:hAnsi="Arial" w:cs="Arial"/>
          <w:sz w:val="22"/>
          <w:szCs w:val="22"/>
          <w:lang w:eastAsia="hu-HU"/>
        </w:rPr>
      </w:pPr>
    </w:p>
    <w:p w14:paraId="173A2F40" w14:textId="3A0625BD" w:rsidR="00325BAF" w:rsidRPr="00D1207B" w:rsidRDefault="00325BAF" w:rsidP="00325BAF">
      <w:pPr>
        <w:pStyle w:val="Heading2"/>
        <w:rPr>
          <w:rFonts w:ascii="Arial" w:hAnsi="Arial" w:cs="Arial"/>
          <w:sz w:val="28"/>
          <w:szCs w:val="28"/>
          <w:lang w:eastAsia="hu-HU"/>
        </w:rPr>
      </w:pPr>
      <w:r w:rsidRPr="00D1207B">
        <w:rPr>
          <w:rFonts w:ascii="Arial" w:hAnsi="Arial" w:cs="Arial"/>
          <w:sz w:val="28"/>
          <w:szCs w:val="28"/>
          <w:lang w:eastAsia="hu-HU"/>
        </w:rPr>
        <w:t xml:space="preserve">2. Configurációs Modell </w:t>
      </w:r>
    </w:p>
    <w:p w14:paraId="2E336E49" w14:textId="77777777" w:rsidR="00325BAF" w:rsidRPr="00325BAF" w:rsidRDefault="00325BAF" w:rsidP="00325BAF">
      <w:pPr>
        <w:rPr>
          <w:rFonts w:ascii="Arial" w:hAnsi="Arial" w:cs="Arial"/>
          <w:b/>
          <w:bCs/>
          <w:sz w:val="22"/>
          <w:szCs w:val="22"/>
          <w:lang w:eastAsia="hu-HU"/>
        </w:rPr>
      </w:pPr>
      <w:r w:rsidRPr="00325BAF">
        <w:rPr>
          <w:rFonts w:ascii="Arial" w:hAnsi="Arial" w:cs="Arial"/>
          <w:b/>
          <w:bCs/>
          <w:sz w:val="22"/>
          <w:szCs w:val="22"/>
          <w:lang w:eastAsia="hu-HU"/>
        </w:rPr>
        <w:t>a) Szociális Hálózatok (Fokszám-eloszlás modellezés)</w:t>
      </w:r>
    </w:p>
    <w:p w14:paraId="061ABDAA" w14:textId="77777777" w:rsidR="00325BAF" w:rsidRPr="00325BAF" w:rsidRDefault="00325BAF" w:rsidP="00325BAF">
      <w:pPr>
        <w:rPr>
          <w:rFonts w:ascii="Arial" w:hAnsi="Arial" w:cs="Arial"/>
          <w:sz w:val="22"/>
          <w:szCs w:val="22"/>
          <w:lang w:eastAsia="hu-HU"/>
        </w:rPr>
      </w:pPr>
      <w:r w:rsidRPr="00325BAF">
        <w:rPr>
          <w:rFonts w:ascii="Arial" w:hAnsi="Arial" w:cs="Arial"/>
          <w:sz w:val="22"/>
          <w:szCs w:val="22"/>
          <w:lang w:eastAsia="hu-HU"/>
        </w:rPr>
        <w:t xml:space="preserve">A </w:t>
      </w:r>
      <w:r w:rsidRPr="00325BAF">
        <w:rPr>
          <w:rFonts w:ascii="Arial" w:hAnsi="Arial" w:cs="Arial"/>
          <w:b/>
          <w:bCs/>
          <w:sz w:val="22"/>
          <w:szCs w:val="22"/>
          <w:lang w:eastAsia="hu-HU"/>
        </w:rPr>
        <w:t>Configurációs modell</w:t>
      </w:r>
      <w:r w:rsidRPr="00325BAF">
        <w:rPr>
          <w:rFonts w:ascii="Arial" w:hAnsi="Arial" w:cs="Arial"/>
          <w:sz w:val="22"/>
          <w:szCs w:val="22"/>
          <w:lang w:eastAsia="hu-HU"/>
        </w:rPr>
        <w:t xml:space="preserve"> gyakran alkalmazható szociális hálózatokban, ahol a csomópontok fokszáma (azaz, hogy hány kapcsolatuk van) előre meghatározott eloszlás alapján alakul. A hálózatok fokszám-eloszlása jellemzően </w:t>
      </w:r>
      <w:r w:rsidRPr="00325BAF">
        <w:rPr>
          <w:rFonts w:ascii="Arial" w:hAnsi="Arial" w:cs="Arial"/>
          <w:b/>
          <w:bCs/>
          <w:sz w:val="22"/>
          <w:szCs w:val="22"/>
          <w:lang w:eastAsia="hu-HU"/>
        </w:rPr>
        <w:t>hatalmas fokú varianciát</w:t>
      </w:r>
      <w:r w:rsidRPr="00325BAF">
        <w:rPr>
          <w:rFonts w:ascii="Arial" w:hAnsi="Arial" w:cs="Arial"/>
          <w:sz w:val="22"/>
          <w:szCs w:val="22"/>
          <w:lang w:eastAsia="hu-HU"/>
        </w:rPr>
        <w:t xml:space="preserve"> mutat, ahol a legtöbb csomópontnak csak néhány kapcsolata van, míg néhány csomópontnak sok kapcsolata van.</w:t>
      </w:r>
    </w:p>
    <w:p w14:paraId="4AEADFC0" w14:textId="7DCA7C99" w:rsidR="00325BAF" w:rsidRPr="00325BAF" w:rsidRDefault="00325BAF" w:rsidP="00325BAF">
      <w:pPr>
        <w:numPr>
          <w:ilvl w:val="0"/>
          <w:numId w:val="21"/>
        </w:numPr>
        <w:rPr>
          <w:rFonts w:ascii="Arial" w:hAnsi="Arial" w:cs="Arial"/>
          <w:sz w:val="22"/>
          <w:szCs w:val="22"/>
          <w:lang w:eastAsia="hu-HU"/>
        </w:rPr>
      </w:pPr>
      <w:r w:rsidRPr="00325BAF">
        <w:rPr>
          <w:rFonts w:ascii="Arial" w:hAnsi="Arial" w:cs="Arial"/>
          <w:sz w:val="22"/>
          <w:szCs w:val="22"/>
          <w:lang w:eastAsia="hu-HU"/>
        </w:rPr>
        <w:t xml:space="preserve"> A </w:t>
      </w:r>
      <w:r w:rsidRPr="00325BAF">
        <w:rPr>
          <w:rFonts w:ascii="Arial" w:hAnsi="Arial" w:cs="Arial"/>
          <w:b/>
          <w:bCs/>
          <w:sz w:val="22"/>
          <w:szCs w:val="22"/>
          <w:lang w:eastAsia="hu-HU"/>
        </w:rPr>
        <w:t>Twitter</w:t>
      </w:r>
      <w:r w:rsidRPr="00325BAF">
        <w:rPr>
          <w:rFonts w:ascii="Arial" w:hAnsi="Arial" w:cs="Arial"/>
          <w:sz w:val="22"/>
          <w:szCs w:val="22"/>
          <w:lang w:eastAsia="hu-HU"/>
        </w:rPr>
        <w:t xml:space="preserve"> vagy </w:t>
      </w:r>
      <w:r w:rsidRPr="00325BAF">
        <w:rPr>
          <w:rFonts w:ascii="Arial" w:hAnsi="Arial" w:cs="Arial"/>
          <w:b/>
          <w:bCs/>
          <w:sz w:val="22"/>
          <w:szCs w:val="22"/>
          <w:lang w:eastAsia="hu-HU"/>
        </w:rPr>
        <w:t>Instagram</w:t>
      </w:r>
      <w:r w:rsidRPr="00325BAF">
        <w:rPr>
          <w:rFonts w:ascii="Arial" w:hAnsi="Arial" w:cs="Arial"/>
          <w:sz w:val="22"/>
          <w:szCs w:val="22"/>
          <w:lang w:eastAsia="hu-HU"/>
        </w:rPr>
        <w:t xml:space="preserve"> példáján látható, hogy bár a felhasználók többségének viszonylag kevés követője van, néhány influencer vagy híresség hatalmas követői </w:t>
      </w:r>
      <w:r w:rsidRPr="00325BAF">
        <w:rPr>
          <w:rFonts w:ascii="Arial" w:hAnsi="Arial" w:cs="Arial"/>
          <w:sz w:val="22"/>
          <w:szCs w:val="22"/>
          <w:lang w:eastAsia="hu-HU"/>
        </w:rPr>
        <w:lastRenderedPageBreak/>
        <w:t>bázissal rendelkezik. Ezen hatások modellezésére a Configurációs modell hasznos, mivel segít megérteni, hogyan alakul ki a hálózatban az egyenlőtlen eloszlás a csomópontok fokszámában.</w:t>
      </w:r>
    </w:p>
    <w:p w14:paraId="2F969D0C" w14:textId="77777777" w:rsidR="00325BAF" w:rsidRPr="00325BAF" w:rsidRDefault="00325BAF" w:rsidP="00325BAF">
      <w:pPr>
        <w:rPr>
          <w:rFonts w:ascii="Arial" w:hAnsi="Arial" w:cs="Arial"/>
          <w:b/>
          <w:bCs/>
          <w:sz w:val="22"/>
          <w:szCs w:val="22"/>
          <w:lang w:eastAsia="hu-HU"/>
        </w:rPr>
      </w:pPr>
      <w:r w:rsidRPr="00325BAF">
        <w:rPr>
          <w:rFonts w:ascii="Arial" w:hAnsi="Arial" w:cs="Arial"/>
          <w:b/>
          <w:bCs/>
          <w:sz w:val="22"/>
          <w:szCs w:val="22"/>
          <w:lang w:eastAsia="hu-HU"/>
        </w:rPr>
        <w:t>b) Internet és Weboldalak Hálózatai</w:t>
      </w:r>
    </w:p>
    <w:p w14:paraId="40139619" w14:textId="77777777" w:rsidR="00325BAF" w:rsidRPr="00325BAF" w:rsidRDefault="00325BAF" w:rsidP="00325BAF">
      <w:pPr>
        <w:rPr>
          <w:rFonts w:ascii="Arial" w:hAnsi="Arial" w:cs="Arial"/>
          <w:sz w:val="22"/>
          <w:szCs w:val="22"/>
          <w:lang w:eastAsia="hu-HU"/>
        </w:rPr>
      </w:pPr>
      <w:r w:rsidRPr="00325BAF">
        <w:rPr>
          <w:rFonts w:ascii="Arial" w:hAnsi="Arial" w:cs="Arial"/>
          <w:sz w:val="22"/>
          <w:szCs w:val="22"/>
          <w:lang w:eastAsia="hu-HU"/>
        </w:rPr>
        <w:t xml:space="preserve">Az internet és különböző weboldalak közötti kapcsolatok is jól modellezhetők a konfigurációs modell segítségével, különösen, ha előre meghatározott fokszám-eloszlással dolgozunk. Az internetes forgalom és a weboldalak közötti linkek gyakran követik a </w:t>
      </w:r>
      <w:r w:rsidRPr="00325BAF">
        <w:rPr>
          <w:rFonts w:ascii="Arial" w:hAnsi="Arial" w:cs="Arial"/>
          <w:b/>
          <w:bCs/>
          <w:sz w:val="22"/>
          <w:szCs w:val="22"/>
          <w:lang w:eastAsia="hu-HU"/>
        </w:rPr>
        <w:t>power-law eloszlást</w:t>
      </w:r>
      <w:r w:rsidRPr="00325BAF">
        <w:rPr>
          <w:rFonts w:ascii="Arial" w:hAnsi="Arial" w:cs="Arial"/>
          <w:sz w:val="22"/>
          <w:szCs w:val="22"/>
          <w:lang w:eastAsia="hu-HU"/>
        </w:rPr>
        <w:t>, amely a Configurációs modell egyik jellemzője.</w:t>
      </w:r>
    </w:p>
    <w:p w14:paraId="4A721486" w14:textId="29939111" w:rsidR="00325BAF" w:rsidRPr="00325BAF" w:rsidRDefault="00325BAF" w:rsidP="00325BAF">
      <w:pPr>
        <w:numPr>
          <w:ilvl w:val="0"/>
          <w:numId w:val="22"/>
        </w:numPr>
        <w:rPr>
          <w:rFonts w:ascii="Arial" w:hAnsi="Arial" w:cs="Arial"/>
          <w:sz w:val="22"/>
          <w:szCs w:val="22"/>
          <w:lang w:eastAsia="hu-HU"/>
        </w:rPr>
      </w:pPr>
      <w:r w:rsidRPr="00325BAF">
        <w:rPr>
          <w:rFonts w:ascii="Arial" w:hAnsi="Arial" w:cs="Arial"/>
          <w:sz w:val="22"/>
          <w:szCs w:val="22"/>
          <w:lang w:eastAsia="hu-HU"/>
        </w:rPr>
        <w:t xml:space="preserve"> A különböző weboldalak közötti linkek eloszlása gyakran nem egyenletes, néhány weboldal rendkívül sok linket kap (pl. nagy népszerűségű weboldalak), míg a legtöbb kisebb weboldal kevesebb kapcsolattal rendelkezik. A konfigurációs modell segíthet a webes struktúrák, linkek és weboldalak közötti kapcsolatok modellezésében.</w:t>
      </w:r>
    </w:p>
    <w:p w14:paraId="158A318C" w14:textId="77777777" w:rsidR="00325BAF" w:rsidRPr="00325BAF" w:rsidRDefault="00325BAF" w:rsidP="00325BAF">
      <w:pPr>
        <w:rPr>
          <w:rFonts w:ascii="Arial" w:hAnsi="Arial" w:cs="Arial"/>
          <w:b/>
          <w:bCs/>
          <w:sz w:val="22"/>
          <w:szCs w:val="22"/>
          <w:lang w:eastAsia="hu-HU"/>
        </w:rPr>
      </w:pPr>
      <w:r w:rsidRPr="00325BAF">
        <w:rPr>
          <w:rFonts w:ascii="Arial" w:hAnsi="Arial" w:cs="Arial"/>
          <w:b/>
          <w:bCs/>
          <w:sz w:val="22"/>
          <w:szCs w:val="22"/>
          <w:lang w:eastAsia="hu-HU"/>
        </w:rPr>
        <w:t>c) Biológiai és Ökológiai Hálózatok</w:t>
      </w:r>
    </w:p>
    <w:p w14:paraId="719B8BAB" w14:textId="77777777" w:rsidR="00325BAF" w:rsidRPr="00325BAF" w:rsidRDefault="00325BAF" w:rsidP="00325BAF">
      <w:pPr>
        <w:rPr>
          <w:rFonts w:ascii="Arial" w:hAnsi="Arial" w:cs="Arial"/>
          <w:sz w:val="22"/>
          <w:szCs w:val="22"/>
          <w:lang w:eastAsia="hu-HU"/>
        </w:rPr>
      </w:pPr>
      <w:r w:rsidRPr="00325BAF">
        <w:rPr>
          <w:rFonts w:ascii="Arial" w:hAnsi="Arial" w:cs="Arial"/>
          <w:sz w:val="22"/>
          <w:szCs w:val="22"/>
          <w:lang w:eastAsia="hu-HU"/>
        </w:rPr>
        <w:t>A biológiai és ökológiai hálózatokban a csomópontok (pl. különböző fajok, állatok) fokszámát előre meghatározott eloszlás szerint lehet modellezni, és ezen eloszlások alapján lehet tanulmányozni az ökoszisztémák működését és a fajok közötti interakciókat.</w:t>
      </w:r>
    </w:p>
    <w:p w14:paraId="774A07B8" w14:textId="77932978" w:rsidR="00325BAF" w:rsidRPr="00325BAF" w:rsidRDefault="00325BAF" w:rsidP="00325BAF">
      <w:pPr>
        <w:numPr>
          <w:ilvl w:val="0"/>
          <w:numId w:val="23"/>
        </w:numPr>
        <w:rPr>
          <w:rFonts w:ascii="Arial" w:hAnsi="Arial" w:cs="Arial"/>
          <w:sz w:val="22"/>
          <w:szCs w:val="22"/>
          <w:lang w:eastAsia="hu-HU"/>
        </w:rPr>
      </w:pPr>
      <w:r w:rsidRPr="00325BAF">
        <w:rPr>
          <w:rFonts w:ascii="Arial" w:hAnsi="Arial" w:cs="Arial"/>
          <w:sz w:val="22"/>
          <w:szCs w:val="22"/>
          <w:lang w:eastAsia="hu-HU"/>
        </w:rPr>
        <w:t xml:space="preserve"> A </w:t>
      </w:r>
      <w:r w:rsidRPr="00325BAF">
        <w:rPr>
          <w:rFonts w:ascii="Arial" w:hAnsi="Arial" w:cs="Arial"/>
          <w:b/>
          <w:bCs/>
          <w:sz w:val="22"/>
          <w:szCs w:val="22"/>
          <w:lang w:eastAsia="hu-HU"/>
        </w:rPr>
        <w:t>fajok közötti kapcsolatok</w:t>
      </w:r>
      <w:r w:rsidRPr="00325BAF">
        <w:rPr>
          <w:rFonts w:ascii="Arial" w:hAnsi="Arial" w:cs="Arial"/>
          <w:sz w:val="22"/>
          <w:szCs w:val="22"/>
          <w:lang w:eastAsia="hu-HU"/>
        </w:rPr>
        <w:t>, ahol egyes fajok sok más fajjal, míg mások csak kevés fajjal interakcióba lépnek, jól modellezhetők a Configurációs modell segítségével. Az ilyen típusú hálózatok segíthetnek a biológiai sokféleség és a fajok közötti kölcsönhatások jobb megértésében.</w:t>
      </w:r>
    </w:p>
    <w:p w14:paraId="6E170D8F" w14:textId="77777777" w:rsidR="00325BAF" w:rsidRPr="00325BAF" w:rsidRDefault="00325BAF" w:rsidP="00325BAF">
      <w:pPr>
        <w:rPr>
          <w:rFonts w:ascii="Arial" w:hAnsi="Arial" w:cs="Arial"/>
          <w:b/>
          <w:bCs/>
          <w:sz w:val="22"/>
          <w:szCs w:val="22"/>
          <w:lang w:eastAsia="hu-HU"/>
        </w:rPr>
      </w:pPr>
      <w:r w:rsidRPr="00325BAF">
        <w:rPr>
          <w:rFonts w:ascii="Arial" w:hAnsi="Arial" w:cs="Arial"/>
          <w:b/>
          <w:bCs/>
          <w:sz w:val="22"/>
          <w:szCs w:val="22"/>
          <w:lang w:eastAsia="hu-HU"/>
        </w:rPr>
        <w:t>d) Telekommunikációs és Távközlési Hálózatok</w:t>
      </w:r>
    </w:p>
    <w:p w14:paraId="05702090" w14:textId="77777777" w:rsidR="00325BAF" w:rsidRPr="00325BAF" w:rsidRDefault="00325BAF" w:rsidP="00325BAF">
      <w:pPr>
        <w:rPr>
          <w:rFonts w:ascii="Arial" w:hAnsi="Arial" w:cs="Arial"/>
          <w:sz w:val="22"/>
          <w:szCs w:val="22"/>
          <w:lang w:eastAsia="hu-HU"/>
        </w:rPr>
      </w:pPr>
      <w:r w:rsidRPr="00325BAF">
        <w:rPr>
          <w:rFonts w:ascii="Arial" w:hAnsi="Arial" w:cs="Arial"/>
          <w:sz w:val="22"/>
          <w:szCs w:val="22"/>
          <w:lang w:eastAsia="hu-HU"/>
        </w:rPr>
        <w:t>A telekommunikációs rendszerek, mint például mobiltelefon-hálózatok, vezeték nélküli hálózatok és más távközlési infrastruktúrák is alkalmazhatják a Configurációs modellt. A különböző állomások vagy cellák kapcsolatait a fokszám-eloszlás alapján modellezhetjük.</w:t>
      </w:r>
    </w:p>
    <w:p w14:paraId="399DE04C" w14:textId="068DDCB8" w:rsidR="00325BAF" w:rsidRPr="00325BAF" w:rsidRDefault="00325BAF" w:rsidP="00325BAF">
      <w:pPr>
        <w:numPr>
          <w:ilvl w:val="0"/>
          <w:numId w:val="24"/>
        </w:numPr>
        <w:rPr>
          <w:rFonts w:ascii="Arial" w:hAnsi="Arial" w:cs="Arial"/>
          <w:sz w:val="22"/>
          <w:szCs w:val="22"/>
          <w:lang w:eastAsia="hu-HU"/>
        </w:rPr>
      </w:pPr>
      <w:r w:rsidRPr="00325BAF">
        <w:rPr>
          <w:rFonts w:ascii="Arial" w:hAnsi="Arial" w:cs="Arial"/>
          <w:sz w:val="22"/>
          <w:szCs w:val="22"/>
          <w:lang w:eastAsia="hu-HU"/>
        </w:rPr>
        <w:t xml:space="preserve"> A mobilhálózatokban a bázisállomások közötti kapcsolatok fokozatosan alakulnak ki, és a kapcsolatokat előre meghatározott szabályok alapján hozhatják létre a különböző csomópontok (pl. bázisállomások), figyelembe véve azok terhelését és kapacitását.</w:t>
      </w:r>
    </w:p>
    <w:p w14:paraId="69262280" w14:textId="77777777" w:rsidR="00325BAF" w:rsidRPr="00D1207B" w:rsidRDefault="00325BAF" w:rsidP="00325BAF">
      <w:pPr>
        <w:rPr>
          <w:rFonts w:ascii="Arial" w:hAnsi="Arial" w:cs="Arial"/>
          <w:sz w:val="22"/>
          <w:szCs w:val="22"/>
          <w:lang w:eastAsia="hu-HU"/>
        </w:rPr>
      </w:pPr>
    </w:p>
    <w:sectPr w:rsidR="00325BAF" w:rsidRPr="00D1207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9E57FF"/>
    <w:multiLevelType w:val="multilevel"/>
    <w:tmpl w:val="311A2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94127"/>
    <w:multiLevelType w:val="multilevel"/>
    <w:tmpl w:val="88AE0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4F4B1C"/>
    <w:multiLevelType w:val="multilevel"/>
    <w:tmpl w:val="522A8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4763AC"/>
    <w:multiLevelType w:val="multilevel"/>
    <w:tmpl w:val="2B14E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6228DA"/>
    <w:multiLevelType w:val="multilevel"/>
    <w:tmpl w:val="C08A1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5564FA"/>
    <w:multiLevelType w:val="multilevel"/>
    <w:tmpl w:val="1E1CA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C314F4"/>
    <w:multiLevelType w:val="multilevel"/>
    <w:tmpl w:val="24DC5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856073"/>
    <w:multiLevelType w:val="multilevel"/>
    <w:tmpl w:val="AF865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3D3649"/>
    <w:multiLevelType w:val="multilevel"/>
    <w:tmpl w:val="B8AC3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4A025A"/>
    <w:multiLevelType w:val="multilevel"/>
    <w:tmpl w:val="D93682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63A2072"/>
    <w:multiLevelType w:val="multilevel"/>
    <w:tmpl w:val="E23CD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506708"/>
    <w:multiLevelType w:val="multilevel"/>
    <w:tmpl w:val="B530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082436"/>
    <w:multiLevelType w:val="multilevel"/>
    <w:tmpl w:val="CBD44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1E674F"/>
    <w:multiLevelType w:val="multilevel"/>
    <w:tmpl w:val="44108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1244564"/>
    <w:multiLevelType w:val="multilevel"/>
    <w:tmpl w:val="AAA4E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DB463F"/>
    <w:multiLevelType w:val="multilevel"/>
    <w:tmpl w:val="5088F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667F76"/>
    <w:multiLevelType w:val="multilevel"/>
    <w:tmpl w:val="3CBEC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18D62D5"/>
    <w:multiLevelType w:val="multilevel"/>
    <w:tmpl w:val="A3B85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3EF39EF"/>
    <w:multiLevelType w:val="multilevel"/>
    <w:tmpl w:val="A1F22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57A75B7"/>
    <w:multiLevelType w:val="multilevel"/>
    <w:tmpl w:val="97DE9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04D2F27"/>
    <w:multiLevelType w:val="multilevel"/>
    <w:tmpl w:val="307A0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DB516F2"/>
    <w:multiLevelType w:val="multilevel"/>
    <w:tmpl w:val="DA5EE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5190980"/>
    <w:multiLevelType w:val="multilevel"/>
    <w:tmpl w:val="6C346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9B560D1"/>
    <w:multiLevelType w:val="multilevel"/>
    <w:tmpl w:val="030C6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9436829">
    <w:abstractNumId w:val="13"/>
  </w:num>
  <w:num w:numId="2" w16cid:durableId="31075929">
    <w:abstractNumId w:val="0"/>
  </w:num>
  <w:num w:numId="3" w16cid:durableId="2052874790">
    <w:abstractNumId w:val="10"/>
  </w:num>
  <w:num w:numId="4" w16cid:durableId="861168906">
    <w:abstractNumId w:val="4"/>
  </w:num>
  <w:num w:numId="5" w16cid:durableId="1408115745">
    <w:abstractNumId w:val="21"/>
  </w:num>
  <w:num w:numId="6" w16cid:durableId="1270118603">
    <w:abstractNumId w:val="16"/>
  </w:num>
  <w:num w:numId="7" w16cid:durableId="954605152">
    <w:abstractNumId w:val="5"/>
  </w:num>
  <w:num w:numId="8" w16cid:durableId="942610455">
    <w:abstractNumId w:val="1"/>
  </w:num>
  <w:num w:numId="9" w16cid:durableId="1506897878">
    <w:abstractNumId w:val="18"/>
  </w:num>
  <w:num w:numId="10" w16cid:durableId="529152634">
    <w:abstractNumId w:val="12"/>
  </w:num>
  <w:num w:numId="11" w16cid:durableId="1800758649">
    <w:abstractNumId w:val="6"/>
  </w:num>
  <w:num w:numId="12" w16cid:durableId="874777946">
    <w:abstractNumId w:val="8"/>
  </w:num>
  <w:num w:numId="13" w16cid:durableId="1130828854">
    <w:abstractNumId w:val="19"/>
  </w:num>
  <w:num w:numId="14" w16cid:durableId="832718253">
    <w:abstractNumId w:val="9"/>
  </w:num>
  <w:num w:numId="15" w16cid:durableId="523636175">
    <w:abstractNumId w:val="3"/>
  </w:num>
  <w:num w:numId="16" w16cid:durableId="1155412766">
    <w:abstractNumId w:val="22"/>
  </w:num>
  <w:num w:numId="17" w16cid:durableId="1234510324">
    <w:abstractNumId w:val="17"/>
  </w:num>
  <w:num w:numId="18" w16cid:durableId="1586456362">
    <w:abstractNumId w:val="14"/>
  </w:num>
  <w:num w:numId="19" w16cid:durableId="1774549962">
    <w:abstractNumId w:val="20"/>
  </w:num>
  <w:num w:numId="20" w16cid:durableId="1597252572">
    <w:abstractNumId w:val="15"/>
  </w:num>
  <w:num w:numId="21" w16cid:durableId="189077789">
    <w:abstractNumId w:val="23"/>
  </w:num>
  <w:num w:numId="22" w16cid:durableId="1541816268">
    <w:abstractNumId w:val="2"/>
  </w:num>
  <w:num w:numId="23" w16cid:durableId="1856966527">
    <w:abstractNumId w:val="11"/>
  </w:num>
  <w:num w:numId="24" w16cid:durableId="19684636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078"/>
    <w:rsid w:val="00216A3E"/>
    <w:rsid w:val="00325BAF"/>
    <w:rsid w:val="005C243A"/>
    <w:rsid w:val="006265EF"/>
    <w:rsid w:val="00664F03"/>
    <w:rsid w:val="006C0078"/>
    <w:rsid w:val="00752E6A"/>
    <w:rsid w:val="009F2DC7"/>
    <w:rsid w:val="00D0147F"/>
    <w:rsid w:val="00D1207B"/>
    <w:rsid w:val="00D83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F76AF"/>
  <w15:chartTrackingRefBased/>
  <w15:docId w15:val="{78527CA1-5199-4303-B5FC-E987BB3F3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00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00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00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00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00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00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00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00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00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00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C00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00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00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00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00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00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00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00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00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00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00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00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00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00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00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00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00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00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007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C00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hu-H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5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8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5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1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3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6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3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2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12</Pages>
  <Words>2422</Words>
  <Characters>16712</Characters>
  <Application>Microsoft Office Word</Application>
  <DocSecurity>0</DocSecurity>
  <Lines>139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Bognár</dc:creator>
  <cp:keywords/>
  <dc:description/>
  <cp:lastModifiedBy>Bence Bognár</cp:lastModifiedBy>
  <cp:revision>4</cp:revision>
  <dcterms:created xsi:type="dcterms:W3CDTF">2024-12-16T21:55:00Z</dcterms:created>
  <dcterms:modified xsi:type="dcterms:W3CDTF">2024-12-16T22:31:00Z</dcterms:modified>
</cp:coreProperties>
</file>