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C7" w:rsidRPr="008819C7" w:rsidRDefault="008819C7" w:rsidP="008819C7">
      <w:pPr>
        <w:rPr>
          <w:rFonts w:ascii="Times New Roman" w:hAnsi="Times New Roman" w:cs="Times New Roman"/>
        </w:rPr>
      </w:pPr>
    </w:p>
    <w:p w:rsidR="008819C7" w:rsidRPr="008819C7" w:rsidRDefault="008819C7" w:rsidP="008819C7">
      <w:pPr>
        <w:pStyle w:val="Title"/>
        <w:rPr>
          <w:rFonts w:ascii="Times New Roman" w:hAnsi="Times New Roman" w:cs="Times New Roman"/>
        </w:rPr>
      </w:pPr>
      <w:r w:rsidRPr="008819C7">
        <w:rPr>
          <w:rFonts w:ascii="Times New Roman" w:hAnsi="Times New Roman" w:cs="Times New Roman"/>
        </w:rPr>
        <w:t>Outcome plots (Mortality &amp;</w:t>
      </w:r>
      <w:r w:rsidR="004979BD">
        <w:rPr>
          <w:rFonts w:ascii="Times New Roman" w:hAnsi="Times New Roman" w:cs="Times New Roman"/>
        </w:rPr>
        <w:t xml:space="preserve"> one</w:t>
      </w:r>
      <w:r w:rsidRPr="008819C7">
        <w:rPr>
          <w:rFonts w:ascii="Times New Roman" w:hAnsi="Times New Roman" w:cs="Times New Roman"/>
        </w:rPr>
        <w:t xml:space="preserve">-day PCI)  </w:t>
      </w:r>
    </w:p>
    <w:p w:rsidR="008819C7" w:rsidRPr="008819C7" w:rsidRDefault="008819C7" w:rsidP="008819C7">
      <w:pPr>
        <w:pStyle w:val="Subtitle"/>
        <w:rPr>
          <w:rFonts w:ascii="Times New Roman" w:hAnsi="Times New Roman" w:cs="Times New Roman"/>
        </w:rPr>
      </w:pPr>
      <w:r w:rsidRPr="008819C7">
        <w:rPr>
          <w:rFonts w:ascii="Times New Roman" w:hAnsi="Times New Roman" w:cs="Times New Roman"/>
        </w:rPr>
        <w:t>Ben Berger, September 21, 2017</w:t>
      </w:r>
    </w:p>
    <w:p w:rsidR="008819C7" w:rsidRDefault="008819C7" w:rsidP="008819C7">
      <w:pPr>
        <w:rPr>
          <w:rFonts w:ascii="Times New Roman" w:hAnsi="Times New Roman" w:cs="Times New Roman"/>
        </w:rPr>
      </w:pPr>
      <w:r w:rsidRPr="008819C7">
        <w:rPr>
          <w:rFonts w:ascii="Times New Roman" w:hAnsi="Times New Roman" w:cs="Times New Roman"/>
        </w:rPr>
        <w:t xml:space="preserve">Notes for </w:t>
      </w:r>
      <w:proofErr w:type="spellStart"/>
      <w:r w:rsidRPr="008819C7">
        <w:rPr>
          <w:rFonts w:ascii="Times New Roman" w:hAnsi="Times New Roman" w:cs="Times New Roman"/>
        </w:rPr>
        <w:t>Amitabh</w:t>
      </w:r>
      <w:proofErr w:type="spellEnd"/>
      <w:r w:rsidRPr="008819C7">
        <w:rPr>
          <w:rFonts w:ascii="Times New Roman" w:hAnsi="Times New Roman" w:cs="Times New Roman"/>
        </w:rPr>
        <w:t>:</w:t>
      </w:r>
    </w:p>
    <w:p w:rsidR="004979BD" w:rsidRDefault="004979BD" w:rsidP="00497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year-cohort contains only years 2010 - 2012 because </w:t>
      </w:r>
      <w:r w:rsidR="00166241">
        <w:rPr>
          <w:rFonts w:ascii="Times New Roman" w:hAnsi="Times New Roman" w:cs="Times New Roman"/>
        </w:rPr>
        <w:t>we use 1-year follow-up to predict 5-year follow-up.</w:t>
      </w:r>
    </w:p>
    <w:p w:rsidR="00A26D3D" w:rsidRPr="004979BD" w:rsidRDefault="00A26D3D" w:rsidP="004979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haven’t yet been able to figure out how to properly compute confidence intervals for projected 5-year mortality using my method. They are likely fairly small and comparable to adjusted mortality from other year-cohorts, but the model specification (i.e. which covariates I include in the model) is likely more important than the size of confidence interval.</w:t>
      </w:r>
    </w:p>
    <w:p w:rsidR="00814AF2" w:rsidRDefault="00814AF2" w:rsidP="00814A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4AF2">
        <w:rPr>
          <w:rFonts w:ascii="Times New Roman" w:hAnsi="Times New Roman" w:cs="Times New Roman"/>
        </w:rPr>
        <w:t>Adjusted outcomes are computed by</w:t>
      </w:r>
      <w:r>
        <w:rPr>
          <w:rFonts w:ascii="Times New Roman" w:hAnsi="Times New Roman" w:cs="Times New Roman"/>
        </w:rPr>
        <w:t>:</w:t>
      </w:r>
    </w:p>
    <w:p w:rsidR="0059336D" w:rsidRDefault="00814AF2" w:rsidP="00814A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814AF2">
        <w:rPr>
          <w:rFonts w:ascii="Times New Roman" w:hAnsi="Times New Roman" w:cs="Times New Roman"/>
        </w:rPr>
        <w:t xml:space="preserve">alculating the average value of </w:t>
      </w:r>
      <w:r>
        <w:rPr>
          <w:rFonts w:ascii="Times New Roman" w:hAnsi="Times New Roman" w:cs="Times New Roman"/>
        </w:rPr>
        <w:t>“</w:t>
      </w:r>
      <w:r w:rsidRPr="00814AF2">
        <w:rPr>
          <w:rFonts w:ascii="Times New Roman" w:hAnsi="Times New Roman" w:cs="Times New Roman"/>
        </w:rPr>
        <w:t>potential</w:t>
      </w:r>
      <w:r>
        <w:rPr>
          <w:rFonts w:ascii="Times New Roman" w:hAnsi="Times New Roman" w:cs="Times New Roman"/>
        </w:rPr>
        <w:t>”</w:t>
      </w:r>
      <w:r w:rsidRPr="00814AF2">
        <w:rPr>
          <w:rFonts w:ascii="Times New Roman" w:hAnsi="Times New Roman" w:cs="Times New Roman"/>
        </w:rPr>
        <w:t xml:space="preserve"> covariates (age, race, sex) for the entire population of STEMI patients. </w:t>
      </w:r>
      <w:r w:rsidR="0074602F">
        <w:rPr>
          <w:rFonts w:ascii="Times New Roman" w:hAnsi="Times New Roman" w:cs="Times New Roman"/>
        </w:rPr>
        <w:t>Race and sex are binary in this application, so their averages are just population proportions.</w:t>
      </w:r>
    </w:p>
    <w:p w:rsidR="00814AF2" w:rsidRDefault="00814AF2" w:rsidP="00814A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Estimating a logistic regression model for the cohort we are interested in (e.g. black women), controlling for year-cohort and any variables that are not fixed by cohort definition (so we can control for age and age^2 for the cohort of black women). </w:t>
      </w:r>
    </w:p>
    <w:p w:rsidR="00814AF2" w:rsidRDefault="00814AF2" w:rsidP="00814A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Computing fitted values and standard errors</w:t>
      </w:r>
      <w:r w:rsidR="0074602F">
        <w:rPr>
          <w:rFonts w:ascii="Times New Roman" w:hAnsi="Times New Roman" w:cs="Times New Roman"/>
        </w:rPr>
        <w:t xml:space="preserve"> for each year-cohort </w:t>
      </w:r>
      <w:r>
        <w:rPr>
          <w:rFonts w:ascii="Times New Roman" w:hAnsi="Times New Roman" w:cs="Times New Roman"/>
        </w:rPr>
        <w:t xml:space="preserve">using the average values from step 1. </w:t>
      </w:r>
    </w:p>
    <w:p w:rsidR="00FD7F52" w:rsidRDefault="00FD7F52" w:rsidP="00FD7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5-year mortality projections for the 2010-2012 cohort are predicted as the sum of 1-year observed adjusted mortality and estimated 5-year mortality conditional on 1-year survival weighted by probability of surviving 1 year:</w:t>
      </w:r>
    </w:p>
    <w:p w:rsidR="00FD7F52" w:rsidRPr="004979BD" w:rsidRDefault="00FD7F52" w:rsidP="004979BD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As an equation: </w:t>
      </w:r>
      <m:oMath>
        <m:r>
          <w:rPr>
            <w:rFonts w:ascii="Cambria Math" w:hAnsi="Cambria Math" w:cs="Times New Roman"/>
          </w:rPr>
          <w:tab/>
        </m:r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Mort5y</m:t>
            </m:r>
          </m:e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= 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Mort1y=1</m:t>
            </m:r>
          </m:e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+ E</m:t>
        </m:r>
        <m:d>
          <m:dPr>
            <m:begChr m:val="[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Mort5y </m:t>
            </m:r>
          </m:e>
        </m:d>
        <m:r>
          <w:rPr>
            <w:rFonts w:ascii="Cambria Math" w:hAnsi="Cambria Math" w:cs="Times New Roman"/>
          </w:rPr>
          <m:t xml:space="preserve"> X=x, Mort1y=0]</m:t>
        </m:r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(1-P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Mort1y=1</m:t>
            </m:r>
          </m:e>
          <m:e>
            <m:r>
              <w:rPr>
                <w:rFonts w:ascii="Cambria Math" w:hAnsi="Cambria Math" w:cs="Times New Roman"/>
              </w:rPr>
              <m:t>X=x</m:t>
            </m:r>
          </m:e>
        </m:d>
        <m:r>
          <w:rPr>
            <w:rFonts w:ascii="Cambria Math" w:hAnsi="Cambria Math" w:cs="Times New Roman"/>
          </w:rPr>
          <m:t>)</m:t>
        </m:r>
      </m:oMath>
    </w:p>
    <w:p w:rsidR="004979BD" w:rsidRDefault="004979BD" w:rsidP="004979BD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Mort5y </m:t>
            </m:r>
          </m:e>
        </m:d>
        <m:r>
          <w:rPr>
            <w:rFonts w:ascii="Cambria Math" w:hAnsi="Cambria Math" w:cs="Times New Roman"/>
          </w:rPr>
          <m:t xml:space="preserve"> X=x, Mort1y=0]</m:t>
        </m:r>
      </m:oMath>
      <w:r>
        <w:rPr>
          <w:rFonts w:ascii="Times New Roman" w:eastAsiaTheme="minorEastAsia" w:hAnsi="Times New Roman" w:cs="Times New Roman"/>
        </w:rPr>
        <w:t xml:space="preserve"> is estimated with the command: </w:t>
      </w:r>
      <w:r>
        <w:rPr>
          <w:rFonts w:ascii="Times New Roman" w:eastAsiaTheme="minorEastAsia" w:hAnsi="Times New Roman" w:cs="Times New Roman"/>
        </w:rPr>
        <w:br/>
      </w:r>
      <w:proofErr w:type="spellStart"/>
      <w:r w:rsidRPr="004979BD">
        <w:rPr>
          <w:rFonts w:ascii="Courier New" w:eastAsiaTheme="minorEastAsia" w:hAnsi="Courier New" w:cs="Courier New"/>
        </w:rPr>
        <w:t>logit</w:t>
      </w:r>
      <w:proofErr w:type="spellEnd"/>
      <w:r w:rsidRPr="004979BD">
        <w:rPr>
          <w:rFonts w:ascii="Courier New" w:eastAsiaTheme="minorEastAsia" w:hAnsi="Courier New" w:cs="Courier New"/>
        </w:rPr>
        <w:t xml:space="preserve"> mort_1825 race sex </w:t>
      </w:r>
      <w:proofErr w:type="spellStart"/>
      <w:r w:rsidRPr="004979BD">
        <w:rPr>
          <w:rFonts w:ascii="Courier New" w:eastAsiaTheme="minorEastAsia" w:hAnsi="Courier New" w:cs="Courier New"/>
        </w:rPr>
        <w:t>diag_year</w:t>
      </w:r>
      <w:proofErr w:type="spellEnd"/>
      <w:r w:rsidRPr="004979BD">
        <w:rPr>
          <w:rFonts w:ascii="Courier New" w:eastAsiaTheme="minorEastAsia" w:hAnsi="Courier New" w:cs="Courier New"/>
        </w:rPr>
        <w:t xml:space="preserve"> </w:t>
      </w:r>
      <w:proofErr w:type="spellStart"/>
      <w:r w:rsidRPr="004979BD">
        <w:rPr>
          <w:rFonts w:ascii="Courier New" w:eastAsiaTheme="minorEastAsia" w:hAnsi="Courier New" w:cs="Courier New"/>
        </w:rPr>
        <w:t>racesex</w:t>
      </w:r>
      <w:proofErr w:type="spellEnd"/>
      <w:r w:rsidRPr="004979BD">
        <w:rPr>
          <w:rFonts w:ascii="Courier New" w:eastAsiaTheme="minorEastAsia" w:hAnsi="Courier New" w:cs="Courier New"/>
        </w:rPr>
        <w:t xml:space="preserve"> `</w:t>
      </w:r>
      <w:proofErr w:type="spellStart"/>
      <w:r w:rsidRPr="004979BD">
        <w:rPr>
          <w:rFonts w:ascii="Courier New" w:eastAsiaTheme="minorEastAsia" w:hAnsi="Courier New" w:cs="Courier New"/>
        </w:rPr>
        <w:t>age_controls</w:t>
      </w:r>
      <w:proofErr w:type="spellEnd"/>
      <w:r w:rsidRPr="004979BD">
        <w:rPr>
          <w:rFonts w:ascii="Courier New" w:eastAsiaTheme="minorEastAsia" w:hAnsi="Courier New" w:cs="Courier New"/>
        </w:rPr>
        <w:t>'  if mort_365 == 0</w:t>
      </w:r>
      <w:r w:rsidRPr="004979BD">
        <w:rPr>
          <w:rFonts w:ascii="Times New Roman" w:eastAsiaTheme="minorEastAsia" w:hAnsi="Times New Roman" w:cs="Times New Roman"/>
        </w:rPr>
        <w:tab/>
      </w:r>
    </w:p>
    <w:p w:rsidR="004979BD" w:rsidRDefault="004979BD" w:rsidP="004979BD">
      <w:pPr>
        <w:pStyle w:val="ListParagraph"/>
        <w:numPr>
          <w:ilvl w:val="1"/>
          <w:numId w:val="2"/>
        </w:numPr>
        <w:rPr>
          <w:rFonts w:ascii="Courier New" w:eastAsiaTheme="minorEastAsia" w:hAnsi="Courier New" w:cs="Courier New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Mort1y=1</m:t>
            </m:r>
          </m:e>
          <m:e>
            <m:r>
              <w:rPr>
                <w:rFonts w:ascii="Cambria Math" w:hAnsi="Cambria Math" w:cs="Times New Roman"/>
              </w:rPr>
              <m:t>X=x</m:t>
            </m:r>
          </m:e>
        </m:d>
      </m:oMath>
      <w:r w:rsidRPr="004979BD">
        <w:rPr>
          <w:rFonts w:ascii="Times New Roman" w:eastAsiaTheme="minorEastAsia" w:hAnsi="Times New Roman" w:cs="Times New Roman"/>
        </w:rPr>
        <w:t xml:space="preserve"> is estimated with the command:</w:t>
      </w:r>
      <w:r w:rsidRPr="004979BD">
        <w:rPr>
          <w:rFonts w:ascii="Times New Roman" w:eastAsiaTheme="minorEastAsia" w:hAnsi="Times New Roman" w:cs="Times New Roman"/>
        </w:rPr>
        <w:br/>
      </w:r>
      <w:proofErr w:type="spellStart"/>
      <w:r w:rsidRPr="004979BD">
        <w:rPr>
          <w:rFonts w:ascii="Courier New" w:eastAsiaTheme="minorEastAsia" w:hAnsi="Courier New" w:cs="Courier New"/>
        </w:rPr>
        <w:t>logit</w:t>
      </w:r>
      <w:proofErr w:type="spellEnd"/>
      <w:r w:rsidRPr="004979BD">
        <w:rPr>
          <w:rFonts w:ascii="Courier New" w:eastAsiaTheme="minorEastAsia" w:hAnsi="Courier New" w:cs="Courier New"/>
        </w:rPr>
        <w:t xml:space="preserve"> mort_365 race sex </w:t>
      </w:r>
      <w:proofErr w:type="spellStart"/>
      <w:r w:rsidRPr="004979BD">
        <w:rPr>
          <w:rFonts w:ascii="Courier New" w:eastAsiaTheme="minorEastAsia" w:hAnsi="Courier New" w:cs="Courier New"/>
        </w:rPr>
        <w:t>diag_year</w:t>
      </w:r>
      <w:proofErr w:type="spellEnd"/>
      <w:r w:rsidRPr="004979BD">
        <w:rPr>
          <w:rFonts w:ascii="Courier New" w:eastAsiaTheme="minorEastAsia" w:hAnsi="Courier New" w:cs="Courier New"/>
        </w:rPr>
        <w:t xml:space="preserve"> </w:t>
      </w:r>
      <w:proofErr w:type="spellStart"/>
      <w:r w:rsidRPr="004979BD">
        <w:rPr>
          <w:rFonts w:ascii="Courier New" w:eastAsiaTheme="minorEastAsia" w:hAnsi="Courier New" w:cs="Courier New"/>
        </w:rPr>
        <w:t>racesex</w:t>
      </w:r>
      <w:proofErr w:type="spellEnd"/>
      <w:r w:rsidRPr="004979BD">
        <w:rPr>
          <w:rFonts w:ascii="Courier New" w:eastAsiaTheme="minorEastAsia" w:hAnsi="Courier New" w:cs="Courier New"/>
        </w:rPr>
        <w:t xml:space="preserve"> `</w:t>
      </w:r>
      <w:proofErr w:type="spellStart"/>
      <w:r w:rsidRPr="004979BD">
        <w:rPr>
          <w:rFonts w:ascii="Courier New" w:eastAsiaTheme="minorEastAsia" w:hAnsi="Courier New" w:cs="Courier New"/>
        </w:rPr>
        <w:t>age_controls</w:t>
      </w:r>
      <w:proofErr w:type="spellEnd"/>
      <w:r w:rsidRPr="004979BD">
        <w:rPr>
          <w:rFonts w:ascii="Courier New" w:eastAsiaTheme="minorEastAsia" w:hAnsi="Courier New" w:cs="Courier New"/>
        </w:rPr>
        <w:t xml:space="preserve">' if </w:t>
      </w:r>
      <w:proofErr w:type="spellStart"/>
      <w:r w:rsidRPr="004979BD">
        <w:rPr>
          <w:rFonts w:ascii="Courier New" w:eastAsiaTheme="minorEastAsia" w:hAnsi="Courier New" w:cs="Courier New"/>
        </w:rPr>
        <w:t>year_cohort</w:t>
      </w:r>
      <w:proofErr w:type="spellEnd"/>
      <w:r w:rsidRPr="004979BD">
        <w:rPr>
          <w:rFonts w:ascii="Courier New" w:eastAsiaTheme="minorEastAsia" w:hAnsi="Courier New" w:cs="Courier New"/>
        </w:rPr>
        <w:t xml:space="preserve"> == 3</w:t>
      </w:r>
    </w:p>
    <w:p w:rsidR="004979BD" w:rsidRDefault="004979BD" w:rsidP="004979BD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r w:rsidRPr="004979BD">
        <w:rPr>
          <w:rFonts w:ascii="Times New Roman" w:eastAsiaTheme="minorEastAsia" w:hAnsi="Times New Roman" w:cs="Times New Roman"/>
        </w:rPr>
        <w:t xml:space="preserve">Notice </w:t>
      </w:r>
      <w:r>
        <w:rPr>
          <w:rFonts w:ascii="Times New Roman" w:eastAsiaTheme="minorEastAsia" w:hAnsi="Times New Roman" w:cs="Times New Roman"/>
        </w:rPr>
        <w:t>both regressions include linear year terms, and that the regressions are estimated on different samples.</w:t>
      </w:r>
    </w:p>
    <w:p w:rsidR="00B22C56" w:rsidRDefault="00B22C56" w:rsidP="00B22C56">
      <w:pPr>
        <w:pStyle w:val="ListParagraph"/>
        <w:numPr>
          <w:ilvl w:val="2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am using a linear year term because I cannot use fixed-effects to predict 5-year mortality for years without that data.</w:t>
      </w:r>
    </w:p>
    <w:p w:rsidR="004979BD" w:rsidRDefault="004979BD" w:rsidP="004979BD">
      <w:pPr>
        <w:pStyle w:val="ListParagraph"/>
        <w:numPr>
          <w:ilvl w:val="2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first regression is estimated on all patients who survived at least 1 year and have 5-year follow up data.</w:t>
      </w:r>
    </w:p>
    <w:p w:rsidR="004979BD" w:rsidRDefault="004979BD" w:rsidP="004979BD">
      <w:pPr>
        <w:pStyle w:val="ListParagraph"/>
        <w:numPr>
          <w:ilvl w:val="2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second regression is estimated only</w:t>
      </w:r>
      <w:r w:rsidR="00166241">
        <w:rPr>
          <w:rFonts w:ascii="Times New Roman" w:eastAsiaTheme="minorEastAsia" w:hAnsi="Times New Roman" w:cs="Times New Roman"/>
        </w:rPr>
        <w:t xml:space="preserve"> on</w:t>
      </w:r>
      <w:r>
        <w:rPr>
          <w:rFonts w:ascii="Times New Roman" w:eastAsiaTheme="minorEastAsia" w:hAnsi="Times New Roman" w:cs="Times New Roman"/>
        </w:rPr>
        <w:t xml:space="preserve"> patients in the 2010</w:t>
      </w:r>
      <w:r w:rsidR="0016624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-</w:t>
      </w:r>
      <w:r w:rsidR="0016624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2012 </w:t>
      </w:r>
      <w:proofErr w:type="gramStart"/>
      <w:r>
        <w:rPr>
          <w:rFonts w:ascii="Times New Roman" w:eastAsiaTheme="minorEastAsia" w:hAnsi="Times New Roman" w:cs="Times New Roman"/>
        </w:rPr>
        <w:t>cohort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:rsidR="008819C7" w:rsidRPr="00166241" w:rsidRDefault="00166241" w:rsidP="004979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66241">
        <w:rPr>
          <w:rFonts w:ascii="Times New Roman" w:eastAsiaTheme="minorEastAsia" w:hAnsi="Times New Roman" w:cs="Times New Roman"/>
        </w:rPr>
        <w:t xml:space="preserve">Because these results are somewhat driven by coefficients derived from earlier data, if the underlying relationship changed between </w:t>
      </w:r>
      <w:r>
        <w:rPr>
          <w:rFonts w:ascii="Times New Roman" w:eastAsiaTheme="minorEastAsia" w:hAnsi="Times New Roman" w:cs="Times New Roman"/>
        </w:rPr>
        <w:t>mortality</w:t>
      </w:r>
      <w:r w:rsidRPr="00166241">
        <w:rPr>
          <w:rFonts w:ascii="Times New Roman" w:eastAsiaTheme="minorEastAsia" w:hAnsi="Times New Roman" w:cs="Times New Roman"/>
        </w:rPr>
        <w:t xml:space="preserve"> and the covariates</w:t>
      </w:r>
      <w:r>
        <w:rPr>
          <w:rFonts w:ascii="Times New Roman" w:eastAsiaTheme="minorEastAsia" w:hAnsi="Times New Roman" w:cs="Times New Roman"/>
        </w:rPr>
        <w:t xml:space="preserve">, our estimates may be biased (likely upwards if health conditions for these groups have improved in excess of the linear trend). </w:t>
      </w:r>
      <w:r w:rsidR="008819C7" w:rsidRPr="00166241">
        <w:rPr>
          <w:rFonts w:ascii="Times New Roman" w:hAnsi="Times New Roman" w:cs="Times New Roman"/>
        </w:rPr>
        <w:br w:type="page"/>
      </w:r>
    </w:p>
    <w:p w:rsidR="008819C7" w:rsidRDefault="0074602F" w:rsidP="008819C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 patient mortality</w:t>
      </w:r>
      <w:r w:rsidR="008819C7" w:rsidRPr="008819C7">
        <w:rPr>
          <w:rFonts w:ascii="Times New Roman" w:hAnsi="Times New Roman" w:cs="Times New Roman"/>
        </w:rPr>
        <w:t>: Adjusted for age, age^2</w:t>
      </w:r>
      <w:r w:rsidR="008819C7">
        <w:rPr>
          <w:rFonts w:ascii="Times New Roman" w:hAnsi="Times New Roman" w:cs="Times New Roman"/>
        </w:rPr>
        <w:t xml:space="preserve">, race, </w:t>
      </w:r>
      <w:r w:rsidR="005B017F">
        <w:rPr>
          <w:rFonts w:ascii="Times New Roman" w:hAnsi="Times New Roman" w:cs="Times New Roman"/>
        </w:rPr>
        <w:t>sex</w:t>
      </w:r>
      <w:r w:rsidR="008819C7">
        <w:rPr>
          <w:rFonts w:ascii="Times New Roman" w:hAnsi="Times New Roman" w:cs="Times New Roman"/>
        </w:rPr>
        <w:t>, and interactions thereof</w:t>
      </w:r>
    </w:p>
    <w:p w:rsidR="008819C7" w:rsidRPr="005B017F" w:rsidRDefault="008819C7" w:rsidP="005B017F">
      <w:pPr>
        <w:pStyle w:val="Heading1"/>
        <w:jc w:val="center"/>
      </w:pPr>
      <w:r w:rsidRPr="008819C7">
        <w:rPr>
          <w:rFonts w:ascii="Times New Roman" w:hAnsi="Times New Roman" w:cs="Times New Roman"/>
          <w:noProof/>
        </w:rPr>
        <w:drawing>
          <wp:inline distT="0" distB="0" distL="0" distR="0">
            <wp:extent cx="4507300" cy="3278036"/>
            <wp:effectExtent l="19050" t="0" r="7550" b="0"/>
            <wp:docPr id="11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00" cy="32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9C7">
        <w:rPr>
          <w:rFonts w:ascii="Times New Roman" w:hAnsi="Times New Roman" w:cs="Times New Roman"/>
        </w:rPr>
        <w:drawing>
          <wp:inline distT="0" distB="0" distL="0" distR="0">
            <wp:extent cx="4507299" cy="3278036"/>
            <wp:effectExtent l="19050" t="0" r="7551" b="0"/>
            <wp:docPr id="15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7F" w:rsidRDefault="008819C7" w:rsidP="005B017F">
      <w:pPr>
        <w:jc w:val="center"/>
        <w:rPr>
          <w:rFonts w:ascii="Times New Roman" w:hAnsi="Times New Roman" w:cs="Times New Roman"/>
        </w:rPr>
      </w:pPr>
      <w:r w:rsidRPr="008819C7">
        <w:drawing>
          <wp:inline distT="0" distB="0" distL="0" distR="0">
            <wp:extent cx="4507299" cy="3278036"/>
            <wp:effectExtent l="19050" t="0" r="7551" b="0"/>
            <wp:docPr id="16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Start w:id="0"/>
      <w:r w:rsidRPr="008819C7">
        <w:drawing>
          <wp:inline distT="0" distB="0" distL="0" distR="0">
            <wp:extent cx="4507299" cy="3278036"/>
            <wp:effectExtent l="19050" t="0" r="7551" b="0"/>
            <wp:docPr id="17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82240E">
        <w:rPr>
          <w:rStyle w:val="CommentReference"/>
        </w:rPr>
        <w:commentReference w:id="0"/>
      </w:r>
    </w:p>
    <w:p w:rsidR="005B017F" w:rsidRDefault="005B017F" w:rsidP="005B017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Black male mortality</w:t>
      </w:r>
      <w:r w:rsidRPr="008819C7">
        <w:rPr>
          <w:rFonts w:ascii="Times New Roman" w:hAnsi="Times New Roman" w:cs="Times New Roman"/>
        </w:rPr>
        <w:t>: Adjusted for age, age^2</w:t>
      </w:r>
    </w:p>
    <w:p w:rsidR="005B017F" w:rsidRPr="005B017F" w:rsidRDefault="005B017F" w:rsidP="005B017F">
      <w:pPr>
        <w:pStyle w:val="Heading1"/>
        <w:jc w:val="center"/>
      </w:pPr>
      <w:r w:rsidRPr="008819C7">
        <w:rPr>
          <w:rFonts w:ascii="Times New Roman" w:hAnsi="Times New Roman" w:cs="Times New Roman"/>
          <w:noProof/>
        </w:rPr>
        <w:drawing>
          <wp:inline distT="0" distB="0" distL="0" distR="0">
            <wp:extent cx="4507299" cy="3278036"/>
            <wp:effectExtent l="19050" t="0" r="7551" b="0"/>
            <wp:docPr id="19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9C7">
        <w:rPr>
          <w:rFonts w:ascii="Times New Roman" w:hAnsi="Times New Roman" w:cs="Times New Roman"/>
        </w:rPr>
        <w:drawing>
          <wp:inline distT="0" distB="0" distL="0" distR="0">
            <wp:extent cx="4507299" cy="3278035"/>
            <wp:effectExtent l="19050" t="0" r="7551" b="0"/>
            <wp:docPr id="20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7F" w:rsidRPr="008819C7" w:rsidRDefault="005B017F" w:rsidP="005B017F">
      <w:pPr>
        <w:jc w:val="center"/>
        <w:rPr>
          <w:rFonts w:ascii="Times New Roman" w:hAnsi="Times New Roman" w:cs="Times New Roman"/>
        </w:rPr>
      </w:pPr>
      <w:r w:rsidRPr="008819C7">
        <w:drawing>
          <wp:inline distT="0" distB="0" distL="0" distR="0">
            <wp:extent cx="4507299" cy="3278035"/>
            <wp:effectExtent l="19050" t="0" r="7551" b="0"/>
            <wp:docPr id="21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Start w:id="1"/>
      <w:r w:rsidRPr="008819C7">
        <w:drawing>
          <wp:inline distT="0" distB="0" distL="0" distR="0">
            <wp:extent cx="4507299" cy="3278035"/>
            <wp:effectExtent l="19050" t="0" r="7551" b="0"/>
            <wp:docPr id="52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"/>
      <w:r w:rsidR="00906F31">
        <w:rPr>
          <w:rStyle w:val="CommentReference"/>
        </w:rPr>
        <w:commentReference w:id="1"/>
      </w:r>
    </w:p>
    <w:p w:rsidR="005B017F" w:rsidRDefault="005B017F" w:rsidP="005B017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Black female mortality</w:t>
      </w:r>
      <w:r w:rsidRPr="008819C7">
        <w:rPr>
          <w:rFonts w:ascii="Times New Roman" w:hAnsi="Times New Roman" w:cs="Times New Roman"/>
        </w:rPr>
        <w:t>: Adjusted for age, age^2</w:t>
      </w:r>
    </w:p>
    <w:p w:rsidR="005B017F" w:rsidRPr="005B017F" w:rsidRDefault="005B017F" w:rsidP="005B017F">
      <w:pPr>
        <w:pStyle w:val="Heading1"/>
        <w:jc w:val="center"/>
      </w:pPr>
      <w:r w:rsidRPr="008819C7">
        <w:rPr>
          <w:rFonts w:ascii="Times New Roman" w:hAnsi="Times New Roman" w:cs="Times New Roman"/>
          <w:noProof/>
        </w:rPr>
        <w:drawing>
          <wp:inline distT="0" distB="0" distL="0" distR="0">
            <wp:extent cx="4507299" cy="3278036"/>
            <wp:effectExtent l="19050" t="0" r="7551" b="0"/>
            <wp:docPr id="57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9C7">
        <w:rPr>
          <w:rFonts w:ascii="Times New Roman" w:hAnsi="Times New Roman" w:cs="Times New Roman"/>
        </w:rPr>
        <w:drawing>
          <wp:inline distT="0" distB="0" distL="0" distR="0">
            <wp:extent cx="4507299" cy="3278035"/>
            <wp:effectExtent l="19050" t="0" r="7551" b="0"/>
            <wp:docPr id="58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7F" w:rsidRPr="008819C7" w:rsidRDefault="005B017F" w:rsidP="005B017F">
      <w:pPr>
        <w:jc w:val="center"/>
        <w:rPr>
          <w:rFonts w:ascii="Times New Roman" w:hAnsi="Times New Roman" w:cs="Times New Roman"/>
        </w:rPr>
      </w:pPr>
      <w:r w:rsidRPr="008819C7">
        <w:drawing>
          <wp:inline distT="0" distB="0" distL="0" distR="0">
            <wp:extent cx="4507299" cy="3278035"/>
            <wp:effectExtent l="19050" t="0" r="7551" b="0"/>
            <wp:docPr id="59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Start w:id="2"/>
      <w:r w:rsidRPr="008819C7">
        <w:drawing>
          <wp:inline distT="0" distB="0" distL="0" distR="0">
            <wp:extent cx="4507299" cy="3278035"/>
            <wp:effectExtent l="19050" t="0" r="7551" b="0"/>
            <wp:docPr id="60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2"/>
      <w:r w:rsidR="00906F31">
        <w:rPr>
          <w:rStyle w:val="CommentReference"/>
        </w:rPr>
        <w:commentReference w:id="2"/>
      </w:r>
    </w:p>
    <w:p w:rsidR="005B017F" w:rsidRDefault="005B017F" w:rsidP="005B017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Patients age 65-70</w:t>
      </w:r>
      <w:r w:rsidRPr="008819C7">
        <w:rPr>
          <w:rFonts w:ascii="Times New Roman" w:hAnsi="Times New Roman" w:cs="Times New Roman"/>
        </w:rPr>
        <w:t>: Adjusted for</w:t>
      </w:r>
      <w:r w:rsidR="00AA745B">
        <w:rPr>
          <w:rFonts w:ascii="Times New Roman" w:hAnsi="Times New Roman" w:cs="Times New Roman"/>
        </w:rPr>
        <w:t xml:space="preserve"> race, sex, race * sex</w:t>
      </w:r>
    </w:p>
    <w:p w:rsidR="005B017F" w:rsidRPr="005B017F" w:rsidRDefault="005B017F" w:rsidP="005B017F">
      <w:pPr>
        <w:pStyle w:val="Heading1"/>
        <w:jc w:val="center"/>
      </w:pPr>
      <w:r w:rsidRPr="008819C7">
        <w:rPr>
          <w:rFonts w:ascii="Times New Roman" w:hAnsi="Times New Roman" w:cs="Times New Roman"/>
          <w:noProof/>
        </w:rPr>
        <w:drawing>
          <wp:inline distT="0" distB="0" distL="0" distR="0">
            <wp:extent cx="4507299" cy="3278036"/>
            <wp:effectExtent l="19050" t="0" r="7551" b="0"/>
            <wp:docPr id="61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9C7">
        <w:rPr>
          <w:rFonts w:ascii="Times New Roman" w:hAnsi="Times New Roman" w:cs="Times New Roman"/>
        </w:rPr>
        <w:drawing>
          <wp:inline distT="0" distB="0" distL="0" distR="0">
            <wp:extent cx="4507299" cy="3278035"/>
            <wp:effectExtent l="19050" t="0" r="7551" b="0"/>
            <wp:docPr id="62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7F" w:rsidRPr="008819C7" w:rsidRDefault="005B017F" w:rsidP="005B017F">
      <w:pPr>
        <w:jc w:val="center"/>
        <w:rPr>
          <w:rFonts w:ascii="Times New Roman" w:hAnsi="Times New Roman" w:cs="Times New Roman"/>
        </w:rPr>
      </w:pPr>
      <w:r w:rsidRPr="008819C7">
        <w:drawing>
          <wp:inline distT="0" distB="0" distL="0" distR="0">
            <wp:extent cx="4507299" cy="3278035"/>
            <wp:effectExtent l="19050" t="0" r="7551" b="0"/>
            <wp:docPr id="63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9C7">
        <w:drawing>
          <wp:inline distT="0" distB="0" distL="0" distR="0">
            <wp:extent cx="4507299" cy="3278035"/>
            <wp:effectExtent l="19050" t="0" r="7551" b="0"/>
            <wp:docPr id="64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5B" w:rsidRDefault="00AA745B" w:rsidP="00AA745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Patients age 85-90</w:t>
      </w:r>
      <w:r w:rsidRPr="008819C7">
        <w:rPr>
          <w:rFonts w:ascii="Times New Roman" w:hAnsi="Times New Roman" w:cs="Times New Roman"/>
        </w:rPr>
        <w:t>: Adjusted for</w:t>
      </w:r>
      <w:r>
        <w:rPr>
          <w:rFonts w:ascii="Times New Roman" w:hAnsi="Times New Roman" w:cs="Times New Roman"/>
        </w:rPr>
        <w:t xml:space="preserve"> race, sex, race * sex</w:t>
      </w:r>
    </w:p>
    <w:p w:rsidR="005B017F" w:rsidRPr="005B017F" w:rsidRDefault="005B017F" w:rsidP="005B017F">
      <w:pPr>
        <w:pStyle w:val="Heading1"/>
        <w:jc w:val="center"/>
      </w:pPr>
      <w:r w:rsidRPr="008819C7">
        <w:rPr>
          <w:rFonts w:ascii="Times New Roman" w:hAnsi="Times New Roman" w:cs="Times New Roman"/>
          <w:noProof/>
        </w:rPr>
        <w:drawing>
          <wp:inline distT="0" distB="0" distL="0" distR="0">
            <wp:extent cx="4507299" cy="3278036"/>
            <wp:effectExtent l="19050" t="0" r="7551" b="0"/>
            <wp:docPr id="65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9C7">
        <w:rPr>
          <w:rFonts w:ascii="Times New Roman" w:hAnsi="Times New Roman" w:cs="Times New Roman"/>
        </w:rPr>
        <w:drawing>
          <wp:inline distT="0" distB="0" distL="0" distR="0">
            <wp:extent cx="4507299" cy="3278035"/>
            <wp:effectExtent l="19050" t="0" r="7551" b="0"/>
            <wp:docPr id="66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7F" w:rsidRPr="008819C7" w:rsidRDefault="005B017F" w:rsidP="005B017F">
      <w:pPr>
        <w:jc w:val="center"/>
        <w:rPr>
          <w:rFonts w:ascii="Times New Roman" w:hAnsi="Times New Roman" w:cs="Times New Roman"/>
        </w:rPr>
      </w:pPr>
      <w:r w:rsidRPr="008819C7">
        <w:drawing>
          <wp:inline distT="0" distB="0" distL="0" distR="0">
            <wp:extent cx="4507299" cy="3278035"/>
            <wp:effectExtent l="19050" t="0" r="7551" b="0"/>
            <wp:docPr id="67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Start w:id="3"/>
      <w:r w:rsidRPr="008819C7">
        <w:drawing>
          <wp:inline distT="0" distB="0" distL="0" distR="0">
            <wp:extent cx="4507299" cy="3278035"/>
            <wp:effectExtent l="19050" t="0" r="7551" b="0"/>
            <wp:docPr id="68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3"/>
      <w:r w:rsidR="00906F31">
        <w:rPr>
          <w:rStyle w:val="CommentReference"/>
        </w:rPr>
        <w:commentReference w:id="3"/>
      </w:r>
    </w:p>
    <w:p w:rsidR="005B017F" w:rsidRDefault="00AA745B" w:rsidP="005B017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Patients in 50 richest HRRs</w:t>
      </w:r>
      <w:r w:rsidR="005B017F" w:rsidRPr="008819C7">
        <w:rPr>
          <w:rFonts w:ascii="Times New Roman" w:hAnsi="Times New Roman" w:cs="Times New Roman"/>
        </w:rPr>
        <w:t>: Adjusted for age, age^2</w:t>
      </w:r>
      <w:r w:rsidR="005B017F">
        <w:rPr>
          <w:rFonts w:ascii="Times New Roman" w:hAnsi="Times New Roman" w:cs="Times New Roman"/>
        </w:rPr>
        <w:t>, race, gender, and interactions thereof</w:t>
      </w:r>
    </w:p>
    <w:p w:rsidR="005B017F" w:rsidRPr="005B017F" w:rsidRDefault="005B017F" w:rsidP="005B017F">
      <w:pPr>
        <w:pStyle w:val="Heading1"/>
        <w:jc w:val="center"/>
      </w:pPr>
      <w:r w:rsidRPr="008819C7">
        <w:rPr>
          <w:rFonts w:ascii="Times New Roman" w:hAnsi="Times New Roman" w:cs="Times New Roman"/>
          <w:noProof/>
        </w:rPr>
        <w:drawing>
          <wp:inline distT="0" distB="0" distL="0" distR="0">
            <wp:extent cx="4507299" cy="3278036"/>
            <wp:effectExtent l="19050" t="0" r="7551" b="0"/>
            <wp:docPr id="69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9C7">
        <w:rPr>
          <w:rFonts w:ascii="Times New Roman" w:hAnsi="Times New Roman" w:cs="Times New Roman"/>
        </w:rPr>
        <w:drawing>
          <wp:inline distT="0" distB="0" distL="0" distR="0">
            <wp:extent cx="4507299" cy="3278035"/>
            <wp:effectExtent l="19050" t="0" r="7551" b="0"/>
            <wp:docPr id="70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7F" w:rsidRPr="008819C7" w:rsidRDefault="005B017F" w:rsidP="005B017F">
      <w:pPr>
        <w:jc w:val="center"/>
        <w:rPr>
          <w:rFonts w:ascii="Times New Roman" w:hAnsi="Times New Roman" w:cs="Times New Roman"/>
        </w:rPr>
      </w:pPr>
      <w:r w:rsidRPr="008819C7">
        <w:drawing>
          <wp:inline distT="0" distB="0" distL="0" distR="0">
            <wp:extent cx="4507299" cy="3278035"/>
            <wp:effectExtent l="19050" t="0" r="7551" b="0"/>
            <wp:docPr id="71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9C7">
        <w:drawing>
          <wp:inline distT="0" distB="0" distL="0" distR="0">
            <wp:extent cx="4507299" cy="3278035"/>
            <wp:effectExtent l="19050" t="0" r="7551" b="0"/>
            <wp:docPr id="76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5B" w:rsidRDefault="00AA745B" w:rsidP="00AA745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Patients in 50 poorest HRRs</w:t>
      </w:r>
      <w:r w:rsidRPr="008819C7">
        <w:rPr>
          <w:rFonts w:ascii="Times New Roman" w:hAnsi="Times New Roman" w:cs="Times New Roman"/>
        </w:rPr>
        <w:t>: Adjusted for age, age^2</w:t>
      </w:r>
      <w:r>
        <w:rPr>
          <w:rFonts w:ascii="Times New Roman" w:hAnsi="Times New Roman" w:cs="Times New Roman"/>
        </w:rPr>
        <w:t xml:space="preserve">, race, gender, and interactions </w:t>
      </w:r>
      <w:commentRangeStart w:id="4"/>
      <w:r>
        <w:rPr>
          <w:rFonts w:ascii="Times New Roman" w:hAnsi="Times New Roman" w:cs="Times New Roman"/>
        </w:rPr>
        <w:t>thereof</w:t>
      </w:r>
      <w:commentRangeEnd w:id="4"/>
      <w:r w:rsidR="00906F31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"/>
      </w:r>
    </w:p>
    <w:p w:rsidR="00AA745B" w:rsidRPr="005B017F" w:rsidRDefault="00AA745B" w:rsidP="00AA745B">
      <w:pPr>
        <w:pStyle w:val="Heading1"/>
        <w:jc w:val="center"/>
      </w:pPr>
      <w:r w:rsidRPr="008819C7">
        <w:rPr>
          <w:rFonts w:ascii="Times New Roman" w:hAnsi="Times New Roman" w:cs="Times New Roman"/>
          <w:noProof/>
        </w:rPr>
        <w:drawing>
          <wp:inline distT="0" distB="0" distL="0" distR="0">
            <wp:extent cx="4507299" cy="3278036"/>
            <wp:effectExtent l="19050" t="0" r="7551" b="0"/>
            <wp:docPr id="93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9C7">
        <w:rPr>
          <w:rFonts w:ascii="Times New Roman" w:hAnsi="Times New Roman" w:cs="Times New Roman"/>
        </w:rPr>
        <w:drawing>
          <wp:inline distT="0" distB="0" distL="0" distR="0">
            <wp:extent cx="4507299" cy="3278035"/>
            <wp:effectExtent l="19050" t="0" r="7551" b="0"/>
            <wp:docPr id="94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6B" w:rsidRDefault="00AA745B" w:rsidP="00AA745B">
      <w:pPr>
        <w:jc w:val="center"/>
        <w:rPr>
          <w:rFonts w:ascii="Times New Roman" w:hAnsi="Times New Roman" w:cs="Times New Roman"/>
        </w:rPr>
      </w:pPr>
      <w:r w:rsidRPr="008819C7">
        <w:drawing>
          <wp:inline distT="0" distB="0" distL="0" distR="0">
            <wp:extent cx="4507299" cy="3278035"/>
            <wp:effectExtent l="19050" t="0" r="7551" b="0"/>
            <wp:docPr id="95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19C7">
        <w:drawing>
          <wp:inline distT="0" distB="0" distL="0" distR="0">
            <wp:extent cx="4507299" cy="3278035"/>
            <wp:effectExtent l="19050" t="0" r="7551" b="0"/>
            <wp:docPr id="96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B59" w:rsidRDefault="003F6B59" w:rsidP="003F6B5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Adjusted 1-day PCI rate</w:t>
      </w:r>
      <w:r w:rsidR="00EC4CEB">
        <w:rPr>
          <w:rFonts w:ascii="Times New Roman" w:hAnsi="Times New Roman" w:cs="Times New Roman"/>
        </w:rPr>
        <w:t xml:space="preserve">: </w:t>
      </w:r>
      <w:r w:rsidR="006F7464">
        <w:rPr>
          <w:rFonts w:ascii="Times New Roman" w:hAnsi="Times New Roman" w:cs="Times New Roman"/>
        </w:rPr>
        <w:t>adjustment variables for each cohort are defined as they are for mortality plots</w:t>
      </w:r>
    </w:p>
    <w:p w:rsidR="00EC4CEB" w:rsidRDefault="003F6B59" w:rsidP="00EC4CEB">
      <w:pPr>
        <w:pStyle w:val="Heading1"/>
        <w:jc w:val="center"/>
        <w:rPr>
          <w:rFonts w:ascii="Times New Roman" w:hAnsi="Times New Roman" w:cs="Times New Roman"/>
        </w:rPr>
      </w:pPr>
      <w:r w:rsidRPr="008819C7">
        <w:rPr>
          <w:rFonts w:ascii="Times New Roman" w:hAnsi="Times New Roman" w:cs="Times New Roman"/>
          <w:noProof/>
        </w:rPr>
        <w:drawing>
          <wp:inline distT="0" distB="0" distL="0" distR="0">
            <wp:extent cx="4507299" cy="3278035"/>
            <wp:effectExtent l="19050" t="0" r="7551" b="0"/>
            <wp:docPr id="101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9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4CEB">
        <w:rPr>
          <w:rFonts w:ascii="Times New Roman" w:hAnsi="Times New Roman" w:cs="Times New Roman"/>
        </w:rPr>
        <w:t xml:space="preserve">          </w:t>
      </w:r>
      <w:r w:rsidR="00EC4CEB" w:rsidRPr="008819C7">
        <w:rPr>
          <w:rFonts w:ascii="Times New Roman" w:hAnsi="Times New Roman" w:cs="Times New Roman"/>
        </w:rPr>
        <w:drawing>
          <wp:inline distT="0" distB="0" distL="0" distR="0">
            <wp:extent cx="4507298" cy="3278035"/>
            <wp:effectExtent l="19050" t="0" r="7552" b="0"/>
            <wp:docPr id="110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8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Start w:id="5"/>
      <w:r w:rsidR="00EC4CEB" w:rsidRPr="008819C7">
        <w:drawing>
          <wp:inline distT="0" distB="0" distL="0" distR="0">
            <wp:extent cx="4507298" cy="3278035"/>
            <wp:effectExtent l="19050" t="0" r="7552" b="0"/>
            <wp:docPr id="111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8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5"/>
      <w:r w:rsidR="00906F31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p w:rsidR="003F6B59" w:rsidRDefault="003F6B59" w:rsidP="003F6B5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Adjusted 1-day PCI rate</w:t>
      </w:r>
      <w:r w:rsidR="006F7464">
        <w:rPr>
          <w:rFonts w:ascii="Times New Roman" w:hAnsi="Times New Roman" w:cs="Times New Roman"/>
        </w:rPr>
        <w:t>, continued</w:t>
      </w:r>
    </w:p>
    <w:p w:rsidR="003F6B59" w:rsidRPr="008819C7" w:rsidRDefault="00EC4CEB" w:rsidP="00EC4CEB">
      <w:pPr>
        <w:pStyle w:val="Heading1"/>
        <w:jc w:val="center"/>
        <w:rPr>
          <w:rFonts w:ascii="Times New Roman" w:hAnsi="Times New Roman" w:cs="Times New Roman"/>
        </w:rPr>
      </w:pPr>
      <w:r w:rsidRPr="008819C7">
        <w:drawing>
          <wp:inline distT="0" distB="0" distL="0" distR="0">
            <wp:extent cx="4507298" cy="3278035"/>
            <wp:effectExtent l="19050" t="0" r="7552" b="0"/>
            <wp:docPr id="113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8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6B59" w:rsidRPr="008819C7">
        <w:rPr>
          <w:rFonts w:ascii="Times New Roman" w:hAnsi="Times New Roman" w:cs="Times New Roman"/>
          <w:noProof/>
        </w:rPr>
        <w:drawing>
          <wp:inline distT="0" distB="0" distL="0" distR="0">
            <wp:extent cx="4507298" cy="3278035"/>
            <wp:effectExtent l="19050" t="0" r="7552" b="0"/>
            <wp:docPr id="105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8" cy="32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6B59" w:rsidRPr="008819C7">
        <w:rPr>
          <w:rFonts w:ascii="Times New Roman" w:hAnsi="Times New Roman" w:cs="Times New Roman"/>
        </w:rPr>
        <w:drawing>
          <wp:inline distT="0" distB="0" distL="0" distR="0">
            <wp:extent cx="4507298" cy="3278034"/>
            <wp:effectExtent l="19050" t="0" r="7552" b="0"/>
            <wp:docPr id="106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8" cy="327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Start w:id="6"/>
      <w:r w:rsidR="003F6B59" w:rsidRPr="008819C7">
        <w:drawing>
          <wp:inline distT="0" distB="0" distL="0" distR="0">
            <wp:extent cx="4507298" cy="3278034"/>
            <wp:effectExtent l="19050" t="0" r="7552" b="0"/>
            <wp:docPr id="107" name="Picture 9" descr="C:\Users\bergerb\Dropbox\race_disparity\17-09-01_fe_plots\fe_plot_7-day mortality_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erb\Dropbox\race_disparity\17-09-01_fe_plots\fe_plot_7-day mortality_men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8" cy="327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6"/>
      <w:r w:rsidR="00906F31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sectPr w:rsidR="003F6B59" w:rsidRPr="008819C7" w:rsidSect="008819C7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ergerb" w:date="2017-09-21T16:46:00Z" w:initials="bb">
    <w:p w:rsidR="0082240E" w:rsidRDefault="0082240E">
      <w:pPr>
        <w:pStyle w:val="CommentText"/>
      </w:pPr>
      <w:r>
        <w:rPr>
          <w:rStyle w:val="CommentReference"/>
        </w:rPr>
        <w:annotationRef/>
      </w:r>
      <w:r>
        <w:t>The average patient’s mortality fell between each year-cohort at each mortality horizon</w:t>
      </w:r>
    </w:p>
  </w:comment>
  <w:comment w:id="1" w:author="bergerb" w:date="2017-09-21T17:22:00Z" w:initials="bb">
    <w:p w:rsidR="00906F31" w:rsidRDefault="00906F31" w:rsidP="00906F3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Consistent with previous results, mortality at longer horizons for black </w:t>
      </w:r>
      <w:r w:rsidR="00ED59C7">
        <w:t>men</w:t>
      </w:r>
      <w:r>
        <w:t xml:space="preserve"> was virtually unchanged between 90’s and 00’s; projections show sizable decrease in 10’s</w:t>
      </w:r>
    </w:p>
    <w:p w:rsidR="00906F31" w:rsidRDefault="00906F31">
      <w:pPr>
        <w:pStyle w:val="CommentText"/>
      </w:pPr>
    </w:p>
  </w:comment>
  <w:comment w:id="2" w:author="bergerb" w:date="2017-09-21T16:44:00Z" w:initials="bb">
    <w:p w:rsidR="00906F31" w:rsidRDefault="00906F31">
      <w:pPr>
        <w:pStyle w:val="CommentText"/>
      </w:pPr>
      <w:r>
        <w:rPr>
          <w:rStyle w:val="CommentReference"/>
        </w:rPr>
        <w:annotationRef/>
      </w:r>
      <w:r>
        <w:t>Consistent with previous results, mortality at longer horizons for black women was virtually unchanged between 90’s and 00’s; projections show sizable decrease in 10’s</w:t>
      </w:r>
    </w:p>
  </w:comment>
  <w:comment w:id="3" w:author="bergerb" w:date="2017-09-21T16:42:00Z" w:initials="bb">
    <w:p w:rsidR="00906F31" w:rsidRDefault="00906F31">
      <w:pPr>
        <w:pStyle w:val="CommentText"/>
      </w:pPr>
      <w:r>
        <w:rPr>
          <w:rStyle w:val="CommentReference"/>
        </w:rPr>
        <w:annotationRef/>
      </w:r>
      <w:r>
        <w:t>Significant improvements in 1-year mortality among age 85-90 in the last 10 years; project small decrease in 5 yr mortality</w:t>
      </w:r>
    </w:p>
  </w:comment>
  <w:comment w:id="4" w:author="bergerb" w:date="2017-09-21T16:39:00Z" w:initials="bb">
    <w:p w:rsidR="00906F31" w:rsidRDefault="00906F31">
      <w:pPr>
        <w:pStyle w:val="CommentText"/>
      </w:pPr>
      <w:r>
        <w:rPr>
          <w:rStyle w:val="CommentReference"/>
        </w:rPr>
        <w:annotationRef/>
      </w:r>
      <w:r>
        <w:t>Mortality is consistently higher in the poorest HRRs than the richest HRRs, but has nonetheless decreased steadily in both</w:t>
      </w:r>
    </w:p>
  </w:comment>
  <w:comment w:id="5" w:author="bergerb" w:date="2017-09-21T16:37:00Z" w:initials="bb">
    <w:p w:rsidR="00906F31" w:rsidRDefault="00906F31">
      <w:pPr>
        <w:pStyle w:val="CommentText"/>
      </w:pPr>
      <w:r>
        <w:rPr>
          <w:rStyle w:val="CommentReference"/>
        </w:rPr>
        <w:annotationRef/>
      </w:r>
      <w:r>
        <w:t>Prompt PCI rate for black women is much lower than the “average person</w:t>
      </w:r>
      <w:proofErr w:type="gramStart"/>
      <w:r>
        <w:t>” ;</w:t>
      </w:r>
      <w:proofErr w:type="gramEnd"/>
      <w:r>
        <w:t xml:space="preserve"> over 10 percentage points</w:t>
      </w:r>
    </w:p>
  </w:comment>
  <w:comment w:id="6" w:author="bergerb" w:date="2017-09-21T16:35:00Z" w:initials="bb">
    <w:p w:rsidR="00906F31" w:rsidRDefault="00906F31">
      <w:pPr>
        <w:pStyle w:val="CommentText"/>
      </w:pPr>
      <w:r>
        <w:rPr>
          <w:rStyle w:val="CommentReference"/>
        </w:rPr>
        <w:annotationRef/>
      </w:r>
      <w:r>
        <w:t xml:space="preserve">Prompt PCI is only a bit lower (~4 percentage points) in the poorest HRRs </w:t>
      </w:r>
      <w:proofErr w:type="spellStart"/>
      <w:r>
        <w:t>vs</w:t>
      </w:r>
      <w:proofErr w:type="spellEnd"/>
      <w:r>
        <w:t xml:space="preserve"> the richest HRRs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65CF2"/>
    <w:multiLevelType w:val="hybridMultilevel"/>
    <w:tmpl w:val="52C4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A77EE"/>
    <w:multiLevelType w:val="hybridMultilevel"/>
    <w:tmpl w:val="8B9C5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19C7"/>
    <w:rsid w:val="00166241"/>
    <w:rsid w:val="00280565"/>
    <w:rsid w:val="00372FD5"/>
    <w:rsid w:val="003F6B59"/>
    <w:rsid w:val="004979BD"/>
    <w:rsid w:val="0059336D"/>
    <w:rsid w:val="005B017F"/>
    <w:rsid w:val="006F7464"/>
    <w:rsid w:val="0074602F"/>
    <w:rsid w:val="00814AF2"/>
    <w:rsid w:val="0082240E"/>
    <w:rsid w:val="008819C7"/>
    <w:rsid w:val="00906F31"/>
    <w:rsid w:val="0094044C"/>
    <w:rsid w:val="00A26D3D"/>
    <w:rsid w:val="00AA745B"/>
    <w:rsid w:val="00B22C56"/>
    <w:rsid w:val="00C01920"/>
    <w:rsid w:val="00C9645B"/>
    <w:rsid w:val="00DF0509"/>
    <w:rsid w:val="00EC4CEB"/>
    <w:rsid w:val="00ED59C7"/>
    <w:rsid w:val="00F23EE6"/>
    <w:rsid w:val="00F27564"/>
    <w:rsid w:val="00FD7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9C7"/>
  </w:style>
  <w:style w:type="paragraph" w:styleId="Heading1">
    <w:name w:val="heading 1"/>
    <w:basedOn w:val="Normal"/>
    <w:next w:val="Normal"/>
    <w:link w:val="Heading1Char"/>
    <w:uiPriority w:val="9"/>
    <w:qFormat/>
    <w:rsid w:val="00881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9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19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9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9C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1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9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19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3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7F5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comments" Target="comments.xm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EB1AF-FC95-44E1-9A95-E3D57405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bergerb</dc:creator>
  <cp:lastModifiedBy>bergerb</cp:lastModifiedBy>
  <cp:revision>9</cp:revision>
  <dcterms:created xsi:type="dcterms:W3CDTF">2017-09-21T19:07:00Z</dcterms:created>
  <dcterms:modified xsi:type="dcterms:W3CDTF">2017-09-21T21:25:00Z</dcterms:modified>
</cp:coreProperties>
</file>