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0B2545"/>
          <w:sz w:val="56"/>
          <w:szCs w:val="56"/>
        </w:rPr>
        <w:t xml:space="preserve">BENGAL IT HUB</w:t>
      </w:r>
    </w:p>
    <w:p>
      <w:pPr>
        <w:spacing w:before="200"/>
        <w:jc w:val="center"/>
      </w:pPr>
      <w:r>
        <w:rPr>
          <w:b/>
          <w:bCs/>
          <w:color w:val="C8102E"/>
          <w:sz w:val="36"/>
          <w:szCs w:val="36"/>
        </w:rPr>
        <w:t xml:space="preserve">Corporate Website Rebuild</w:t>
      </w:r>
    </w:p>
    <w:p>
      <w:pPr>
        <w:spacing w:after="600" w:before="100"/>
        <w:jc w:val="center"/>
      </w:pPr>
      <w:r>
        <w:rPr>
          <w:i/>
          <w:iCs/>
          <w:color w:val="555555"/>
          <w:sz w:val="26"/>
          <w:szCs w:val="26"/>
        </w:rPr>
        <w:t xml:space="preserve">Software Requirements Specification (SRS)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Migration from WordPress to a Custom Laravel Full-Stack Platform</w:t>
      </w:r>
    </w:p>
    <w:p>
      <w:pPr>
        <w:spacing w:before="20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Bengal IT Hub Pvt. Ltd.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Live Site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https://bengalithub.com/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Platform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WordPress (Elementor + WP Download Manager plugin)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Platform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(PHP) Full-Stack Application with Custom Admin Panel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Requirements &amp; Functional Specification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08 July 2026</w:t>
            </w:r>
          </w:p>
        </w:tc>
      </w:tr>
    </w:tbl>
    <w:p>
      <w:pPr>
        <w:spacing w:before="2200"/>
      </w:pP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CONFIDENTIAL — Prepared for internal development &amp; vendor briefing use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1. Introduction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1.1 Purpose of this Document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Software Requirements Specification (SRS) defines the complete functional, technical, and content requirements for rebuilding the Bengal IT Hub corporate website (currently live at bengalithub.com) as a custom full-stack web application built on the Laravel PHP framework. The document is intended to guide the development team, project stakeholders, and QA team through design, development, and sign-off.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1.2 Background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existing Bengal IT Hub website is built on WordPress using the Elementor page builder and the 'WP Download Manager' plugin (used for brochure/document downloads such as the sponsorship brochure). It is a content-heavy corporate + event microsite covering company services, an annual hackathon ("The Bengal HackFest PRAGATI"), lead-generation forms, and informational pages. The website content is currently updated manually through the WordPress dashboard by the marketing team.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objective is to migrate this website onto a custom-coded Laravel application so that: (a) the company owns the full codebase instead of depending on WordPress/Elementor licensing and plugins, (b) performance, security, and scalability are significantly improved, (c) a purpose-built Admin Panel is provided so non-technical staff can independently publish updates — new blog posts, event details, sponsors, service pages, testimonials, and announcements — without needing a developer, and (d) the site meets modern SEO, accessibility, and responsiveness standards at an enterprise-grade visual and technical quality bar.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1.3 Scope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scope of this project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Re-platforming every public-facing page currently on bengalithub.com into Laravel Blade views with a component-based, reusable front-end.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secure, role-based Admin/CMS Panel to manage all dynamic content on the site (pages, services, blog, hackathon/events, sponsors, registrations, team, testimonials, FAQs, partners, media, SEO metadata, site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Rebuilding all lead-capture forms (Contact, Hackfest Participant Registration, Sponsor Request-for-Meeting, Academic Partnership, Newsletter) as native database-backed forms with admin visibility, replacing the current mix of Elementor forms and external Google Forms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responsive, mobile-first, SEO-optimized front end matching or exceeding the visual quality of the current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migration of existing published content (pages, images, team bios, hackathon speaker profiles, FAQs) from the live WordPress site into the new Laravel database.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Out of scope (unless separately commissioned): the external "Tech Talk" news feed sub-sites (TechBiz / Tech-Innovation), which currently point to a third-party subdomain (test1.infoscience.co.in) and are treated as an external integration, not part of this Laravel build.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1.4 Definitions &amp; Abbreviations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3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CMS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 Management System (the Admin Panel)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CRUD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Create, Read, Update, Delete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Page Application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SEO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Engine Optimization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RBAC</w:t>
            </w:r>
          </w:p>
        </w:tc>
        <w:tc>
          <w:tcPr>
            <w:tcW w:type="dxa" w:w="63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Application Programming Interface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2. Audit of the Existing Website (bengalithub.com)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current live site was reviewed page-by-page. It is a WordPress site (generator: WordPress Download Manager plugin, Elementor page builder) with the structure and features summarized below.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2.1 Global Navigation Structure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primary navigation (present in the header on every page) is organized into four top-level menus plus a phone CTA: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Vision 2030 — standalone strategic vision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Hackfest (dropdown) — Hackfest Pragati 2026, Chief Guest, Chief Adviser, Speakers &amp; Panelists, FAQ, Event Venue, Register with Hackfest, Partner With Us / Sponsors, Sponsors Request-for-Meeting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Services (dropdown) — Tech Ed/Fest, Educamp, Eduverse, Groomify, AI-Marketing, Biz-Consultation, Biz-Enablement, E-Collab, Staff Augmentation, Corporate Operations Outsourcing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Tech Talk (dropdown) — TechBiz (external), Tech-Innovation (external)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Say Hello (dropdown) — About Us, Our Partners, FAQ, Blogs,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Persistent header CTA: "Call: (+91) 9230653975" click-to-call button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2.2 Page-by-Page Inventory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 / URL</w:t>
            </w:r>
          </w:p>
        </w:tc>
        <w:tc>
          <w:tcPr>
            <w:tcW w:type="dxa" w:w="2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7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elements observed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 ( / 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Brand landing page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Hero banner with tagline "Future Ready Bengal", Who-We-Are intro, Mission/Vision/Positioning cards, service highlight blocks, image gallery, stats counters, CTA buttons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Vision 2030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Strategic vision / long-term goal messaging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Vision 2030 narrative content, likely stats/milestones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Hackfest Pragati 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Flagship annual hackathon event microsite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Hero with countdown/dates, live counters (Colleges/Applicants/Teams/Cash Prize), About section, Why Participate (Students/Institutes/Corporates tabs), Event Timeline, Chief Guest profile, Chief Adviser profile, Speakers &amp; Panelists grid (9+ bios with LinkedIn links), Sponsorship &amp; Partnership categories, brochure download, Who Should Join, Registration cards (Contestant / Academic Partner / Sponsor), Venue map/embed, Supporting Partners logos, extensive FAQ accordion (20+ Q&amp;A), Contact strip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Sponsor Hackfest 2026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Sponsor/partner acquisition landing page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Sponsorship tiers, benefits, partnership categories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Sponsors – Request for Meeting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Lead-gen form for prospective sponsors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 (currently linked out to Google Forms in places)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 with Hackfest 2026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Participant registration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form for student/team sign-up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Services (hub page)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Services overview / directory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Grid linking to 10 individual service pages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 Ed/Fest, Educamp, Eduverse, Groomify, AI-Marketing, Biz-Consultation, Biz-Enablement, E-Collab, Staff Augmentation, Corporate Operations Outsourcing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individual service detail pages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is a dedicated landing page: service description, benefits, process, and CTA (pattern repeats across all 10 — ideal candidate for a single reusable 'Service' content type in the CMS)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About Us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Company profile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Company narrative, 'About Our AI Talent Platform' block, Our Team grid (Founder, Manager, Receptionist — photo, name, role, social links), 'AI Staff Augmentation Gigafactory' Vision-2030 callout (100,000 professionals in 5 years), testimonial/partner logo strip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Our Partners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 logos / directory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 logo grid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FAQ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General site FAQ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Accordion-style Q&amp;A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Blogs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Blog/article listing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Currently a placeholder link ('#') — not yet built out; to be a full blog module in the new site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Contact form, address, phone, email, map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Terms and Conditions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Static legal text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Static legal text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Sitemap (sitemap_index.xml)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SEO</w:t>
            </w:r>
          </w:p>
        </w:tc>
        <w:tc>
          <w:tcPr>
            <w:tcW w:type="dxa" w:w="4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Auto-generated WP XML sitemap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2.3 Global Footer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footer (repeated on all pages) contains three link columns (About: Home/About Us/Contact; Important Links: Terms &amp; Conditions, Privacy Policy, Partners, Sitemap), a "Let's Connect" block with the physical address (3rd Floor, Satavisha Bldg, 11 Hospital Link Road, Eastern Park, Santoshpur, Kolkata, India 700075) and social icons (LinkedIn, Facebook, Instagram, X/Twitter, YouTube), and a copyright line.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2.4 Notable Technical / Functional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on WordPress + Elementor page builder + "WP Download Manager" plugin for the sponsorship brochure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Several CTAs point to external Google Forms (forms.gle links) instead of native, database-backed forms — meaning form submissions currently do not live inside the company's own system/dashboard.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"Tech Talk" menu links out to an entirely separate subdomain/application (test1.infoscience.co.in) for news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counters (Colleges/Applicants/Teams/Cash Prize) on the Hackfest page are presently static/zero — these should become admin-editable numeric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address is obfuscated via Cloudflare email-protection — the new site should replicate this anti-spam behavior for any exposed email addresses.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Blog module referenced in navigation is not actually implemented yet (placeholder '#' link) — full blog CMS is a net-new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visible customer/client dashboard — the site is purely a corporate + event marketing site with lead-generation forms, not a transactional platform.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3. Project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Rebuild the entire public website as a custom Laravel application — no WordPress, Elementor, or third-party plugin dependency.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Provide a secure Admin Panel so authorized staff can update site content (text, images, service pages, blog posts, hackathon/event details, sponsors, team members, testimonials, FAQs, partner logos, SEO tags) in real time without a developer.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Bring all lead-capture forms in-house (contact, hackathon registration, sponsorship enquiry, academic partnership, newsletter signup) with submissions stored in the database and visible/actionable in the Admin Panel, replacing external Google Forms links.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Deliver a fully responsive (mobile / tablet / desktop) and SEO-optimized front end that meets or exceeds current design quality, at an enterprise ('corporate') visual standard.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Ensure fast page-load performance, strong on-page SEO (meta tags, structured data, sitemap, Open Graph), and adherence to accessibility (WCAG-AA-leaning) best practices.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Migrate existing content (pages, team bios, hackathon speaker bios, FAQs, images) from the live WordPress site so no content is lost.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Design the codebase to be modular and scalable so new services, events, or blog categories can be added without core code changes.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4. Proposed Technology Stack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4.1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1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 / Choice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11.x (latest LTS-equivalent)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Language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PHP 8.3+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MySQL 8.x (or MariaDB 10.6+)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Panel Base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Blade + Livewire 3 (or Filament PHP for rapid, robust admin scaffolding) — recommended: Filament for the Admin Panel to accelerate CRUD, media, and permissions development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Breeze/Fortify for admin authentication, Spatie laravel-permission for roles &amp; permissions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 Handling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Spatie Laravel-MediaLibrary for image/document uploads with auto-generated responsive thumbnails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(blog/services)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Scout (database or Meilisearch driver) — optional, phase 2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Queue / Jobs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Queues (database or Redis driver) for outbound emails, notifications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Caching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Redis or file cache for page/query caching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SEO Meta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Spatie Laravel-SEO / custom SEO fields per model (title, description, OG image, canonical, schema.org JSON-LD)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4.2 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1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 / Choice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Templating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Laravel Blade components + Blade layouts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Interactivity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Alpine.js (lightweight, ships with Livewire) for menus, accordions, tabs, sliders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CSS Framework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Tailwind CSS (utility-first, easy to keep design system consistent + fast responsive breakpoints)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Tooling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Vite (Laravel's default asset bundler)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 Optimization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WebP/AVIF output, lazy-loading, responsive srcset via the media library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Icons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Heroicons / Lucide icon set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4.3 Infrastructure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1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VPS/Cloud (DigitalOcean, AWS Lightsail, or reputable Indian cloud host) with LEMP/LAMP stack or Laravel Forge-managed server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SSL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Free auto-renewing SSL (Let's Encrypt) — enforced HTTPS site-wide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CDN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Cloudflare (also solves email obfuscation, DDoS protection, edge caching)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Backups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Daily automated DB + file backups with 30-day retention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Git-based deployment (GitHub/GitLab) with staging + production environments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Uptime monitoring + error tracking (e.g., Sentry) and Laravel scheduled-task logging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5. Proposed Site Map — Public Website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new Laravel build reproduces the current information architecture while consolidating repeated patterns (e.g., the 10 service pages, the hackathon microsite sections) into reusable, database-driven templates so the Admin Panel can manage them centrally.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50"/>
      </w:tblGrid>
      <w:tr>
        <w:trPr>
          <w:tblHeader/>
        </w:trPr>
        <w:tc>
          <w:tcPr>
            <w:tcW w:type="dxa" w:w="5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Page/Route</w:t>
            </w:r>
          </w:p>
        </w:tc>
        <w:tc>
          <w:tcPr>
            <w:tcW w:type="dxa" w:w="62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 Source in Admin Panel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 (Home)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Homepage Builder module: hero, mission/vision/positioning, featured services, stats counters, gallery, testimonials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/vision-2030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Static/managed Page (Page Builder module)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/hackfest/{slug}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module — one record per year's hackathon (Pragati 2026, future years), each with its own hero, timeline, counters, speakers, sponsors, FAQ, venue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/hackfest/{slug}/sponsor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Sponsorship sub-page (linked to the Event module)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/hackfest/{slug}/register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Participant Registration form (native, DB-backed)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/hackfest/{slug}/sponsor-enquiry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Sponsor Request-for-Meeting form (native, DB-backed)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/services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Services index (auto-lists all published Service records)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/services/{slug}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Individual Service detail page — one dynamic template for all 10+ services (Tech Ed/Fest, Educamp, Eduverse, Groomify, AI-Marketing, Biz-Consultation, Biz-Enablement, E-Collab, Staff Augmentation, Corporate Ops Outsourcing, + any future service)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/tech-talk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Curated Tech Talk landing page with outbound links/embeds to partner news portals (or a native News/Insights module if brought in-house later)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/about-us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About Us Page Builder + Team module (Team Member CRUD) + Partner logos module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/partners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Partners/Clients logo module (grid)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/faq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FAQ module (categorized Q&amp;A, reusable across Home/Hackfest/FAQ pages)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/blog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 index (categories, tags, search, pagination)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/blog/{slug}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 article detail page (author, published date, featured image, related posts, share buttons)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/contact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Contact page: form + address + embedded map + phone/email/social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/terms-conditions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Page Builder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/privacy-policy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Page Builder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/sitemap.xml</w:t>
            </w:r>
          </w:p>
        </w:tc>
        <w:tc>
          <w:tcPr>
            <w:tcW w:type="dxa" w:w="62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Auto-generated XML sitemap (spatie/laravel-sitemap)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404 / 500 error pages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branded error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6. Functional Requirements — Public Website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6.1 Global /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Sticky/responsive header with logo, multi-level dropdown navigation (mega-menu style for Services &amp; Hackfest), and click-to-call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 hamburger menu with smooth slide/accordion sub-menus, matching the current dropdown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Global footer with About links, Legal links, address, social icons, and copyright — all editable from Admin Panel Site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Breadcrumb navigation on all inner pages for SEO and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Cookie consent banner (for analytics/marketing scripts) if analytics/ads are used.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6.2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Hero section with editable headline, sub-text, background image/video, and CTA button (all admin-editable).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'Who We Are' intro block with Mission / Vision / Positioning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Dynamic 'Featured Services' section pulling from the Services module (admin selects which services to feature and in what 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Stats/impact counters (e.g., professionals trained, colleges partnered) — animated count-up, values editable from Admin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Image gallery / carousel (admin can upload &amp; reorder).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Testimonials / partner logo strip (admin-managed).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Latest Blog posts preview (auto-pulled, most recent N posts).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Upcoming Hackfest/Event promo banner (auto-pulled from the active Event record).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6.3 Services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Services index page auto-lists all published services as cards (icon/image, title, short description, 'Learn More' link).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Each Service is a CMS entity with: title, slug, icon/image, short description, long description (rich text), feature/benefit bullets, process steps, optional gallery, SEO fields, and a call-to-action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Drag-and-drop or order-index field to control display order in menus and on the index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Ability to mark a service 'Featured' for homepage display.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6.4 Hackfest / Events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Multi-year support: each hackathon edition (e.g., Pragati 2026) is its own Event record so past editions remain archived and browsable, and a new edition can be spun up yearly without redevelopment.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Event fields: name, tagline, dates (registration open/close, submission deadline, grand finale date), venue (name, address, embeddable map link), hero banner, description/about section, live counters (colleges/applicants/teams/cash prize — plain numeric fields the admin updates).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Event Timeline builder (repeatable milestone rows: label + date + status flag Open/Closed).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Chief Guest / Chief Adviser profile blocks (photo, name, bio, LinkedIn URL) — reusable 'People'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Speakers &amp; Panelists — repeatable People entity list linked to the event, each with photo, name, bio, LinkedIn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Sponsorship &amp; Partnership Category lists (repeatable text/label entries, e.g., Title/Platinum/Gold Sponsor, Innovation/Hiring Partner).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Downloadable Sponsorship Brochure — file upload field (PDF) surfaced as a 'Download Brochure' button, tracked for download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Event-specific FAQ (categorized, admin-editable, accordion display) — reusing the global FAQ module scoped to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Supporting Partners / Sponsors logo strip (repeatable logo + link).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Three native registration forms scoped to the event: Participant Registration, Academic Partnership enquiry, Sponsor Request-for-Meeting — each stores submissions to the database (see 6.9) instead of redirecting to external Google Forms.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6.5 About Us /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Rich-text company narrative section (Page Builder block).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Members module: repeatable entries with photo, name, designation, bio (optional), and social links (Facebook/Twitter/YouTube/LinkedIn).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'Vision 2030' highlight callout block reusable between About Us and the dedicated Vision 2030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Partner/client logos grid (shared Partners module, filterable by page).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6.6 Blog Module (net-new — currently just a placeholder link on the live 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Blog listing page with pagination, category filter, tag filter, and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Blog post fields: title, slug, featured image, category, tags, author (linked to admin user), rich-text body, published date, SEO fields (meta title/description/OG image), status (draft/published/scheduled).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Related-posts block and social share buttons on post detail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RSS feed for the blog (SEO benefit).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6.7 FAQ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Central, categorized FAQ repository (e.g., General, Hackathon, Services) reusable across Home, Hackfest, and the dedicated FAQ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Accordion UI with schema.org FAQPage structured data markup for SEO rich snippets.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6.8 Contact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Contact form (Name, Email, Phone, Subject/Interest dropdown, Message) with server-side validation, spam protection (honeypot + Google reCAPTCHA v3), and email notification to the sales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Address block with embedded Google Map (matching: 3rd Floor, Satavisha Bldg, 11 Hospital Link Road, Eastern Park, Santoshpur, Kolkata 700075).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Click-to-call phone link and spam-obfuscated email link (matching current Cloudflare-style protection).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Social icon links (LinkedIn, Facebook, Instagram, X, YouTube) pulled from Site Settings.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6.9 Lead Capture / Forms (brought in-house)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All forms below submit directly into the Laravel database (a unified 'Leads/Submissions' table with a 'form_type' column) and appear inside the Admin Panel's Leads/Enquiries section for the team to view, filter, export (CSV), and mark as Contacted/Closed. Each submission also triggers an automated email/WhatsApp notification to the configured staff inbox/number.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Contact Us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Hackfest Participant Registration form (team name, team size, college, member details, theme preference, file upload if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Academic Partnership enquiry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Sponsor 'Request for Meeting'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Newsletter subscribe (footer or blog sidebar) — stores email into a Subscribers table for future email marketing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6.10 Legal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Terms &amp; Conditions and Privacy Policy as rich-text Pages, fully editable from the Admin Panel Page Builder without a code deployment.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7. Admin Panel (CMS) Requirements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This is the core deliverable that lets Bengal IT Hub's own staff keep the website updated after launch, with zero developer involvement for day-to-day content changes.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7.1 Admin Authentication &amp;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Secure login (email + password, optional 2FA) at a non-guessable admin route, with account lockout after repeated failed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Access Control with at least these roles: Super Admin (full access incl. user management &amp; settings), Content Editor (pages, blog, services, FAQs, testimonials), Event Manager (Hackfest/event content &amp; registrations), Leads Manager (view/export form submissions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Activity log: track who changed what and when (audit trail) for accountability.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7.2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At-a-glance overview: new leads/enquiries this week, total blog posts, active event registration count, upcoming event countdown, recent activity feed.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7.3 Content Management Modules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7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Capabilities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Pages (Home, Vision 2030, About Us, Terms, Privacy)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Drag-and-drop / block-based page builder: edit hero text &amp; images, add/remove/re-order content blocks, SEO fields per page, publish/unpublish, preview before publish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CRUD: add/edit/delete/reorder service pages, set 'featured' flag, manage icons/images, rich-text long description, benefit bullets, SEO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Hackfest / Events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 per event edition: hero, dates, venue, counters, timeline milestones, Chief Guest/Adviser, Speakers/Panelists (with photo upload), sponsorship &amp; partnership category lists, brochure PDF upload, FAQ items, partner/sponsor logos, event-specific registration form field configuration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 for posts, categories, tags; draft/scheduled/published workflow; featured image &amp; gallery upload; SEO fields; author attribution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CRUD: photo, name, role, bio, social links, display order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CRUD: client name, company, photo/logo, quote, rating (optional)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Partners / Client Logos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CRUD: logo upload, link URL, display order, page-scope (Home/About/Hackfest)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FAQ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CRUD: category, question, answer (rich text), display order, page-scope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Leads / Enquiries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Unified inbox for all form submissions (Contact, Registration, Sponsorship, Academic Partnership, Newsletter): search/filter by form type &amp; date, status flag (New/Contacted/Closed), CSV export, internal notes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 Library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Central image/document upload &amp; management (drag-drop upload, auto-thumbnailing, alt-text field for SEO, folder/tag organization, reuse across modules)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 Settings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Global settings: site name/logo/favicon, contact phone/email/address, social media links, footer text, header CTA button, Google Analytics/Tag Manager ID, reCAPTCHA keys, WhatsApp number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SEO Manager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Per-page/post meta title, meta description, canonical URL, Open Graph image, robots index/no-index toggle, and a global XML sitemap regenerate trigger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&amp; Roles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 Admin only: create/deactivate admin users, assign roles/permissions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Read-only audit trail of admin actions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7.4 Content Editing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WYSIWYG rich-text editor (e.g., TinyMCE/Quill) for all long-form text fields, with image embedding.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Image uploads auto-optimized (resized/compressed/converted to WebP) on save — no manual resizing needed by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'Preview' before publishing any page/post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Autosave / draft versions so in-progress edits are not lost.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8. Core Database Entities (High-Level Data Model)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following is a high-level, non-exhaustive entity list to guide schema design. Each entity includes standard timestamps (created_at/updated_at), a status field where relevant, and SEO fields where the entity maps to a public page.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7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 (illustrative)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email, password, role_id, is_active, last_login_at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roles / permissions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guard, permission map (Spatie permission tables)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title, slug, blocks (JSON), meta_title, meta_description, og_image, status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title, slug, icon, short_desc, body, order, is_featured, meta_title, meta_description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events (hackfest editions)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slug, tagline, start_date, end_date, registration_open_date, registration_close_date, submission_deadline, finale_date, venue_name, venue_address, map_embed_url, hero_image, colleges_count, applicants_count, finalist_teams_count, cash_prize, status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event_timelines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event_id, label, date, is_open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people (speakers/guests/team)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role_type (chief_guest/adviser/speaker/team), designation, photo, bio, linkedin_url, event_id (nullable), order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sponsorship_categories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event_id, category_type (sponsorship/partnership), label, order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partners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logo, link_url, scope (home/about/event), order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client_name, company, photo, quote, rating, order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faqs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category, question, answer, scope, order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blog_posts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title, slug, category_id, featured_image, body, author_id, published_at, status, meta_title, meta_description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blog_categories / blog_tags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slug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leads (unified submissions)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form_type (contact/registration/sponsor/academic/newsletter), event_id (nullable), name, email, phone, payload (JSON for form-specific fields), status, notes, source_page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file_path, mime_type, alt_text, uploaded_by (Spatie MediaLibrary morphs table)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site_settings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key, value (single-row key/value or JSON config table)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activity_log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action, subject_type, subject_id, changes (JSON),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9. Non-Functional Requirements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9.1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Fully responsive, mobile-first layout tested across common breakpoints: mobile (360–480px), tablet (768px), laptop (1024–1366px), and desktop (1440px+).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Touch-friendly navigation, tap targets ≥44px, and no horizontal scroll on any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images served responsively (srcset/sizes) and lazy-loaded below the fold.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9.2 SEO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Semantic HTML5 markup (proper heading hierarchy, landmark tags).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Per-page editable meta title, meta description, canonical tag, and Open Graph/Twitter Card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Auto-generated XML sitemap and robots.txt, submitted to Google Search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Schema.org structured data: Organization, LocalBusiness, Event (for Hackfest), FAQPage, BlogPosting, BreadcrumbList.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Clean, human-readable URL slugs (no query-string-only routes) matching or improving on current URLs where sensible for SEO continuity (301 redirects mapped from old to new URLs where a slug changes).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Fast Core Web Vitals: target LCP &lt; 2.5s, CLS &lt; 0.1, INP &lt; 200ms on 4G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Image alt-text mandatory field in the Media Library, enforced for accessibility &amp; image SEO.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Server-side page caching and query result caching (Redis) for high-traffic pages (Home, Services, Hackfest).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Optimized asset delivery via Vite bundling, CSS/JS minification, and CDN-served static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 indexing on frequently queried columns (slugs, status, published_at).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9.4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 enforced site-wide; HSTS header 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CSRF protection on all forms (Laravel default), rate-limiting on login and public forms, honeypot + reCAPTCHA v3 on lead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 validation &amp; sanitization on all inputs; output escaping to prevent XSS; parameterized queries (Eloquent ORM) to prevent SQL injection.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Regular dependency updates (Composer/NPM audit) and a documented patching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access control in the Admin Panel; least-privilege by default.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9.5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WCAG 2.1 AA-leaning: sufficient color contrast, keyboard navigability, ARIA labels on interactive components (menus, accordions, sliders), alt-text on all images.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9.6 Browser &amp; Device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Latest 2 versions of Chrome, Edge, Safari, Firefox on desktop and mobile (iOS Safari, Android Chrome).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9.7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PSR-12 coding standards, clear MVC structure, reusable Blade components, documented codebase, and a README/setup guide for future developers.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10. Third-Party Integrations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57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Analytics 4 / Google Tag Manager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Traffic &amp; conversion tracking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5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SEO monitoring, sitemap submission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reCAPTCHA v3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Spam protection on public forms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Maps Embed API</w:t>
            </w:r>
          </w:p>
        </w:tc>
        <w:tc>
          <w:tcPr>
            <w:tcW w:type="dxa" w:w="5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Office location map on Contact &amp; Hackfest venue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SMTP / Transactional Email (e.g., SendGrid, Amazon SES, or SMTP2GO)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 notification emails, admin alerts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Click-to-Chat link</w:t>
            </w:r>
          </w:p>
        </w:tc>
        <w:tc>
          <w:tcPr>
            <w:tcW w:type="dxa" w:w="5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 WhatsApp enquiry button (matches current phone-first CTA style)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Social platforms (LinkedIn, Facebook, Instagram, X, YouTube)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Footer/header social links — feeds pulled from Site Settings, not hardcoded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Cloudflare</w:t>
            </w:r>
          </w:p>
        </w:tc>
        <w:tc>
          <w:tcPr>
            <w:tcW w:type="dxa" w:w="5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CDN, DNS, DDoS protection, and email-address obfuscation (replacing current WP email-protection behavior)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11. Recommended Delivery Phases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1650"/>
      </w:tblGrid>
      <w:tr>
        <w:trPr>
          <w:tblHeader/>
        </w:trPr>
        <w:tc>
          <w:tcPr>
            <w:tcW w:type="dxa" w:w="24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0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650"/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Duration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— Discovery &amp; Design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Finalize sitemap &amp; wireframes, UI/UX design (Figma) for Home, Service template, Hackfest microsite, About, Blog, Contact; design sign-off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1.5–2 weeks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— Core Laravel Setup</w:t>
            </w:r>
          </w:p>
        </w:tc>
        <w:tc>
          <w:tcPr>
            <w:tcW w:type="dxa" w:w="5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scaffolding, database schema, auth &amp; RBAC, Admin Panel shell, Media Library, Site Settings module</w:t>
            </w:r>
          </w:p>
        </w:tc>
        <w:tc>
          <w:tcPr>
            <w:tcW w:type="dxa" w:w="16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1.5 weeks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 — Public Website Build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public templates coded to design, responsive QA, SEO scaffolding, forms wired to Leads module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3–4 weeks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 — Admin Panel CMS Modules</w:t>
            </w:r>
          </w:p>
        </w:tc>
        <w:tc>
          <w:tcPr>
            <w:tcW w:type="dxa" w:w="5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CRUD for Pages, Services, Events/Hackfest, Blog, Team, Testimonials, Partners, FAQ, Leads inbox</w:t>
            </w:r>
          </w:p>
        </w:tc>
        <w:tc>
          <w:tcPr>
            <w:tcW w:type="dxa" w:w="16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weeks (can run partly parallel to Phase 3)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5 — Content Migration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Migrate existing WordPress content (pages, images, team, speaker bios, FAQs) into the new CMS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week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6 — QA, SEO Audit &amp; Performance Tuning</w:t>
            </w:r>
          </w:p>
        </w:tc>
        <w:tc>
          <w:tcPr>
            <w:tcW w:type="dxa" w:w="5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Cross-device/browser testing, accessibility pass, Core Web Vitals tuning, security review, 301 redirect mapping</w:t>
            </w:r>
          </w:p>
        </w:tc>
        <w:tc>
          <w:tcPr>
            <w:tcW w:type="dxa" w:w="16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1–1.5 weeks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7 — UAT &amp; Launch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 review/UAT on staging, staff Admin Panel training, DNS cutover, go-live monitoring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0.5–1 week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12. Deliverables &amp; Acceptance Criteria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12.1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Laravel application source code (Git repository) with setup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Responsive, SEO-optimized public website covering every page listed in Section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Admin Panel covering every module listed in Section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Migrated content from the existing bengalithub.com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301 redirect map from old WordPress URLs to new Laravel routes (SEO continuity).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XML sitemap, robots.txt, and Search Console verification handover.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Staff training session + a short Admin Panel user guide (how to add a blog post, update the hackathon counters, add a new service, view leads,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30-day post-launch support window for bug fixes.</w:t>
      </w:r>
    </w:p>
    <w:p>
      <w:pPr>
        <w:pStyle w:val="Heading2"/>
        <w:spacing w:after="120" w:before="300"/>
      </w:pPr>
      <w:r>
        <w:rPr>
          <w:b/>
          <w:bCs/>
          <w:color w:val="0B2545"/>
          <w:sz w:val="26"/>
          <w:szCs w:val="26"/>
        </w:rPr>
        <w:t xml:space="preserve">12.2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page from the current live site has an equivalent (or improved) page in the new build, with no content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non-technical admin user can, without developer help: publish a blog post, add a new service, update Hackfest event counters/dates, add a sponsor logo, and view/export contact-form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Site scores 'Good' on Google PageSpeed Insights / Core Web Vitals for both mobile and desktop on key pages (Home, Services, Hackfest).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Site renders correctly with no layout breakage across the browser/device matrix defined in Section 9.6.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forms successfully store submissions to the database and trigger the configured notification.</w:t>
      </w:r>
    </w:p>
    <w:p>
      <w:r>
        <w:br w:type="page"/>
      </w:r>
    </w:p>
    <w:p>
      <w:pPr>
        <w:pStyle w:val="Heading1"/>
        <w:pBdr>
          <w:bottom w:val="single" w:color="0B2545" w:sz="6" w:space="4"/>
        </w:pBdr>
        <w:spacing w:after="200" w:before="400"/>
      </w:pPr>
      <w:r>
        <w:rPr>
          <w:b/>
          <w:bCs/>
          <w:color w:val="0B2545"/>
          <w:sz w:val="32"/>
          <w:szCs w:val="32"/>
        </w:rPr>
        <w:t xml:space="preserve">Appendix A — Full URL Inventory of Current Live Site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For reference during migration and 301-redirect mapping, the following URLs were identified on the current WordPress site: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https://bengalithub.com/vision-2030/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https://bengalithub.com/hackfest-2026/ (with in-page anchors #guest, #adviser, #panelists, #faq, #venue, #register)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https://bengalithub.com/sponsor-hackfest-2026/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https://bengalithub.com/sponsor-form-hackfest-2026/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https://bengalithub.com/download-sponsor-brochure/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https://bengalithub.com/services/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https://bengalithub.com/tech-ed-fest/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https://bengalithub.com/educamp/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https://bengalithub.com/eduverse-2/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https://bengalithub.com/groomify/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https://bengalithub.com/ai-marketing/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https://bengalithub.com/biz-consultation/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https://bengalithub.com/biz-enablement/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https://bengalithub.com/e-collab-2/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https://bengalithub.com/staff-augmentation/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https://bengalithub.com/corporate-operations-outsourcing/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https://bengalithub.com/tech-talk/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https://bengalithub.com/about-us/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https://bengalithub.com/our-partners/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https://bengalithub.com/faq/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https://bengalithub.com/contact/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https://bengalithub.com/terms-conditions/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https://bengalithub.com/privacy-policy/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https://bengalithub.com/sitemap_index.xml</w:t>
      </w:r>
    </w:p>
    <w:p>
      <w:pPr>
        <w:spacing w:before="3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The 'Blogs' menu item currently points to a placeholder ('#') with no live blog content, and 'Tech Talk' sub-items point to an external subdomain (test1.infoscience.co.in). Both are treated as noted in Sections 1.3 and 6.6.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2026-07-08T08:57:39.359Z</dcterms:created>
  <dcterms:modified xsi:type="dcterms:W3CDTF">2026-07-08T08:57:39.371Z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