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745E3D" w:rsidRDefault="00745E3D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745E3D" w:rsidRDefault="00745E3D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745E3D" w:rsidRDefault="00745E3D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745E3D" w:rsidRDefault="00745E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45E3D" w:rsidRDefault="00745E3D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30.75pt;width:202.25pt;height:60.75pt;z-index:251658240;visibility:visible;mso-position-horizontal:left">
            <v:imagedata r:id="rId5" o:title=""/>
            <w10:wrap type="square" side="right"/>
          </v:shape>
        </w:pict>
      </w:r>
    </w:p>
    <w:p w:rsidR="00745E3D" w:rsidRDefault="00745E3D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45E3D" w:rsidRPr="0038414B" w:rsidRDefault="00745E3D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745E3D" w:rsidRDefault="00745E3D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745E3D" w:rsidRDefault="00745E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745E3D" w:rsidRDefault="00745E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45E3D" w:rsidRDefault="00745E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745E3D" w:rsidRDefault="00745E3D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SS ZC416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</w:rPr>
              <w:t>Srinath Naidu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745E3D" w:rsidRPr="007C413A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G VENKI</w:t>
            </w:r>
          </w:p>
        </w:tc>
      </w:tr>
    </w:tbl>
    <w:p w:rsidR="00745E3D" w:rsidRDefault="00745E3D">
      <w:pPr>
        <w:spacing w:after="0"/>
        <w:rPr>
          <w:rFonts w:ascii="Times New Roman" w:hAnsi="Times New Roman" w:cs="Times New Roman"/>
          <w:b/>
          <w:u w:val="single"/>
        </w:rPr>
      </w:pPr>
    </w:p>
    <w:p w:rsidR="00745E3D" w:rsidRDefault="00745E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745E3D" w:rsidRPr="007C413A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C413A"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Introduce concepts in linear algebra and to use it as a platform for machine learning.</w:t>
            </w:r>
          </w:p>
        </w:tc>
      </w:tr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Provide techniques for analytical and numerical solutions of linear equations.</w:t>
            </w:r>
          </w:p>
        </w:tc>
      </w:tr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745E3D" w:rsidRPr="007C413A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Introduce the concepts of dimensionality reduction, principal components analysis, and optimization for support vector machines.</w:t>
            </w:r>
          </w:p>
        </w:tc>
      </w:tr>
    </w:tbl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745E3D" w:rsidRPr="007C413A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745E3D" w:rsidRPr="007C413A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M.P. Diesenroth, A. Aldo Faisal, Cheng Soon Ong, Mathematics for Machine Learning, Cambridge University Press, 2020.</w:t>
            </w:r>
          </w:p>
        </w:tc>
      </w:tr>
      <w:tr w:rsidR="00745E3D" w:rsidRPr="007C413A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Charu C. Aggarwal, Linear Algebra and Optimization, Springer Nature Switzerland AG, 2020</w:t>
            </w:r>
          </w:p>
        </w:tc>
      </w:tr>
    </w:tbl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745E3D" w:rsidRPr="007C413A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745E3D" w:rsidRPr="007C413A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7C413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7C413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745E3D" w:rsidRPr="007C413A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5E3D" w:rsidRPr="007C413A" w:rsidRDefault="00745E3D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Erwin Kreyszig, Advanced Engineering Mathematics, Wiley India, 10th Edition, 2015 (earlier editions are also okay)</w:t>
            </w: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745E3D" w:rsidRPr="007C413A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7A2D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Solution of linear systems – systems of linear equations, matrices, solving systems of linear equations. </w:t>
            </w:r>
          </w:p>
          <w:p w:rsidR="00745E3D" w:rsidRPr="007C413A" w:rsidRDefault="00745E3D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7C413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7C413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Vectors Spaces -  linear independence, basis and rank, affine spaces, Norms, inner products, Lengths and distances, Angles and orthogonality, Orthonormal basis</w:t>
            </w:r>
          </w:p>
          <w:p w:rsidR="00745E3D" w:rsidRPr="007C413A" w:rsidRDefault="00745E3D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45E3D" w:rsidRPr="007C413A" w:rsidRDefault="00745E3D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Matrix Decomposition methods - Determinant and Trace, Eigenvalues and Eigenvectors, Cholesky decomposition, Eigen-decomposition and diagonalization, singular value decomposition, matrix approximation</w:t>
            </w:r>
          </w:p>
          <w:p w:rsidR="00745E3D" w:rsidRPr="007C413A" w:rsidRDefault="00745E3D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856703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4.1, 4,2, 4.3, 4.4, 4.5, 4.6</w:t>
            </w:r>
          </w:p>
        </w:tc>
      </w:tr>
      <w:tr w:rsidR="00745E3D" w:rsidRPr="007C413A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CC6E28">
            <w:pPr>
              <w:spacing w:after="160" w:line="259" w:lineRule="auto"/>
            </w:pPr>
            <w:r w:rsidRPr="007C413A">
              <w:rPr>
                <w:rFonts w:ascii="Times New Roman" w:hAnsi="Times New Roman" w:cs="Times New Roman"/>
                <w:color w:val="000000"/>
              </w:rPr>
              <w:t>Vector Calculus</w:t>
            </w:r>
            <w:r w:rsidRPr="007C413A">
              <w:t xml:space="preserve">  - </w:t>
            </w:r>
            <w:r w:rsidRPr="007C413A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B23711">
            <w:pPr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5.1, 5.2, 5.3, 5.4, 5.5, 5.6, 5.7, 5.8</w:t>
            </w:r>
          </w:p>
        </w:tc>
      </w:tr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13A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7.1, 7.2, 7.3</w:t>
            </w:r>
          </w:p>
        </w:tc>
      </w:tr>
      <w:tr w:rsidR="00745E3D" w:rsidRPr="007C413A" w:rsidTr="002B4A80">
        <w:tc>
          <w:tcPr>
            <w:tcW w:w="798" w:type="dxa"/>
            <w:tcBorders>
              <w:lef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5E3D" w:rsidRPr="007C413A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topologies like cliffs and valleys, adjusting first-order derivatives for descent, momentum-based learning, AdaGrad, RMSProp,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745E3D" w:rsidRPr="007C413A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Dimensionality reduction and PCA – problem  setting, maximum variance perspective, projection perspective, eigenvector and low-rank approximations, PCA in high dimensions, key steps of PCA in practice, latent variable perspective,  Mathematical preliminaries of SVM, primal/dual perspective for SVM, nonlinear SVM - kernels.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10.1, 10.2, 10.3, 10.4, 10.5, 10.6, 10.7, 12.1, 12.2, 12.3, 12.4, 12.5, 12.6, T2: Sec 6.4</w:t>
            </w:r>
          </w:p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45E3D" w:rsidRDefault="00745E3D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745E3D" w:rsidRPr="007C413A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745E3D" w:rsidRPr="007C413A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Students will be able to effectively use matrix algebra tools to analyze and solve systems of linear equations.</w:t>
            </w:r>
          </w:p>
        </w:tc>
      </w:tr>
      <w:tr w:rsidR="00745E3D" w:rsidRPr="007C413A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745E3D" w:rsidRPr="007C413A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745E3D" w:rsidRPr="007C413A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5E3D" w:rsidRDefault="00745E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:rsidR="00745E3D" w:rsidRDefault="00745E3D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745E3D" w:rsidRPr="007C413A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76DAC">
            <w:pPr>
              <w:jc w:val="center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First Semester 2024-2025</w:t>
            </w:r>
          </w:p>
        </w:tc>
      </w:tr>
      <w:tr w:rsidR="00745E3D" w:rsidRPr="007C413A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jc w:val="center"/>
            </w:pPr>
            <w:r w:rsidRPr="007C413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745E3D" w:rsidRPr="007C413A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jc w:val="center"/>
            </w:pPr>
            <w:r w:rsidRPr="007C413A">
              <w:t>SS ZC416</w:t>
            </w:r>
          </w:p>
        </w:tc>
      </w:tr>
      <w:tr w:rsidR="00745E3D" w:rsidRPr="007C413A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745E3D" w:rsidRPr="007C413A" w:rsidRDefault="00745E3D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13A">
              <w:rPr>
                <w:rFonts w:ascii="Times New Roman" w:hAnsi="Times New Roman" w:cs="Times New Roman"/>
              </w:rPr>
              <w:t>G VENKI</w:t>
            </w:r>
          </w:p>
        </w:tc>
      </w:tr>
    </w:tbl>
    <w:p w:rsidR="00745E3D" w:rsidRDefault="00745E3D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745E3D" w:rsidRDefault="00745E3D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745E3D" w:rsidRPr="007C413A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745E3D" w:rsidRPr="007C413A" w:rsidRDefault="00745E3D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B264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Solution of linear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  <w:bCs/>
              </w:rPr>
            </w:pPr>
            <w:r w:rsidRPr="007C413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C413A">
              <w:t xml:space="preserve"> </w:t>
            </w:r>
            <w:r w:rsidRPr="007C413A">
              <w:rPr>
                <w:rFonts w:ascii="Times New Roman" w:hAnsi="Times New Roman" w:cs="Times New Roman"/>
              </w:rPr>
              <w:t>Vectors Spaces, linear independence, basis and rank, affine spaces</w:t>
            </w:r>
          </w:p>
          <w:p w:rsidR="00745E3D" w:rsidRPr="007C413A" w:rsidRDefault="00745E3D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5E3D" w:rsidRPr="007C413A" w:rsidRDefault="00745E3D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2.4, 2.5, 2.6, 2.8</w:t>
            </w:r>
          </w:p>
          <w:p w:rsidR="00745E3D" w:rsidRPr="007C413A" w:rsidRDefault="00745E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D02D27">
            <w:pPr>
              <w:spacing w:after="160" w:line="259" w:lineRule="auto"/>
            </w:pPr>
            <w:r w:rsidRPr="007C413A">
              <w:t xml:space="preserve">    Analytic Geometry – norms, </w:t>
            </w:r>
            <w:r w:rsidRPr="007C413A">
              <w:rPr>
                <w:rFonts w:ascii="Times New Roman" w:hAnsi="Times New Roman" w:cs="Times New Roman"/>
              </w:rPr>
              <w:t>inner products, lengths and distances, angles and orthogonality, orthonormal basis</w:t>
            </w:r>
          </w:p>
          <w:p w:rsidR="00745E3D" w:rsidRPr="007C413A" w:rsidRDefault="00745E3D" w:rsidP="00D02D2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5E3D" w:rsidRPr="007C413A" w:rsidRDefault="00745E3D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6D77B8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3.1, 3.2, 3.3, 3.4, 3.5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Matrix Decomposition – I </w:t>
            </w:r>
          </w:p>
          <w:p w:rsidR="00745E3D" w:rsidRPr="007C413A" w:rsidRDefault="00745E3D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        Determinant and Trace</w:t>
            </w:r>
          </w:p>
          <w:p w:rsidR="00745E3D" w:rsidRPr="007C413A" w:rsidRDefault="00745E3D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        Eigenvalues and Eigenvectors</w:t>
            </w:r>
          </w:p>
          <w:p w:rsidR="00745E3D" w:rsidRPr="007C413A" w:rsidRDefault="00745E3D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       Cholesky Decomposition</w:t>
            </w:r>
          </w:p>
          <w:p w:rsidR="00745E3D" w:rsidRPr="007C413A" w:rsidRDefault="00745E3D" w:rsidP="008F5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C5A2C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4.1, 4.2, 4.3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DE41C4">
            <w:pPr>
              <w:pStyle w:val="ListParagraph"/>
              <w:spacing w:after="160" w:line="259" w:lineRule="auto"/>
              <w:ind w:left="360"/>
            </w:pPr>
            <w:r w:rsidRPr="007C413A">
              <w:t>Matrix Decomposition – II</w:t>
            </w:r>
          </w:p>
          <w:p w:rsidR="00745E3D" w:rsidRPr="007C413A" w:rsidRDefault="00745E3D" w:rsidP="00DE41C4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Eigen-decomposition and Diagonalization</w:t>
            </w:r>
          </w:p>
          <w:p w:rsidR="00745E3D" w:rsidRPr="007C413A" w:rsidRDefault="00745E3D" w:rsidP="00DE41C4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Singular Value Decomposition</w:t>
            </w:r>
          </w:p>
          <w:p w:rsidR="00745E3D" w:rsidRPr="007C413A" w:rsidRDefault="00745E3D" w:rsidP="00DE41C4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Matrix Approximation</w:t>
            </w:r>
          </w:p>
          <w:p w:rsidR="00745E3D" w:rsidRPr="007C413A" w:rsidRDefault="00745E3D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B63128">
            <w:pPr>
              <w:pStyle w:val="ListParagraph"/>
              <w:spacing w:after="160" w:line="259" w:lineRule="auto"/>
              <w:ind w:left="360"/>
            </w:pPr>
            <w:r w:rsidRPr="007C413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C413A">
              <w:t>Vector Calculus – I</w:t>
            </w:r>
          </w:p>
          <w:p w:rsidR="00745E3D" w:rsidRPr="007C413A" w:rsidRDefault="00745E3D" w:rsidP="00B6312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Differentiation of univariate functions</w:t>
            </w:r>
          </w:p>
          <w:p w:rsidR="00745E3D" w:rsidRPr="007C413A" w:rsidRDefault="00745E3D" w:rsidP="00B6312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Partial differentiation and gradients</w:t>
            </w:r>
          </w:p>
          <w:p w:rsidR="00745E3D" w:rsidRPr="007C413A" w:rsidRDefault="00745E3D" w:rsidP="00B6312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Gradients of vector-valued functions</w:t>
            </w:r>
          </w:p>
          <w:p w:rsidR="00745E3D" w:rsidRPr="007C413A" w:rsidRDefault="00745E3D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1A666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Vector Calculus – II</w:t>
            </w:r>
          </w:p>
          <w:p w:rsidR="00745E3D" w:rsidRPr="007C413A" w:rsidRDefault="00745E3D" w:rsidP="001A666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Gradients of matrices</w:t>
            </w:r>
          </w:p>
          <w:p w:rsidR="00745E3D" w:rsidRPr="007C413A" w:rsidRDefault="00745E3D" w:rsidP="001A666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Some useful identities for computing gradients</w:t>
            </w:r>
          </w:p>
          <w:p w:rsidR="00745E3D" w:rsidRPr="007C413A" w:rsidRDefault="00745E3D" w:rsidP="001A666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Backpropagation and automatic differentiation</w:t>
            </w:r>
          </w:p>
          <w:p w:rsidR="00745E3D" w:rsidRPr="007C413A" w:rsidRDefault="00745E3D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Sec 5.4, 5.5, 5.6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DE027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Vector Calculus – III</w:t>
            </w:r>
          </w:p>
          <w:p w:rsidR="00745E3D" w:rsidRPr="007C413A" w:rsidRDefault="00745E3D" w:rsidP="00DE027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Higher-order derivatives</w:t>
            </w:r>
          </w:p>
          <w:p w:rsidR="00745E3D" w:rsidRPr="007C413A" w:rsidRDefault="00745E3D" w:rsidP="00DE027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Linearization and multivariate Taylor’s series</w:t>
            </w:r>
          </w:p>
          <w:p w:rsidR="00745E3D" w:rsidRPr="007C413A" w:rsidRDefault="00745E3D" w:rsidP="00DE0278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 Computing maxima and minima for unconstrained optimization</w:t>
            </w:r>
          </w:p>
          <w:p w:rsidR="00745E3D" w:rsidRPr="007C413A" w:rsidRDefault="00745E3D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:rsidR="00745E3D" w:rsidRPr="007C413A" w:rsidRDefault="00745E3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C413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745E3D" w:rsidRPr="007C413A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325A3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Continuous Optimization</w:t>
            </w:r>
          </w:p>
          <w:p w:rsidR="00745E3D" w:rsidRPr="007C413A" w:rsidRDefault="00745E3D" w:rsidP="00325A3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Optimization using gradient descent</w:t>
            </w:r>
          </w:p>
          <w:p w:rsidR="00745E3D" w:rsidRPr="007C413A" w:rsidRDefault="00745E3D" w:rsidP="00325A3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Constrained optimization and Lagrange multipliers</w:t>
            </w:r>
          </w:p>
          <w:p w:rsidR="00745E3D" w:rsidRPr="007C413A" w:rsidRDefault="00745E3D" w:rsidP="00325A33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 Convex optimization</w:t>
            </w:r>
          </w:p>
          <w:p w:rsidR="00745E3D" w:rsidRPr="007C413A" w:rsidRDefault="00745E3D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5E3D" w:rsidRPr="007C413A" w:rsidRDefault="00745E3D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3F76A6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T1: Sec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 xml:space="preserve">7.1, 7.2, 7.3, 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0E562F">
            <w:pPr>
              <w:spacing w:after="160" w:line="259" w:lineRule="auto"/>
            </w:pPr>
            <w:r w:rsidRPr="007C413A">
              <w:t xml:space="preserve">         Nonlinear Optimization- I </w:t>
            </w:r>
          </w:p>
          <w:p w:rsidR="00745E3D" w:rsidRPr="007C413A" w:rsidRDefault="00745E3D" w:rsidP="000E562F">
            <w:pPr>
              <w:spacing w:after="160" w:line="259" w:lineRule="auto"/>
            </w:pPr>
            <w:r w:rsidRPr="007C413A">
              <w:t xml:space="preserve">                  Minutiae of Gradient Descent – learning rate decay, initialization</w:t>
            </w:r>
          </w:p>
          <w:p w:rsidR="00745E3D" w:rsidRPr="007C413A" w:rsidRDefault="00745E3D" w:rsidP="000E562F">
            <w:pPr>
              <w:spacing w:after="160" w:line="259" w:lineRule="auto"/>
            </w:pPr>
            <w:r w:rsidRPr="007C413A"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:rsidR="00745E3D" w:rsidRPr="007C413A" w:rsidRDefault="00745E3D" w:rsidP="000E562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T2: Sec </w:t>
            </w:r>
            <w:r w:rsidRPr="007C413A">
              <w:rPr>
                <w:rFonts w:ascii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Nonlinear Optimization- II </w:t>
            </w:r>
          </w:p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Challenges in Gradient-based optimization, local optima and flat regions, differential curvature, examples of difficult topologies like cliffs and valleys.</w:t>
            </w:r>
          </w:p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Adjusting first-order derivatives for descent, Momentum-based learning, AdaGrad, RMSProp, Adam</w:t>
            </w:r>
          </w:p>
          <w:p w:rsidR="00745E3D" w:rsidRPr="007C413A" w:rsidRDefault="00745E3D" w:rsidP="009E2B6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5E3D" w:rsidRPr="007C413A" w:rsidRDefault="00745E3D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745E3D" w:rsidRPr="007C413A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Dimensionality Reduction and PCA – I</w:t>
            </w:r>
          </w:p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Problem setting</w:t>
            </w:r>
          </w:p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Maximum variance perspective</w:t>
            </w:r>
          </w:p>
          <w:p w:rsidR="00745E3D" w:rsidRPr="007C413A" w:rsidRDefault="00745E3D" w:rsidP="00701756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4A350B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Dimensionality Reduction and PCA – II</w:t>
            </w:r>
          </w:p>
          <w:p w:rsidR="00745E3D" w:rsidRPr="007C413A" w:rsidRDefault="00745E3D" w:rsidP="004A350B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Eigenvector Computation and low-rank approximation</w:t>
            </w:r>
          </w:p>
          <w:p w:rsidR="00745E3D" w:rsidRPr="007C413A" w:rsidRDefault="00745E3D" w:rsidP="004A350B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PCA in high dimensions</w:t>
            </w:r>
          </w:p>
          <w:p w:rsidR="00745E3D" w:rsidRPr="007C413A" w:rsidRDefault="00745E3D" w:rsidP="004A350B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Key steps of PCA in practice</w:t>
            </w:r>
          </w:p>
          <w:p w:rsidR="00745E3D" w:rsidRPr="007C413A" w:rsidRDefault="00745E3D" w:rsidP="004A350B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Latent variable perspective</w:t>
            </w:r>
          </w:p>
          <w:p w:rsidR="00745E3D" w:rsidRPr="007C413A" w:rsidRDefault="00745E3D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4635E0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Mathematical preliminaries for SVM</w:t>
            </w:r>
          </w:p>
          <w:p w:rsidR="00745E3D" w:rsidRPr="007C413A" w:rsidRDefault="00745E3D" w:rsidP="004635E0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Karash-Kuhn-Tucker conditions</w:t>
            </w:r>
          </w:p>
          <w:p w:rsidR="00745E3D" w:rsidRPr="007C413A" w:rsidRDefault="00745E3D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T2: Sec 6.4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9E2B64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745E3D" w:rsidRPr="007C413A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FE685A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FE685A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Nonlinear SVM (Expert lecture)</w:t>
            </w:r>
          </w:p>
          <w:p w:rsidR="00745E3D" w:rsidRPr="007C413A" w:rsidRDefault="00745E3D" w:rsidP="00FE685A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kernels</w:t>
            </w:r>
          </w:p>
          <w:p w:rsidR="00745E3D" w:rsidRPr="007C413A" w:rsidRDefault="00745E3D" w:rsidP="00FE685A">
            <w:pPr>
              <w:pStyle w:val="ListParagraph"/>
              <w:spacing w:after="160" w:line="259" w:lineRule="auto"/>
              <w:ind w:left="360"/>
            </w:pPr>
            <w:r w:rsidRPr="007C413A"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C67EA4">
            <w:pPr>
              <w:rPr>
                <w:rFonts w:ascii="Times New Roman" w:hAnsi="Times New Roman" w:cs="Times New Roman"/>
              </w:rPr>
            </w:pPr>
            <w:r w:rsidRPr="007C413A"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:rsidR="00745E3D" w:rsidRDefault="00745E3D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745E3D" w:rsidRPr="007C413A" w:rsidTr="002A56FA">
        <w:tc>
          <w:tcPr>
            <w:tcW w:w="3227" w:type="dxa"/>
            <w:shd w:val="clear" w:color="auto" w:fill="DAEEF3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745E3D" w:rsidRPr="007C413A" w:rsidTr="002A56FA">
        <w:tc>
          <w:tcPr>
            <w:tcW w:w="3227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745E3D" w:rsidRPr="007C413A" w:rsidTr="002A56FA">
        <w:tc>
          <w:tcPr>
            <w:tcW w:w="3227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745E3D" w:rsidRPr="007C413A" w:rsidTr="002A56FA">
        <w:tc>
          <w:tcPr>
            <w:tcW w:w="3227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745E3D" w:rsidRPr="007C413A" w:rsidRDefault="00745E3D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7C413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45E3D" w:rsidRDefault="00745E3D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745E3D" w:rsidRPr="007C413A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745E3D" w:rsidRPr="007C413A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0" w:name="_gjdgxs" w:colFirst="0" w:colLast="0"/>
            <w:bookmarkEnd w:id="0"/>
            <w:r w:rsidRPr="007C413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745E3D" w:rsidRPr="007C413A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3D" w:rsidRPr="007C413A" w:rsidRDefault="00745E3D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745E3D" w:rsidRDefault="00745E3D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:rsidR="00745E3D" w:rsidRDefault="00745E3D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745E3D" w:rsidRPr="007C413A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745E3D" w:rsidRPr="007C413A" w:rsidRDefault="00745E3D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7C413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745E3D" w:rsidRPr="007C413A" w:rsidTr="00935442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4C3F87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745E3D" w:rsidRPr="007C413A" w:rsidRDefault="00745E3D" w:rsidP="00B13839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7C413A">
              <w:rPr>
                <w:rFonts w:ascii="Times New Roman" w:cs="Times New Roman"/>
                <w:color w:val="auto"/>
                <w:sz w:val="22"/>
                <w:szCs w:val="22"/>
              </w:rPr>
              <w:t>September 1-10, 2024</w:t>
            </w:r>
          </w:p>
        </w:tc>
      </w:tr>
      <w:tr w:rsidR="00745E3D" w:rsidRPr="007C413A" w:rsidTr="00935442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4C3F87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745E3D" w:rsidRPr="007C413A" w:rsidRDefault="00745E3D" w:rsidP="00B13839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7C413A">
              <w:rPr>
                <w:rFonts w:ascii="Times New Roman" w:cs="Times New Roman"/>
                <w:color w:val="auto"/>
                <w:sz w:val="22"/>
                <w:szCs w:val="22"/>
              </w:rPr>
              <w:t>October 10-20, 2024</w:t>
            </w:r>
          </w:p>
        </w:tc>
      </w:tr>
      <w:tr w:rsidR="00745E3D" w:rsidRPr="007C413A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4C3F87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4C3F8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45E3D" w:rsidRPr="007C413A" w:rsidRDefault="00745E3D" w:rsidP="00B138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eastAsia="zh-CN"/>
              </w:rPr>
            </w:pPr>
            <w:r w:rsidRPr="007C413A">
              <w:rPr>
                <w:rFonts w:ascii="Times New Roman" w:hAnsi="Times New Roman" w:cs="Times New Roman"/>
                <w:color w:val="auto"/>
                <w:lang w:eastAsia="zh-CN"/>
              </w:rPr>
              <w:t>November 1-10, 2024</w:t>
            </w:r>
          </w:p>
        </w:tc>
      </w:tr>
      <w:tr w:rsidR="00745E3D" w:rsidRPr="007C413A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745E3D" w:rsidRPr="007C413A" w:rsidRDefault="00745E3D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45E3D" w:rsidRPr="007C413A" w:rsidRDefault="00745E3D" w:rsidP="00F51314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To be announced </w:t>
            </w:r>
          </w:p>
        </w:tc>
      </w:tr>
      <w:tr w:rsidR="00745E3D" w:rsidRPr="007C413A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Hours </w:t>
            </w:r>
          </w:p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45E3D" w:rsidRDefault="00745E3D">
            <w:pPr>
              <w:spacing w:after="0" w:line="240" w:lineRule="auto"/>
              <w:rPr>
                <w:rFonts w:ascii="Times New Roman" w:hAnsi="Times New Roman" w:cs="Mangal"/>
                <w:szCs w:val="20"/>
                <w:lang w:eastAsia="zh-CN" w:bidi="ar-SA"/>
              </w:rPr>
            </w:pPr>
            <w:r>
              <w:rPr>
                <w:rFonts w:ascii="Times New Roman" w:hAnsi="Times New Roman"/>
                <w:szCs w:val="20"/>
                <w:lang w:eastAsia="zh-CN"/>
              </w:rPr>
              <w:t xml:space="preserve">Sunday, 22/09/2024 (FN) </w:t>
            </w:r>
          </w:p>
        </w:tc>
      </w:tr>
      <w:tr w:rsidR="00745E3D" w:rsidRPr="007C413A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½ Hours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745E3D" w:rsidRPr="007C413A" w:rsidRDefault="00745E3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7C413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745E3D" w:rsidRDefault="00745E3D">
            <w:pPr>
              <w:spacing w:after="0" w:line="240" w:lineRule="auto"/>
              <w:rPr>
                <w:rFonts w:ascii="Times New Roman" w:hAnsi="Times New Roman" w:cs="Mangal"/>
                <w:szCs w:val="20"/>
                <w:lang w:eastAsia="zh-CN" w:bidi="ar-SA"/>
              </w:rPr>
            </w:pPr>
            <w:r>
              <w:rPr>
                <w:rFonts w:ascii="Times New Roman" w:hAnsi="Times New Roman"/>
                <w:szCs w:val="20"/>
                <w:lang w:eastAsia="zh-CN"/>
              </w:rPr>
              <w:t>Sunday, 01/12/2024 (FN)</w:t>
            </w:r>
          </w:p>
        </w:tc>
      </w:tr>
    </w:tbl>
    <w:p w:rsidR="00745E3D" w:rsidRDefault="00745E3D">
      <w:pPr>
        <w:rPr>
          <w:rFonts w:ascii="Cambria" w:hAnsi="Cambria" w:cs="Cambria"/>
          <w:b/>
          <w:i/>
          <w:sz w:val="28"/>
          <w:szCs w:val="28"/>
        </w:rPr>
      </w:pPr>
    </w:p>
    <w:p w:rsidR="00745E3D" w:rsidRDefault="00745E3D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:rsidR="00745E3D" w:rsidRDefault="00745E3D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:rsidR="00745E3D" w:rsidRDefault="00745E3D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745E3D" w:rsidRDefault="00745E3D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:rsidR="00745E3D" w:rsidRDefault="00745E3D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 (best two out of the three would be taken for grading). Announcements regarding the same will be made in a timely manner.</w:t>
      </w:r>
    </w:p>
    <w:p w:rsidR="00745E3D" w:rsidRDefault="00745E3D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745E3D" w:rsidRDefault="00745E3D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745E3D" w:rsidRDefault="00745E3D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745E3D" w:rsidRDefault="00745E3D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745E3D" w:rsidRDefault="00745E3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745E3D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4FD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81367"/>
    <w:multiLevelType w:val="hybridMultilevel"/>
    <w:tmpl w:val="FFFFFFFF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2444C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805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09BB00F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7E3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053"/>
    <w:multiLevelType w:val="multilevel"/>
    <w:tmpl w:val="FFFFFFFF"/>
    <w:lvl w:ilvl="0">
      <w:start w:val="8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  <w:sz w:val="22"/>
      </w:rPr>
    </w:lvl>
  </w:abstractNum>
  <w:abstractNum w:abstractNumId="7" w15:restartNumberingAfterBreak="0">
    <w:nsid w:val="190467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1C42473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 w15:restartNumberingAfterBreak="0">
    <w:nsid w:val="327031D3"/>
    <w:multiLevelType w:val="hybridMultilevel"/>
    <w:tmpl w:val="FFFFFFFF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48189B"/>
    <w:multiLevelType w:val="hybridMultilevel"/>
    <w:tmpl w:val="FFFFFFFF"/>
    <w:lvl w:ilvl="0" w:tplc="D3A4DC92">
      <w:start w:val="1"/>
      <w:numFmt w:val="decimal"/>
      <w:lvlText w:val="%1."/>
      <w:lvlJc w:val="left"/>
      <w:pPr>
        <w:ind w:left="55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71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7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  <w:rPr>
        <w:rFonts w:cs="Times New Roman"/>
      </w:rPr>
    </w:lvl>
  </w:abstractNum>
  <w:abstractNum w:abstractNumId="11" w15:restartNumberingAfterBreak="0">
    <w:nsid w:val="336A2B9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51540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451D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654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1669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520E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2547"/>
    <w:multiLevelType w:val="multilevel"/>
    <w:tmpl w:val="FFFFFFFF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18" w15:restartNumberingAfterBreak="0">
    <w:nsid w:val="46601A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05EA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cs="Times New Roman" w:hint="default"/>
        <w:color w:val="auto"/>
        <w:sz w:val="24"/>
      </w:rPr>
    </w:lvl>
  </w:abstractNum>
  <w:abstractNum w:abstractNumId="20" w15:restartNumberingAfterBreak="0">
    <w:nsid w:val="49E7590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75AD"/>
    <w:multiLevelType w:val="multilevel"/>
    <w:tmpl w:val="FFFFFFFF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2" w15:restartNumberingAfterBreak="0">
    <w:nsid w:val="4CE659A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4C7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541AF"/>
    <w:multiLevelType w:val="hybridMultilevel"/>
    <w:tmpl w:val="FFFFFFFF"/>
    <w:lvl w:ilvl="0" w:tplc="53BCD268">
      <w:start w:val="16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BC02D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B69C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0F1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3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D474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4F25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 w15:restartNumberingAfterBreak="0">
    <w:nsid w:val="6EAE56FE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2" w15:restartNumberingAfterBreak="0">
    <w:nsid w:val="71912A8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702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A040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44F8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13C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 w15:restartNumberingAfterBreak="0">
    <w:nsid w:val="779E3CC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B7640"/>
    <w:multiLevelType w:val="hybridMultilevel"/>
    <w:tmpl w:val="FFFFFFFF"/>
    <w:lvl w:ilvl="0" w:tplc="400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59372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64209"/>
    <w:multiLevelType w:val="hybridMultilevel"/>
    <w:tmpl w:val="FFFFFFFF"/>
    <w:lvl w:ilvl="0" w:tplc="528E795E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83992571">
    <w:abstractNumId w:val="30"/>
  </w:num>
  <w:num w:numId="2" w16cid:durableId="1502039933">
    <w:abstractNumId w:val="29"/>
  </w:num>
  <w:num w:numId="3" w16cid:durableId="1084451598">
    <w:abstractNumId w:val="25"/>
  </w:num>
  <w:num w:numId="4" w16cid:durableId="1198663769">
    <w:abstractNumId w:val="27"/>
  </w:num>
  <w:num w:numId="5" w16cid:durableId="236861773">
    <w:abstractNumId w:val="20"/>
  </w:num>
  <w:num w:numId="6" w16cid:durableId="1821732381">
    <w:abstractNumId w:val="14"/>
  </w:num>
  <w:num w:numId="7" w16cid:durableId="282079297">
    <w:abstractNumId w:val="22"/>
  </w:num>
  <w:num w:numId="8" w16cid:durableId="2032803414">
    <w:abstractNumId w:val="16"/>
  </w:num>
  <w:num w:numId="9" w16cid:durableId="187917640">
    <w:abstractNumId w:val="5"/>
  </w:num>
  <w:num w:numId="10" w16cid:durableId="989141665">
    <w:abstractNumId w:val="35"/>
  </w:num>
  <w:num w:numId="11" w16cid:durableId="1242520604">
    <w:abstractNumId w:val="37"/>
  </w:num>
  <w:num w:numId="12" w16cid:durableId="1731533413">
    <w:abstractNumId w:val="2"/>
  </w:num>
  <w:num w:numId="13" w16cid:durableId="1359045419">
    <w:abstractNumId w:val="4"/>
  </w:num>
  <w:num w:numId="14" w16cid:durableId="955603689">
    <w:abstractNumId w:val="15"/>
  </w:num>
  <w:num w:numId="15" w16cid:durableId="1489519696">
    <w:abstractNumId w:val="34"/>
  </w:num>
  <w:num w:numId="16" w16cid:durableId="21253409">
    <w:abstractNumId w:val="7"/>
  </w:num>
  <w:num w:numId="17" w16cid:durableId="492573360">
    <w:abstractNumId w:val="36"/>
  </w:num>
  <w:num w:numId="18" w16cid:durableId="592863984">
    <w:abstractNumId w:val="8"/>
  </w:num>
  <w:num w:numId="19" w16cid:durableId="1660229632">
    <w:abstractNumId w:val="33"/>
  </w:num>
  <w:num w:numId="20" w16cid:durableId="1887721875">
    <w:abstractNumId w:val="18"/>
  </w:num>
  <w:num w:numId="21" w16cid:durableId="422997637">
    <w:abstractNumId w:val="26"/>
  </w:num>
  <w:num w:numId="22" w16cid:durableId="673652191">
    <w:abstractNumId w:val="32"/>
  </w:num>
  <w:num w:numId="23" w16cid:durableId="855658432">
    <w:abstractNumId w:val="0"/>
  </w:num>
  <w:num w:numId="24" w16cid:durableId="1313482518">
    <w:abstractNumId w:val="39"/>
  </w:num>
  <w:num w:numId="25" w16cid:durableId="790780224">
    <w:abstractNumId w:val="28"/>
  </w:num>
  <w:num w:numId="26" w16cid:durableId="703407567">
    <w:abstractNumId w:val="11"/>
  </w:num>
  <w:num w:numId="27" w16cid:durableId="1094399963">
    <w:abstractNumId w:val="12"/>
  </w:num>
  <w:num w:numId="28" w16cid:durableId="2073505801">
    <w:abstractNumId w:val="23"/>
  </w:num>
  <w:num w:numId="29" w16cid:durableId="122306764">
    <w:abstractNumId w:val="13"/>
  </w:num>
  <w:num w:numId="30" w16cid:durableId="217397627">
    <w:abstractNumId w:val="19"/>
  </w:num>
  <w:num w:numId="31" w16cid:durableId="1533113105">
    <w:abstractNumId w:val="3"/>
  </w:num>
  <w:num w:numId="32" w16cid:durableId="358052317">
    <w:abstractNumId w:val="31"/>
  </w:num>
  <w:num w:numId="33" w16cid:durableId="1812670047">
    <w:abstractNumId w:val="38"/>
  </w:num>
  <w:num w:numId="34" w16cid:durableId="1013611180">
    <w:abstractNumId w:val="17"/>
  </w:num>
  <w:num w:numId="35" w16cid:durableId="2042588758">
    <w:abstractNumId w:val="6"/>
  </w:num>
  <w:num w:numId="36" w16cid:durableId="442920930">
    <w:abstractNumId w:val="21"/>
  </w:num>
  <w:num w:numId="37" w16cid:durableId="172037760">
    <w:abstractNumId w:val="40"/>
  </w:num>
  <w:num w:numId="38" w16cid:durableId="1755083031">
    <w:abstractNumId w:val="10"/>
  </w:num>
  <w:num w:numId="39" w16cid:durableId="1471558061">
    <w:abstractNumId w:val="9"/>
  </w:num>
  <w:num w:numId="40" w16cid:durableId="119884577">
    <w:abstractNumId w:val="1"/>
  </w:num>
  <w:num w:numId="41" w16cid:durableId="16660562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D5427"/>
    <w:rsid w:val="000E562F"/>
    <w:rsid w:val="0012134F"/>
    <w:rsid w:val="00121B5E"/>
    <w:rsid w:val="0014491A"/>
    <w:rsid w:val="001614C0"/>
    <w:rsid w:val="00185F5C"/>
    <w:rsid w:val="001A38DE"/>
    <w:rsid w:val="001A6663"/>
    <w:rsid w:val="002001AB"/>
    <w:rsid w:val="002230E7"/>
    <w:rsid w:val="00227193"/>
    <w:rsid w:val="00235860"/>
    <w:rsid w:val="00251659"/>
    <w:rsid w:val="00251F6F"/>
    <w:rsid w:val="002754D8"/>
    <w:rsid w:val="00276DAC"/>
    <w:rsid w:val="002A56FA"/>
    <w:rsid w:val="002B4A80"/>
    <w:rsid w:val="002C5262"/>
    <w:rsid w:val="002C5A2C"/>
    <w:rsid w:val="002F21F7"/>
    <w:rsid w:val="002F32B3"/>
    <w:rsid w:val="003077DC"/>
    <w:rsid w:val="00316D9E"/>
    <w:rsid w:val="00317C81"/>
    <w:rsid w:val="00325A33"/>
    <w:rsid w:val="00326F32"/>
    <w:rsid w:val="00341624"/>
    <w:rsid w:val="003615B4"/>
    <w:rsid w:val="0037128D"/>
    <w:rsid w:val="00373769"/>
    <w:rsid w:val="00373C20"/>
    <w:rsid w:val="00380910"/>
    <w:rsid w:val="0038414B"/>
    <w:rsid w:val="003A4D6F"/>
    <w:rsid w:val="003F76A6"/>
    <w:rsid w:val="00410C15"/>
    <w:rsid w:val="00413610"/>
    <w:rsid w:val="00422F56"/>
    <w:rsid w:val="00456AE9"/>
    <w:rsid w:val="004635E0"/>
    <w:rsid w:val="00472D8F"/>
    <w:rsid w:val="004A350B"/>
    <w:rsid w:val="004A5CB9"/>
    <w:rsid w:val="004C3DD0"/>
    <w:rsid w:val="004C3F87"/>
    <w:rsid w:val="004C6687"/>
    <w:rsid w:val="004D5623"/>
    <w:rsid w:val="004E051A"/>
    <w:rsid w:val="00501A2F"/>
    <w:rsid w:val="0054034F"/>
    <w:rsid w:val="00553101"/>
    <w:rsid w:val="005705B1"/>
    <w:rsid w:val="00570AF7"/>
    <w:rsid w:val="005738D7"/>
    <w:rsid w:val="00577676"/>
    <w:rsid w:val="005A443D"/>
    <w:rsid w:val="005B44FD"/>
    <w:rsid w:val="005B6645"/>
    <w:rsid w:val="005D0B75"/>
    <w:rsid w:val="00601F5E"/>
    <w:rsid w:val="006071D7"/>
    <w:rsid w:val="00634996"/>
    <w:rsid w:val="00652CEF"/>
    <w:rsid w:val="006740A3"/>
    <w:rsid w:val="0069597E"/>
    <w:rsid w:val="006A7D65"/>
    <w:rsid w:val="006D77B8"/>
    <w:rsid w:val="006F434B"/>
    <w:rsid w:val="00701756"/>
    <w:rsid w:val="00732956"/>
    <w:rsid w:val="00735D37"/>
    <w:rsid w:val="00736227"/>
    <w:rsid w:val="00745C25"/>
    <w:rsid w:val="00745E3D"/>
    <w:rsid w:val="00761FB9"/>
    <w:rsid w:val="00783D40"/>
    <w:rsid w:val="007857B7"/>
    <w:rsid w:val="007A2D78"/>
    <w:rsid w:val="007B2E47"/>
    <w:rsid w:val="007B6DE2"/>
    <w:rsid w:val="007C3FA9"/>
    <w:rsid w:val="007C413A"/>
    <w:rsid w:val="007E7CCF"/>
    <w:rsid w:val="00837445"/>
    <w:rsid w:val="00841C51"/>
    <w:rsid w:val="008433B1"/>
    <w:rsid w:val="008435F2"/>
    <w:rsid w:val="00856703"/>
    <w:rsid w:val="00857A14"/>
    <w:rsid w:val="008635B3"/>
    <w:rsid w:val="00864818"/>
    <w:rsid w:val="00873A8A"/>
    <w:rsid w:val="0088222C"/>
    <w:rsid w:val="008858A3"/>
    <w:rsid w:val="008A394C"/>
    <w:rsid w:val="008A7891"/>
    <w:rsid w:val="008B7BB6"/>
    <w:rsid w:val="008F5451"/>
    <w:rsid w:val="009172F3"/>
    <w:rsid w:val="0092623C"/>
    <w:rsid w:val="00935442"/>
    <w:rsid w:val="009407B3"/>
    <w:rsid w:val="009452C9"/>
    <w:rsid w:val="00964486"/>
    <w:rsid w:val="0096470C"/>
    <w:rsid w:val="00971FB1"/>
    <w:rsid w:val="0099040B"/>
    <w:rsid w:val="009E2B64"/>
    <w:rsid w:val="009F0886"/>
    <w:rsid w:val="00A44287"/>
    <w:rsid w:val="00A526E0"/>
    <w:rsid w:val="00A55C12"/>
    <w:rsid w:val="00A85BD5"/>
    <w:rsid w:val="00AB47C6"/>
    <w:rsid w:val="00AC7CF7"/>
    <w:rsid w:val="00AC7FCB"/>
    <w:rsid w:val="00AF6BC2"/>
    <w:rsid w:val="00B049F5"/>
    <w:rsid w:val="00B13839"/>
    <w:rsid w:val="00B215E5"/>
    <w:rsid w:val="00B23711"/>
    <w:rsid w:val="00B26497"/>
    <w:rsid w:val="00B34C91"/>
    <w:rsid w:val="00B50504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C6E28"/>
    <w:rsid w:val="00CC748D"/>
    <w:rsid w:val="00D02D27"/>
    <w:rsid w:val="00D14D89"/>
    <w:rsid w:val="00D31871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119A6"/>
    <w:rsid w:val="00E404B4"/>
    <w:rsid w:val="00E43038"/>
    <w:rsid w:val="00E4368B"/>
    <w:rsid w:val="00E43E64"/>
    <w:rsid w:val="00E55951"/>
    <w:rsid w:val="00E65867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4A9E"/>
    <w:rsid w:val="00F01DC0"/>
    <w:rsid w:val="00F05B99"/>
    <w:rsid w:val="00F252C3"/>
    <w:rsid w:val="00F4324A"/>
    <w:rsid w:val="00F51314"/>
    <w:rsid w:val="00F70CE3"/>
    <w:rsid w:val="00FB62F8"/>
    <w:rsid w:val="00FD1098"/>
    <w:rsid w:val="00FE3F3F"/>
    <w:rsid w:val="00FE685A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CACADABB-1C3D-45E5-88C3-E1464B5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F7"/>
    <w:pPr>
      <w:spacing w:after="200" w:line="276" w:lineRule="auto"/>
    </w:pPr>
    <w:rPr>
      <w:kern w:val="0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21F7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21F7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1F7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21F7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F21F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F21F7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21F7"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F21F7"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F21F7"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F21F7"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F21F7"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F21F7"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2F21F7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2F21F7"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21F7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21F7"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2F21F7"/>
    <w:pPr>
      <w:spacing w:after="0" w:line="240" w:lineRule="auto"/>
    </w:pPr>
    <w:rPr>
      <w:kern w:val="0"/>
      <w:sz w:val="20"/>
      <w:lang w:bidi="ar-SA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99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kern w:val="0"/>
      <w:lang w:bidi="ar-SA"/>
    </w:rPr>
  </w:style>
  <w:style w:type="paragraph" w:customStyle="1" w:styleId="DefaultStyle">
    <w:name w:val="Default Style"/>
    <w:uiPriority w:val="99"/>
    <w:rsid w:val="006F434B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09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1568</Words>
  <Characters>8942</Characters>
  <Application>Microsoft Office Word</Application>
  <DocSecurity>0</DocSecurity>
  <Lines>74</Lines>
  <Paragraphs>20</Paragraphs>
  <ScaleCrop>false</ScaleCrop>
  <Company>HP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86</cp:revision>
  <dcterms:created xsi:type="dcterms:W3CDTF">2022-07-30T15:00:00Z</dcterms:created>
  <dcterms:modified xsi:type="dcterms:W3CDTF">2024-07-05T10:27:00Z</dcterms:modified>
</cp:coreProperties>
</file>