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333" w:rsidRDefault="00DC0333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Birla Institute of Technology &amp; Science, Pilani</w:t>
      </w:r>
    </w:p>
    <w:p w:rsidR="00DC0333" w:rsidRDefault="00DC0333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Work-Integrated Learning Programmes Division</w:t>
      </w:r>
    </w:p>
    <w:p w:rsidR="00DC0333" w:rsidRDefault="00DC0333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Second  Semester 2023-2024</w:t>
      </w:r>
    </w:p>
    <w:p w:rsidR="00DC0333" w:rsidRDefault="00DC0333">
      <w:pPr>
        <w:jc w:val="center"/>
        <w:rPr>
          <w:b/>
          <w:bCs/>
          <w:sz w:val="22"/>
          <w:szCs w:val="22"/>
        </w:rPr>
      </w:pPr>
    </w:p>
    <w:p w:rsidR="00DC0333" w:rsidRDefault="00DC0333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Comprehensive Examination</w:t>
      </w:r>
    </w:p>
    <w:p w:rsidR="00DC0333" w:rsidRDefault="00DC0333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(EC-3 Regular)</w:t>
      </w:r>
    </w:p>
    <w:p w:rsidR="00DC0333" w:rsidRDefault="00DC0333">
      <w:pPr>
        <w:rPr>
          <w:sz w:val="22"/>
          <w:szCs w:val="22"/>
        </w:rPr>
      </w:pPr>
    </w:p>
    <w:p w:rsidR="00DC0333" w:rsidRDefault="00DC0333">
      <w:pPr>
        <w:rPr>
          <w:sz w:val="22"/>
          <w:szCs w:val="22"/>
        </w:rPr>
      </w:pPr>
      <w:r>
        <w:rPr>
          <w:sz w:val="22"/>
          <w:szCs w:val="22"/>
        </w:rPr>
        <w:t xml:space="preserve">Course No.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SS ZC416  </w:t>
      </w:r>
    </w:p>
    <w:p w:rsidR="00DC0333" w:rsidRDefault="00DC0333">
      <w:pPr>
        <w:rPr>
          <w:sz w:val="22"/>
          <w:szCs w:val="22"/>
        </w:rPr>
      </w:pPr>
      <w:r>
        <w:rPr>
          <w:sz w:val="22"/>
          <w:szCs w:val="22"/>
        </w:rPr>
        <w:t xml:space="preserve">Course Title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70666E">
        <w:rPr>
          <w:sz w:val="22"/>
          <w:szCs w:val="22"/>
        </w:rPr>
        <w:t>MATH FOUND</w:t>
      </w:r>
      <w:r>
        <w:rPr>
          <w:sz w:val="22"/>
          <w:szCs w:val="22"/>
        </w:rPr>
        <w:t>ATION</w:t>
      </w:r>
      <w:r w:rsidRPr="0070666E">
        <w:rPr>
          <w:sz w:val="22"/>
          <w:szCs w:val="22"/>
        </w:rPr>
        <w:t xml:space="preserve"> FOR DATA SCIENCE</w:t>
      </w:r>
      <w:r>
        <w:rPr>
          <w:sz w:val="22"/>
          <w:szCs w:val="22"/>
        </w:rPr>
        <w:t xml:space="preserve"> </w:t>
      </w:r>
    </w:p>
    <w:p w:rsidR="00DC0333" w:rsidRDefault="00DC0333">
      <w:pPr>
        <w:rPr>
          <w:sz w:val="22"/>
          <w:szCs w:val="22"/>
        </w:rPr>
      </w:pPr>
      <w:r>
        <w:rPr>
          <w:sz w:val="22"/>
          <w:szCs w:val="22"/>
        </w:rPr>
        <w:t xml:space="preserve">Nature of Exam </w:t>
      </w:r>
      <w:r>
        <w:rPr>
          <w:sz w:val="22"/>
          <w:szCs w:val="22"/>
        </w:rPr>
        <w:tab/>
        <w:t xml:space="preserve">: Open Book </w:t>
      </w:r>
    </w:p>
    <w:p w:rsidR="00DC0333" w:rsidRDefault="00DC0333">
      <w:pPr>
        <w:rPr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1.45pt;margin-top:-.5pt;width:119.55pt;height:36pt;z-index:251658240">
            <v:shadow on="t"/>
            <v:textbox>
              <w:txbxContent>
                <w:p w:rsidR="00DC0333" w:rsidRDefault="00DC0333">
                  <w:pPr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No. of Pages        = 2</w:t>
                  </w:r>
                </w:p>
                <w:p w:rsidR="00DC0333" w:rsidRDefault="00DC0333">
                  <w:pPr>
                    <w:pStyle w:val="Heading1"/>
                    <w:rPr>
                      <w:b w:val="0"/>
                      <w:sz w:val="22"/>
                      <w:szCs w:val="22"/>
                    </w:rPr>
                  </w:pPr>
                  <w:r>
                    <w:rPr>
                      <w:b w:val="0"/>
                      <w:sz w:val="22"/>
                      <w:szCs w:val="22"/>
                    </w:rPr>
                    <w:t>No. of Questions = 10</w:t>
                  </w:r>
                </w:p>
              </w:txbxContent>
            </v:textbox>
          </v:shape>
        </w:pict>
      </w:r>
      <w:r>
        <w:rPr>
          <w:sz w:val="22"/>
          <w:szCs w:val="22"/>
        </w:rPr>
        <w:t xml:space="preserve">Weightage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40% </w:t>
      </w:r>
    </w:p>
    <w:p w:rsidR="00DC0333" w:rsidRDefault="00DC0333">
      <w:pPr>
        <w:rPr>
          <w:sz w:val="22"/>
          <w:szCs w:val="22"/>
        </w:rPr>
      </w:pPr>
      <w:r>
        <w:rPr>
          <w:sz w:val="22"/>
          <w:szCs w:val="22"/>
        </w:rPr>
        <w:t xml:space="preserve">Duration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2 ½  Hours  </w:t>
      </w:r>
    </w:p>
    <w:p w:rsidR="00DC0333" w:rsidRDefault="00DC0333">
      <w:pPr>
        <w:pBdr>
          <w:bottom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Date of Exam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19/05/2024</w:t>
      </w:r>
      <w:r>
        <w:rPr>
          <w:sz w:val="22"/>
          <w:szCs w:val="22"/>
        </w:rPr>
        <w:tab/>
        <w:t xml:space="preserve">(FN) </w:t>
      </w:r>
    </w:p>
    <w:p w:rsidR="00DC0333" w:rsidRDefault="00DC0333">
      <w:pPr>
        <w:rPr>
          <w:sz w:val="22"/>
          <w:szCs w:val="22"/>
        </w:rPr>
      </w:pPr>
      <w:r>
        <w:rPr>
          <w:sz w:val="22"/>
          <w:szCs w:val="22"/>
        </w:rPr>
        <w:t xml:space="preserve">Note: </w:t>
      </w:r>
    </w:p>
    <w:p w:rsidR="00DC0333" w:rsidRDefault="00DC0333"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 xml:space="preserve">Please follow all the </w:t>
      </w:r>
      <w:r>
        <w:rPr>
          <w:i/>
          <w:iCs/>
          <w:sz w:val="20"/>
          <w:szCs w:val="22"/>
        </w:rPr>
        <w:t>Instructions to Candidates</w:t>
      </w:r>
      <w:r>
        <w:rPr>
          <w:sz w:val="20"/>
          <w:szCs w:val="22"/>
        </w:rPr>
        <w:t xml:space="preserve"> given on the cover page of the answer book.</w:t>
      </w:r>
    </w:p>
    <w:p w:rsidR="00DC0333" w:rsidRDefault="00DC0333"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 xml:space="preserve">All parts of a question should be answered consecutively. Each answer should start from a fresh page.  </w:t>
      </w:r>
    </w:p>
    <w:p w:rsidR="00DC0333" w:rsidRDefault="00DC0333" w:rsidP="005108F8"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 xml:space="preserve">Assumptions made if any, should be stated clearly at the beginning of your answer. </w:t>
      </w:r>
    </w:p>
    <w:p w:rsidR="00DC0333" w:rsidRDefault="00DC0333">
      <w:pPr>
        <w:pBdr>
          <w:top w:val="single" w:sz="4" w:space="1" w:color="auto"/>
        </w:pBdr>
        <w:jc w:val="both"/>
        <w:rPr>
          <w:sz w:val="22"/>
          <w:szCs w:val="22"/>
        </w:rPr>
      </w:pPr>
    </w:p>
    <w:p w:rsidR="00DC0333" w:rsidRDefault="00DC0333" w:rsidP="006B2C68">
      <w:pPr>
        <w:pStyle w:val="ListParagraph"/>
        <w:numPr>
          <w:ilvl w:val="0"/>
          <w:numId w:val="2"/>
        </w:numPr>
        <w:jc w:val="both"/>
      </w:pPr>
      <w:r w:rsidRPr="001C7179">
        <w:t xml:space="preserve">Use the concepts of rank and nullity of a matrix to identify redundant samples and correlated variables in </w:t>
      </w:r>
      <w:r>
        <w:t>the following</w:t>
      </w:r>
      <w:r w:rsidRPr="001C7179">
        <w:t xml:space="preserve"> dataset.</w:t>
      </w:r>
      <w:r>
        <w:t xml:space="preserve">                                                  [4 marks]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9"/>
        <w:gridCol w:w="1659"/>
        <w:gridCol w:w="1659"/>
        <w:gridCol w:w="1659"/>
        <w:gridCol w:w="1660"/>
      </w:tblGrid>
      <w:tr w:rsidR="00DC0333" w:rsidTr="000A45C3"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X1</w:t>
            </w:r>
          </w:p>
        </w:tc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X2</w:t>
            </w:r>
          </w:p>
        </w:tc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X3</w:t>
            </w:r>
          </w:p>
        </w:tc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X4</w:t>
            </w:r>
          </w:p>
        </w:tc>
        <w:tc>
          <w:tcPr>
            <w:tcW w:w="1660" w:type="dxa"/>
          </w:tcPr>
          <w:p w:rsidR="00DC0333" w:rsidRDefault="00DC0333" w:rsidP="000A45C3">
            <w:pPr>
              <w:pStyle w:val="ListParagraph"/>
              <w:ind w:left="0"/>
            </w:pPr>
            <w:r>
              <w:t>X5</w:t>
            </w:r>
          </w:p>
        </w:tc>
      </w:tr>
      <w:tr w:rsidR="00DC0333" w:rsidTr="000A45C3"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60" w:type="dxa"/>
          </w:tcPr>
          <w:p w:rsidR="00DC0333" w:rsidRDefault="00DC0333" w:rsidP="000A45C3">
            <w:pPr>
              <w:pStyle w:val="ListParagraph"/>
              <w:ind w:left="0"/>
            </w:pPr>
            <w:r>
              <w:t>13</w:t>
            </w:r>
          </w:p>
        </w:tc>
      </w:tr>
      <w:tr w:rsidR="00DC0333" w:rsidTr="000A45C3"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-4</w:t>
            </w:r>
          </w:p>
        </w:tc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1660" w:type="dxa"/>
          </w:tcPr>
          <w:p w:rsidR="00DC0333" w:rsidRDefault="00DC0333" w:rsidP="000A45C3">
            <w:pPr>
              <w:pStyle w:val="ListParagraph"/>
              <w:ind w:left="0"/>
            </w:pPr>
            <w:r>
              <w:t>-10</w:t>
            </w:r>
          </w:p>
        </w:tc>
      </w:tr>
      <w:tr w:rsidR="00DC0333" w:rsidTr="000A45C3"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-7</w:t>
            </w:r>
          </w:p>
        </w:tc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660" w:type="dxa"/>
          </w:tcPr>
          <w:p w:rsidR="00DC0333" w:rsidRDefault="00DC0333" w:rsidP="000A45C3">
            <w:pPr>
              <w:pStyle w:val="ListParagraph"/>
              <w:ind w:left="0"/>
            </w:pPr>
            <w:r>
              <w:t>59</w:t>
            </w:r>
          </w:p>
        </w:tc>
      </w:tr>
      <w:tr w:rsidR="00DC0333" w:rsidTr="000A45C3"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-4</w:t>
            </w:r>
          </w:p>
        </w:tc>
        <w:tc>
          <w:tcPr>
            <w:tcW w:w="1659" w:type="dxa"/>
          </w:tcPr>
          <w:p w:rsidR="00DC0333" w:rsidRDefault="00DC0333" w:rsidP="000A45C3">
            <w:pPr>
              <w:pStyle w:val="ListParagraph"/>
              <w:ind w:left="0"/>
            </w:pPr>
            <w:r>
              <w:t>-3</w:t>
            </w:r>
          </w:p>
        </w:tc>
        <w:tc>
          <w:tcPr>
            <w:tcW w:w="1660" w:type="dxa"/>
          </w:tcPr>
          <w:p w:rsidR="00DC0333" w:rsidRDefault="00DC0333" w:rsidP="000A45C3">
            <w:pPr>
              <w:pStyle w:val="ListParagraph"/>
              <w:ind w:left="0"/>
            </w:pPr>
            <w:r>
              <w:t>39</w:t>
            </w:r>
          </w:p>
        </w:tc>
      </w:tr>
    </w:tbl>
    <w:p w:rsidR="00DC0333" w:rsidRDefault="00DC0333" w:rsidP="00F01BDC">
      <w:pPr>
        <w:pStyle w:val="ListParagraph"/>
      </w:pPr>
    </w:p>
    <w:p w:rsidR="00DC0333" w:rsidRDefault="00DC0333" w:rsidP="00E161F2">
      <w:pPr>
        <w:pStyle w:val="ListParagraph"/>
        <w:numPr>
          <w:ilvl w:val="0"/>
          <w:numId w:val="2"/>
        </w:numPr>
      </w:pPr>
      <w:r>
        <w:t xml:space="preserve">(a) For two square matrices </w:t>
      </w:r>
      <w:r w:rsidRPr="00D165E1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5" o:title=""/>
          </v:shape>
          <o:OLEObject Type="Embed" ProgID="Equation.3" ShapeID="_x0000_i1025" DrawAspect="Content" ObjectID="_1775468915" r:id="rId6"/>
        </w:object>
      </w:r>
      <w:r>
        <w:t>,</w:t>
      </w:r>
      <w:r w:rsidRPr="00D165E1">
        <w:rPr>
          <w:position w:val="-4"/>
        </w:rPr>
        <w:object w:dxaOrig="240" w:dyaOrig="260">
          <v:shape id="_x0000_i1026" type="#_x0000_t75" style="width:12pt;height:12.75pt" o:ole="">
            <v:imagedata r:id="rId7" o:title=""/>
          </v:shape>
          <o:OLEObject Type="Embed" ProgID="Equation.3" ShapeID="_x0000_i1026" DrawAspect="Content" ObjectID="_1775468916" r:id="rId8"/>
        </w:object>
      </w:r>
      <w:r>
        <w:t xml:space="preserve"> prove or disprove </w:t>
      </w:r>
      <w:r w:rsidRPr="00D165E1">
        <w:rPr>
          <w:position w:val="-10"/>
        </w:rPr>
        <w:object w:dxaOrig="1420" w:dyaOrig="380">
          <v:shape id="_x0000_i1027" type="#_x0000_t75" style="width:71.25pt;height:18.75pt" o:ole="">
            <v:imagedata r:id="rId9" o:title=""/>
          </v:shape>
          <o:OLEObject Type="Embed" ProgID="Equation.3" ShapeID="_x0000_i1027" DrawAspect="Content" ObjectID="_1775468917" r:id="rId10"/>
        </w:object>
      </w:r>
      <w:r>
        <w:t xml:space="preserve">                [1 mark]</w:t>
      </w:r>
    </w:p>
    <w:p w:rsidR="00DC0333" w:rsidRDefault="00DC0333" w:rsidP="00A3697F">
      <w:pPr>
        <w:pStyle w:val="ListParagraph"/>
        <w:jc w:val="both"/>
      </w:pPr>
      <w:r>
        <w:t xml:space="preserve">(b) Is it possible to draw a parabolic curve of the form </w:t>
      </w:r>
      <w:r w:rsidRPr="00F01BDC">
        <w:rPr>
          <w:position w:val="-10"/>
        </w:rPr>
        <w:object w:dxaOrig="1579" w:dyaOrig="360">
          <v:shape id="_x0000_i1028" type="#_x0000_t75" style="width:78pt;height:18pt" o:ole="">
            <v:imagedata r:id="rId11" o:title=""/>
          </v:shape>
          <o:OLEObject Type="Embed" ProgID="Equation.3" ShapeID="_x0000_i1028" DrawAspect="Content" ObjectID="_1775468918" r:id="rId12"/>
        </w:object>
      </w:r>
      <w:r>
        <w:t xml:space="preserve"> through the points (-2, 20),(1, 5),(3, 25)? Justify.                                                                [3 marks]</w:t>
      </w:r>
    </w:p>
    <w:p w:rsidR="00DC0333" w:rsidRDefault="00DC0333" w:rsidP="00F01BDC">
      <w:pPr>
        <w:pStyle w:val="ListParagraph"/>
      </w:pPr>
    </w:p>
    <w:p w:rsidR="00DC0333" w:rsidRDefault="00DC0333" w:rsidP="00F01BDC">
      <w:pPr>
        <w:pStyle w:val="ListParagraph"/>
      </w:pPr>
    </w:p>
    <w:p w:rsidR="00DC0333" w:rsidRDefault="00DC0333" w:rsidP="00A3697F">
      <w:pPr>
        <w:pStyle w:val="ListParagraph"/>
        <w:numPr>
          <w:ilvl w:val="0"/>
          <w:numId w:val="2"/>
        </w:numPr>
        <w:jc w:val="both"/>
      </w:pPr>
      <w:r>
        <w:t xml:space="preserve"> (a) Is the set R of real numbers a vector space with usual scalar multiplication but with addition defined as </w:t>
      </w:r>
      <w:r w:rsidRPr="001E0140">
        <w:rPr>
          <w:position w:val="-10"/>
        </w:rPr>
        <w:object w:dxaOrig="1620" w:dyaOrig="340">
          <v:shape id="_x0000_i1029" type="#_x0000_t75" style="width:81pt;height:17.25pt" o:ole="">
            <v:imagedata r:id="rId13" o:title=""/>
          </v:shape>
          <o:OLEObject Type="Embed" ProgID="Equation.3" ShapeID="_x0000_i1029" DrawAspect="Content" ObjectID="_1775468919" r:id="rId14"/>
        </w:object>
      </w:r>
      <w:r>
        <w:t xml:space="preserve">?  Justify.                                         [1 mark]                                                   </w:t>
      </w:r>
    </w:p>
    <w:p w:rsidR="00DC0333" w:rsidRDefault="00DC0333" w:rsidP="00A3697F">
      <w:pPr>
        <w:pStyle w:val="ListParagraph"/>
        <w:jc w:val="both"/>
      </w:pPr>
      <w:r>
        <w:t xml:space="preserve">(b) Is the set </w:t>
      </w:r>
      <w:r w:rsidRPr="001E0140">
        <w:rPr>
          <w:position w:val="-32"/>
        </w:rPr>
        <w:object w:dxaOrig="4480" w:dyaOrig="760">
          <v:shape id="_x0000_i1030" type="#_x0000_t75" style="width:224.25pt;height:38.25pt" o:ole="">
            <v:imagedata r:id="rId15" o:title=""/>
          </v:shape>
          <o:OLEObject Type="Embed" ProgID="Equation.3" ShapeID="_x0000_i1030" DrawAspect="Content" ObjectID="_1775468920" r:id="rId16"/>
        </w:object>
      </w:r>
      <w:r>
        <w:t>a basis for the set of all square matrices of order 2? Justify.                                                                  [2 marks]</w:t>
      </w:r>
    </w:p>
    <w:p w:rsidR="00DC0333" w:rsidRDefault="00DC0333" w:rsidP="001E0140">
      <w:pPr>
        <w:pStyle w:val="ListParagraph"/>
      </w:pPr>
    </w:p>
    <w:p w:rsidR="00DC0333" w:rsidRDefault="00DC0333" w:rsidP="001E0140">
      <w:pPr>
        <w:pStyle w:val="ListParagraph"/>
      </w:pPr>
    </w:p>
    <w:p w:rsidR="00DC0333" w:rsidRDefault="00DC0333" w:rsidP="00D61A3A">
      <w:pPr>
        <w:pStyle w:val="ListParagraph"/>
        <w:numPr>
          <w:ilvl w:val="0"/>
          <w:numId w:val="2"/>
        </w:numPr>
      </w:pPr>
      <w:r>
        <w:t xml:space="preserve">Diagonalize </w:t>
      </w:r>
      <w:r w:rsidRPr="00943BDB">
        <w:rPr>
          <w:position w:val="-50"/>
        </w:rPr>
        <w:object w:dxaOrig="2140" w:dyaOrig="1120">
          <v:shape id="_x0000_i1031" type="#_x0000_t75" style="width:107.25pt;height:56.25pt" o:ole="">
            <v:imagedata r:id="rId17" o:title=""/>
          </v:shape>
          <o:OLEObject Type="Embed" ProgID="Equation.3" ShapeID="_x0000_i1031" DrawAspect="Content" ObjectID="_1775468921" r:id="rId18"/>
        </w:object>
      </w:r>
      <w:r>
        <w:t xml:space="preserve"> and hence find </w:t>
      </w:r>
      <w:r w:rsidRPr="00D165E1">
        <w:rPr>
          <w:position w:val="-4"/>
        </w:rPr>
        <w:object w:dxaOrig="320" w:dyaOrig="300">
          <v:shape id="_x0000_i1032" type="#_x0000_t75" style="width:15.75pt;height:15pt" o:ole="">
            <v:imagedata r:id="rId19" o:title=""/>
          </v:shape>
          <o:OLEObject Type="Embed" ProgID="Equation.3" ShapeID="_x0000_i1032" DrawAspect="Content" ObjectID="_1775468922" r:id="rId20"/>
        </w:object>
      </w:r>
      <w:r>
        <w:t>.                                  [4 marks]</w:t>
      </w:r>
    </w:p>
    <w:p w:rsidR="00DC0333" w:rsidRDefault="00DC0333" w:rsidP="00DA095D">
      <w:pPr>
        <w:pStyle w:val="ListParagraph"/>
      </w:pPr>
    </w:p>
    <w:p w:rsidR="00DC0333" w:rsidRPr="00FD77FD" w:rsidRDefault="00DC0333" w:rsidP="00E161F2">
      <w:pPr>
        <w:pStyle w:val="ListParagraph"/>
        <w:numPr>
          <w:ilvl w:val="0"/>
          <w:numId w:val="2"/>
        </w:numPr>
      </w:pPr>
      <w:r>
        <w:rPr>
          <w:color w:val="000000"/>
        </w:rPr>
        <w:t xml:space="preserve">Find the rank-1 approximation of </w:t>
      </w:r>
      <w:r w:rsidRPr="00A803FA">
        <w:rPr>
          <w:color w:val="000000"/>
          <w:position w:val="-30"/>
        </w:rPr>
        <w:object w:dxaOrig="1640" w:dyaOrig="720">
          <v:shape id="_x0000_i1033" type="#_x0000_t75" style="width:81pt;height:36pt" o:ole="">
            <v:imagedata r:id="rId21" o:title=""/>
          </v:shape>
          <o:OLEObject Type="Embed" ProgID="Equation.3" ShapeID="_x0000_i1033" DrawAspect="Content" ObjectID="_1775468923" r:id="rId22"/>
        </w:object>
      </w:r>
      <w:r>
        <w:rPr>
          <w:color w:val="000000"/>
        </w:rPr>
        <w:t>.                                        [3 marks]</w:t>
      </w:r>
    </w:p>
    <w:p w:rsidR="00DC0333" w:rsidRDefault="00DC0333" w:rsidP="00E161F2">
      <w:pPr>
        <w:pStyle w:val="ListParagraph"/>
        <w:numPr>
          <w:ilvl w:val="0"/>
          <w:numId w:val="2"/>
        </w:numPr>
      </w:pPr>
      <w:r>
        <w:t xml:space="preserve">(a) Discuss the maxima and minima of  </w:t>
      </w:r>
      <w:r w:rsidRPr="00E772F9">
        <w:rPr>
          <w:position w:val="-34"/>
        </w:rPr>
        <w:object w:dxaOrig="2659" w:dyaOrig="800">
          <v:shape id="_x0000_i1034" type="#_x0000_t75" style="width:131.25pt;height:39.75pt" o:ole="">
            <v:imagedata r:id="rId23" o:title=""/>
          </v:shape>
          <o:OLEObject Type="Embed" ProgID="Equation.3" ShapeID="_x0000_i1034" DrawAspect="Content" ObjectID="_1775468924" r:id="rId24"/>
        </w:object>
      </w:r>
      <w:r>
        <w:t xml:space="preserve">             [1 mark]</w:t>
      </w:r>
    </w:p>
    <w:p w:rsidR="00DC0333" w:rsidRDefault="00DC0333" w:rsidP="00E772F9">
      <w:pPr>
        <w:pStyle w:val="ListParagraph"/>
      </w:pPr>
    </w:p>
    <w:p w:rsidR="00DC0333" w:rsidRDefault="00DC0333" w:rsidP="00E772F9">
      <w:pPr>
        <w:pStyle w:val="ListParagraph"/>
      </w:pPr>
      <w:r>
        <w:t xml:space="preserve">(b)  Compute the angle between </w:t>
      </w:r>
      <w:r w:rsidRPr="008B58B4">
        <w:rPr>
          <w:position w:val="-30"/>
        </w:rPr>
        <w:object w:dxaOrig="859" w:dyaOrig="720">
          <v:shape id="_x0000_i1035" type="#_x0000_t75" style="width:42.75pt;height:36pt" o:ole="">
            <v:imagedata r:id="rId25" o:title=""/>
          </v:shape>
          <o:OLEObject Type="Embed" ProgID="Equation.3" ShapeID="_x0000_i1035" DrawAspect="Content" ObjectID="_1775468925" r:id="rId26"/>
        </w:object>
      </w:r>
      <w:r>
        <w:t>,</w:t>
      </w:r>
      <w:r w:rsidRPr="008B58B4">
        <w:rPr>
          <w:position w:val="-30"/>
        </w:rPr>
        <w:object w:dxaOrig="940" w:dyaOrig="720">
          <v:shape id="_x0000_i1036" type="#_x0000_t75" style="width:47.25pt;height:36pt" o:ole="">
            <v:imagedata r:id="rId27" o:title=""/>
          </v:shape>
          <o:OLEObject Type="Embed" ProgID="Equation.3" ShapeID="_x0000_i1036" DrawAspect="Content" ObjectID="_1775468926" r:id="rId28"/>
        </w:object>
      </w:r>
      <w:r>
        <w:t xml:space="preserve">using </w:t>
      </w:r>
      <w:r w:rsidRPr="008B58B4">
        <w:rPr>
          <w:position w:val="-10"/>
        </w:rPr>
        <w:object w:dxaOrig="180" w:dyaOrig="340">
          <v:shape id="_x0000_i1037" type="#_x0000_t75" style="width:9pt;height:17.25pt" o:ole="">
            <v:imagedata r:id="rId29" o:title=""/>
          </v:shape>
          <o:OLEObject Type="Embed" ProgID="Equation.3" ShapeID="_x0000_i1037" DrawAspect="Content" ObjectID="_1775468927" r:id="rId30"/>
        </w:object>
      </w:r>
      <w:r w:rsidRPr="008B58B4">
        <w:rPr>
          <w:position w:val="-10"/>
        </w:rPr>
        <w:object w:dxaOrig="180" w:dyaOrig="340">
          <v:shape id="_x0000_i1038" type="#_x0000_t75" style="width:9pt;height:17.25pt" o:ole="">
            <v:imagedata r:id="rId29" o:title=""/>
          </v:shape>
          <o:OLEObject Type="Embed" ProgID="Equation.3" ShapeID="_x0000_i1038" DrawAspect="Content" ObjectID="_1775468928" r:id="rId31"/>
        </w:object>
      </w:r>
      <w:r w:rsidRPr="008B58B4">
        <w:rPr>
          <w:position w:val="-10"/>
        </w:rPr>
        <w:object w:dxaOrig="180" w:dyaOrig="340">
          <v:shape id="_x0000_i1039" type="#_x0000_t75" style="width:9pt;height:17.25pt" o:ole="">
            <v:imagedata r:id="rId29" o:title=""/>
          </v:shape>
          <o:OLEObject Type="Embed" ProgID="Equation.3" ShapeID="_x0000_i1039" DrawAspect="Content" ObjectID="_1775468929" r:id="rId32"/>
        </w:object>
      </w:r>
      <w:r w:rsidRPr="008B58B4">
        <w:rPr>
          <w:position w:val="-10"/>
        </w:rPr>
        <w:object w:dxaOrig="180" w:dyaOrig="340">
          <v:shape id="_x0000_i1040" type="#_x0000_t75" style="width:9pt;height:17.25pt" o:ole="">
            <v:imagedata r:id="rId29" o:title=""/>
          </v:shape>
          <o:OLEObject Type="Embed" ProgID="Equation.3" ShapeID="_x0000_i1040" DrawAspect="Content" ObjectID="_1775468930" r:id="rId33"/>
        </w:object>
      </w:r>
      <w:r w:rsidRPr="008B58B4">
        <w:rPr>
          <w:position w:val="-30"/>
        </w:rPr>
        <w:object w:dxaOrig="2100" w:dyaOrig="720">
          <v:shape id="_x0000_i1041" type="#_x0000_t75" style="width:105pt;height:36pt" o:ole="">
            <v:imagedata r:id="rId34" o:title=""/>
          </v:shape>
          <o:OLEObject Type="Embed" ProgID="Equation.3" ShapeID="_x0000_i1041" DrawAspect="Content" ObjectID="_1775468931" r:id="rId35"/>
        </w:object>
      </w:r>
      <w:r>
        <w:t xml:space="preserve">                                                                          [2 marks]</w:t>
      </w:r>
    </w:p>
    <w:p w:rsidR="00DC0333" w:rsidRDefault="00DC0333" w:rsidP="00893C70">
      <w:pPr>
        <w:pStyle w:val="ListParagraph"/>
        <w:numPr>
          <w:ilvl w:val="0"/>
          <w:numId w:val="2"/>
        </w:numPr>
      </w:pPr>
      <w:r>
        <w:t xml:space="preserve">(a)  Let </w:t>
      </w:r>
      <w:r w:rsidRPr="00811EB8">
        <w:rPr>
          <w:position w:val="-12"/>
        </w:rPr>
        <w:object w:dxaOrig="1040" w:dyaOrig="360">
          <v:shape id="_x0000_i1042" type="#_x0000_t75" style="width:51.75pt;height:18pt" o:ole="">
            <v:imagedata r:id="rId36" o:title=""/>
          </v:shape>
          <o:OLEObject Type="Embed" ProgID="Msxml2.SAXXMLReader.5.0" ShapeID="_x0000_i1042" DrawAspect="Content" ObjectID="_1775468932" r:id="rId37"/>
        </w:object>
      </w:r>
      <w:r>
        <w:t xml:space="preserve">. If </w:t>
      </w:r>
      <w:r w:rsidRPr="00811EB8">
        <w:rPr>
          <w:position w:val="-10"/>
        </w:rPr>
        <w:object w:dxaOrig="1560" w:dyaOrig="360">
          <v:shape id="_x0000_i1043" type="#_x0000_t75" style="width:78pt;height:18pt" o:ole="">
            <v:imagedata r:id="rId38" o:title=""/>
          </v:shape>
          <o:OLEObject Type="Embed" ProgID="Msxml2.SAXXMLReader.5.0" ShapeID="_x0000_i1043" DrawAspect="Content" ObjectID="_1775468933" r:id="rId39"/>
        </w:object>
      </w:r>
      <w:r>
        <w:t xml:space="preserve"> and </w:t>
      </w:r>
      <w:r w:rsidRPr="00811EB8">
        <w:rPr>
          <w:position w:val="-10"/>
        </w:rPr>
        <w:object w:dxaOrig="1600" w:dyaOrig="360">
          <v:shape id="_x0000_i1044" type="#_x0000_t75" style="width:80.25pt;height:18pt" o:ole="">
            <v:imagedata r:id="rId40" o:title=""/>
          </v:shape>
          <o:OLEObject Type="Embed" ProgID="Msxml2.SAXXMLReader.5.0" ShapeID="_x0000_i1044" DrawAspect="Content" ObjectID="_1775468934" r:id="rId41"/>
        </w:object>
      </w:r>
      <w:r>
        <w:t xml:space="preserve">, then write </w:t>
      </w:r>
      <w:r w:rsidRPr="00811EB8">
        <w:rPr>
          <w:position w:val="-28"/>
        </w:rPr>
        <w:object w:dxaOrig="1100" w:dyaOrig="680">
          <v:shape id="_x0000_i1045" type="#_x0000_t75" style="width:54.75pt;height:33.75pt" o:ole="">
            <v:imagedata r:id="rId42" o:title=""/>
          </v:shape>
          <o:OLEObject Type="Embed" ProgID="Msxml2.SAXXMLReader.5.0" ShapeID="_x0000_i1045" DrawAspect="Content" ObjectID="_1775468935" r:id="rId43"/>
        </w:object>
      </w:r>
      <w:r>
        <w:t xml:space="preserve">in terms of the variables </w:t>
      </w:r>
      <w:r w:rsidRPr="00811EB8">
        <w:rPr>
          <w:position w:val="-6"/>
        </w:rPr>
        <w:object w:dxaOrig="180" w:dyaOrig="200">
          <v:shape id="_x0000_i1046" type="#_x0000_t75" style="width:9pt;height:9.75pt" o:ole="">
            <v:imagedata r:id="rId44" o:title=""/>
          </v:shape>
          <o:OLEObject Type="Embed" ProgID="Msxml2.SAXXMLReader.5.0" ShapeID="_x0000_i1046" DrawAspect="Content" ObjectID="_1775468936" r:id="rId45"/>
        </w:object>
      </w:r>
      <w:r w:rsidRPr="009E1DDC">
        <w:rPr>
          <w:i/>
        </w:rPr>
        <w:t xml:space="preserve"> </w:t>
      </w:r>
      <w:r>
        <w:t xml:space="preserve">and </w:t>
      </w:r>
      <w:r w:rsidRPr="00811EB8">
        <w:rPr>
          <w:position w:val="-10"/>
        </w:rPr>
        <w:object w:dxaOrig="200" w:dyaOrig="240">
          <v:shape id="_x0000_i1047" type="#_x0000_t75" style="width:9.75pt;height:12pt" o:ole="">
            <v:imagedata r:id="rId46" o:title=""/>
          </v:shape>
          <o:OLEObject Type="Embed" ProgID="Msxml2.SAXXMLReader.5.0" ShapeID="_x0000_i1047" DrawAspect="Content" ObjectID="_1775468937" r:id="rId47"/>
        </w:object>
      </w:r>
      <w:r>
        <w:t>.                                                                       [4 marks]</w:t>
      </w:r>
    </w:p>
    <w:p w:rsidR="00DC0333" w:rsidRDefault="00DC0333" w:rsidP="009E1DDC">
      <w:pPr>
        <w:pStyle w:val="ListParagraph"/>
      </w:pPr>
      <w:r>
        <w:t xml:space="preserve">(b) Expand </w:t>
      </w:r>
      <w:r w:rsidRPr="00A803FA">
        <w:rPr>
          <w:position w:val="-10"/>
        </w:rPr>
        <w:object w:dxaOrig="1400" w:dyaOrig="360">
          <v:shape id="_x0000_i1048" type="#_x0000_t75" style="width:69pt;height:18pt" o:ole="">
            <v:imagedata r:id="rId48" o:title=""/>
          </v:shape>
          <o:OLEObject Type="Embed" ProgID="Equation.3" ShapeID="_x0000_i1048" DrawAspect="Content" ObjectID="_1775468938" r:id="rId49"/>
        </w:object>
      </w:r>
      <w:r>
        <w:t xml:space="preserve">in powers of </w:t>
      </w:r>
      <w:r w:rsidRPr="00A803FA">
        <w:rPr>
          <w:position w:val="-10"/>
        </w:rPr>
        <w:object w:dxaOrig="639" w:dyaOrig="340">
          <v:shape id="_x0000_i1049" type="#_x0000_t75" style="width:32.25pt;height:17.25pt" o:ole="">
            <v:imagedata r:id="rId50" o:title=""/>
          </v:shape>
          <o:OLEObject Type="Embed" ProgID="Equation.3" ShapeID="_x0000_i1049" DrawAspect="Content" ObjectID="_1775468939" r:id="rId51"/>
        </w:object>
      </w:r>
      <w:r>
        <w:t xml:space="preserve"> and </w:t>
      </w:r>
      <w:r w:rsidRPr="00A803FA">
        <w:rPr>
          <w:position w:val="-10"/>
        </w:rPr>
        <w:object w:dxaOrig="700" w:dyaOrig="340">
          <v:shape id="_x0000_i1050" type="#_x0000_t75" style="width:35.25pt;height:17.25pt" o:ole="">
            <v:imagedata r:id="rId52" o:title=""/>
          </v:shape>
          <o:OLEObject Type="Embed" ProgID="Equation.3" ShapeID="_x0000_i1050" DrawAspect="Content" ObjectID="_1775468940" r:id="rId53"/>
        </w:object>
      </w:r>
      <w:r>
        <w:t>.                           [3 marks]</w:t>
      </w:r>
    </w:p>
    <w:p w:rsidR="00DC0333" w:rsidRDefault="00DC0333" w:rsidP="00E86AE4">
      <w:pPr>
        <w:pStyle w:val="ListParagraph"/>
      </w:pPr>
    </w:p>
    <w:p w:rsidR="00DC0333" w:rsidRDefault="00DC0333" w:rsidP="00AE4080">
      <w:pPr>
        <w:pStyle w:val="ListParagraph"/>
        <w:numPr>
          <w:ilvl w:val="0"/>
          <w:numId w:val="2"/>
        </w:numPr>
      </w:pPr>
      <w:r>
        <w:t xml:space="preserve">Using the Hessian matrix, find if </w:t>
      </w:r>
      <w:r w:rsidRPr="00AE4080">
        <w:rPr>
          <w:position w:val="-10"/>
        </w:rPr>
        <w:object w:dxaOrig="2200" w:dyaOrig="360">
          <v:shape id="_x0000_i1051" type="#_x0000_t75" style="width:110.25pt;height:18pt" o:ole="">
            <v:imagedata r:id="rId54" o:title=""/>
          </v:shape>
          <o:OLEObject Type="Embed" ProgID="Equation.3" ShapeID="_x0000_i1051" DrawAspect="Content" ObjectID="_1775468941" r:id="rId55"/>
        </w:object>
      </w:r>
      <w:r>
        <w:t xml:space="preserve"> takes a minima at </w:t>
      </w:r>
      <w:r w:rsidRPr="00AE4080">
        <w:rPr>
          <w:position w:val="-10"/>
        </w:rPr>
        <w:object w:dxaOrig="700" w:dyaOrig="340">
          <v:shape id="_x0000_i1052" type="#_x0000_t75" style="width:35.25pt;height:17.25pt" o:ole="">
            <v:imagedata r:id="rId56" o:title=""/>
          </v:shape>
          <o:OLEObject Type="Embed" ProgID="Equation.3" ShapeID="_x0000_i1052" DrawAspect="Content" ObjectID="_1775468942" r:id="rId57"/>
        </w:object>
      </w:r>
      <w:r>
        <w:t>.</w:t>
      </w:r>
    </w:p>
    <w:p w:rsidR="00DC0333" w:rsidRDefault="00DC0333" w:rsidP="009E1DDC">
      <w:pPr>
        <w:pStyle w:val="ListParagraph"/>
        <w:ind w:left="7200"/>
      </w:pPr>
      <w:r>
        <w:t xml:space="preserve">            [ 4 marks]</w:t>
      </w:r>
    </w:p>
    <w:p w:rsidR="00DC0333" w:rsidRDefault="00DC0333" w:rsidP="00063A14">
      <w:pPr>
        <w:pStyle w:val="ListParagraph"/>
      </w:pPr>
    </w:p>
    <w:p w:rsidR="00DC0333" w:rsidRDefault="00DC0333" w:rsidP="00E161F2">
      <w:pPr>
        <w:pStyle w:val="ListParagraph"/>
        <w:numPr>
          <w:ilvl w:val="0"/>
          <w:numId w:val="2"/>
        </w:numPr>
      </w:pPr>
      <w:r>
        <w:t xml:space="preserve">Using the Gradient descent algorithm, find the minima of  </w:t>
      </w:r>
      <w:r w:rsidRPr="007215B0">
        <w:rPr>
          <w:position w:val="-10"/>
        </w:rPr>
        <w:object w:dxaOrig="1920" w:dyaOrig="360">
          <v:shape id="_x0000_i1053" type="#_x0000_t75" style="width:96pt;height:18pt" o:ole="">
            <v:imagedata r:id="rId58" o:title=""/>
          </v:shape>
          <o:OLEObject Type="Embed" ProgID="Equation.3" ShapeID="_x0000_i1053" DrawAspect="Content" ObjectID="_1775468943" r:id="rId59"/>
        </w:object>
      </w:r>
      <w:r>
        <w:t xml:space="preserve">. Take </w:t>
      </w:r>
      <w:r w:rsidRPr="007215B0">
        <w:rPr>
          <w:position w:val="-12"/>
        </w:rPr>
        <w:object w:dxaOrig="639" w:dyaOrig="360">
          <v:shape id="_x0000_i1054" type="#_x0000_t75" style="width:32.25pt;height:18pt" o:ole="">
            <v:imagedata r:id="rId60" o:title=""/>
          </v:shape>
          <o:OLEObject Type="Embed" ProgID="Equation.3" ShapeID="_x0000_i1054" DrawAspect="Content" ObjectID="_1775468944" r:id="rId61"/>
        </w:object>
      </w:r>
      <w:r>
        <w:t xml:space="preserve"> and perform two iterations.                                                                 [4 marks]</w:t>
      </w:r>
    </w:p>
    <w:p w:rsidR="00DC0333" w:rsidRDefault="00DC0333" w:rsidP="00063A14">
      <w:pPr>
        <w:pStyle w:val="ListParagraph"/>
      </w:pPr>
    </w:p>
    <w:p w:rsidR="00DC0333" w:rsidRDefault="00DC0333" w:rsidP="00E161F2">
      <w:pPr>
        <w:pStyle w:val="ListParagraph"/>
        <w:numPr>
          <w:ilvl w:val="0"/>
          <w:numId w:val="2"/>
        </w:numPr>
      </w:pPr>
      <w:r>
        <w:t>Consider the dataset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31"/>
        <w:gridCol w:w="2131"/>
        <w:gridCol w:w="2130"/>
        <w:gridCol w:w="2130"/>
      </w:tblGrid>
      <w:tr w:rsidR="00DC0333" w:rsidTr="000A45C3">
        <w:tc>
          <w:tcPr>
            <w:tcW w:w="2254" w:type="dxa"/>
          </w:tcPr>
          <w:p w:rsidR="00DC0333" w:rsidRDefault="00DC0333" w:rsidP="000A45C3">
            <w:pPr>
              <w:pStyle w:val="ListParagraph"/>
              <w:ind w:left="0"/>
            </w:pPr>
            <w:r>
              <w:t>X1</w:t>
            </w:r>
          </w:p>
        </w:tc>
        <w:tc>
          <w:tcPr>
            <w:tcW w:w="2254" w:type="dxa"/>
          </w:tcPr>
          <w:p w:rsidR="00DC0333" w:rsidRDefault="00DC0333" w:rsidP="000A45C3">
            <w:pPr>
              <w:pStyle w:val="ListParagraph"/>
              <w:ind w:left="0"/>
            </w:pPr>
            <w:r>
              <w:t>X2</w:t>
            </w:r>
          </w:p>
        </w:tc>
        <w:tc>
          <w:tcPr>
            <w:tcW w:w="2254" w:type="dxa"/>
          </w:tcPr>
          <w:p w:rsidR="00DC0333" w:rsidRDefault="00DC0333" w:rsidP="000A45C3">
            <w:pPr>
              <w:pStyle w:val="ListParagraph"/>
              <w:ind w:left="0"/>
            </w:pPr>
            <w:r>
              <w:t>X3</w:t>
            </w:r>
          </w:p>
        </w:tc>
        <w:tc>
          <w:tcPr>
            <w:tcW w:w="2254" w:type="dxa"/>
          </w:tcPr>
          <w:p w:rsidR="00DC0333" w:rsidRDefault="00DC0333" w:rsidP="000A45C3">
            <w:pPr>
              <w:pStyle w:val="ListParagraph"/>
              <w:ind w:left="0"/>
            </w:pPr>
            <w:r>
              <w:t>X4</w:t>
            </w:r>
          </w:p>
        </w:tc>
      </w:tr>
      <w:tr w:rsidR="00DC0333" w:rsidTr="000A45C3">
        <w:tc>
          <w:tcPr>
            <w:tcW w:w="2254" w:type="dxa"/>
          </w:tcPr>
          <w:p w:rsidR="00DC0333" w:rsidRDefault="00DC0333" w:rsidP="000A45C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4" w:type="dxa"/>
          </w:tcPr>
          <w:p w:rsidR="00DC0333" w:rsidRDefault="00DC0333" w:rsidP="000A45C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54" w:type="dxa"/>
          </w:tcPr>
          <w:p w:rsidR="00DC0333" w:rsidRDefault="00DC0333" w:rsidP="000A45C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54" w:type="dxa"/>
          </w:tcPr>
          <w:p w:rsidR="00DC0333" w:rsidRDefault="00DC0333" w:rsidP="000A45C3">
            <w:pPr>
              <w:pStyle w:val="ListParagraph"/>
              <w:ind w:left="0"/>
            </w:pPr>
            <w:r>
              <w:t>8</w:t>
            </w:r>
          </w:p>
        </w:tc>
      </w:tr>
      <w:tr w:rsidR="00DC0333" w:rsidTr="000A45C3">
        <w:tc>
          <w:tcPr>
            <w:tcW w:w="2254" w:type="dxa"/>
          </w:tcPr>
          <w:p w:rsidR="00DC0333" w:rsidRDefault="00DC0333" w:rsidP="000A45C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54" w:type="dxa"/>
          </w:tcPr>
          <w:p w:rsidR="00DC0333" w:rsidRDefault="00DC0333" w:rsidP="000A45C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54" w:type="dxa"/>
          </w:tcPr>
          <w:p w:rsidR="00DC0333" w:rsidRDefault="00DC0333" w:rsidP="000A45C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254" w:type="dxa"/>
          </w:tcPr>
          <w:p w:rsidR="00DC0333" w:rsidRDefault="00DC0333" w:rsidP="000A45C3">
            <w:pPr>
              <w:pStyle w:val="ListParagraph"/>
              <w:ind w:left="0"/>
            </w:pPr>
            <w:r>
              <w:t>4</w:t>
            </w:r>
          </w:p>
        </w:tc>
      </w:tr>
      <w:tr w:rsidR="00DC0333" w:rsidTr="000A45C3">
        <w:tc>
          <w:tcPr>
            <w:tcW w:w="2254" w:type="dxa"/>
          </w:tcPr>
          <w:p w:rsidR="00DC0333" w:rsidRDefault="00DC0333" w:rsidP="000A45C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4" w:type="dxa"/>
          </w:tcPr>
          <w:p w:rsidR="00DC0333" w:rsidRDefault="00DC0333" w:rsidP="000A45C3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2254" w:type="dxa"/>
          </w:tcPr>
          <w:p w:rsidR="00DC0333" w:rsidRDefault="00DC0333" w:rsidP="000A45C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4" w:type="dxa"/>
          </w:tcPr>
          <w:p w:rsidR="00DC0333" w:rsidRDefault="00DC0333" w:rsidP="000A45C3">
            <w:pPr>
              <w:pStyle w:val="ListParagraph"/>
              <w:ind w:left="0"/>
            </w:pPr>
            <w:r>
              <w:t>5</w:t>
            </w:r>
          </w:p>
        </w:tc>
      </w:tr>
    </w:tbl>
    <w:p w:rsidR="00DC0333" w:rsidRPr="002229A0" w:rsidRDefault="00DC0333" w:rsidP="00A3697F">
      <w:pPr>
        <w:pStyle w:val="ListParagraph"/>
        <w:jc w:val="both"/>
      </w:pPr>
      <w:r>
        <w:t>Find a 3D projection of this data using PCA. (You may use the following information: The maximum eigenvalue of the covariance matrix is 34.55, and the corresponding eigenvector is [-0.08,-0.32,1]</w:t>
      </w:r>
      <w:r>
        <w:rPr>
          <w:vertAlign w:val="superscript"/>
        </w:rPr>
        <w:t>T</w:t>
      </w:r>
      <w:r>
        <w:t>.                                                                        [4 marks]</w:t>
      </w:r>
    </w:p>
    <w:p w:rsidR="00DC0333" w:rsidRDefault="00DC0333" w:rsidP="00A803FA"/>
    <w:p w:rsidR="00DC0333" w:rsidRDefault="00DC0333" w:rsidP="00A803FA"/>
    <w:p w:rsidR="00DC0333" w:rsidRDefault="00DC0333" w:rsidP="00A803FA"/>
    <w:p w:rsidR="00DC0333" w:rsidRDefault="00DC0333" w:rsidP="00A803FA"/>
    <w:p w:rsidR="00DC0333" w:rsidRDefault="00DC0333" w:rsidP="008B58B4">
      <w:pPr>
        <w:jc w:val="center"/>
      </w:pPr>
      <w:r>
        <w:t>******************</w:t>
      </w:r>
    </w:p>
    <w:sectPr w:rsidR="00DC0333" w:rsidSect="00253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537"/>
    <w:multiLevelType w:val="hybridMultilevel"/>
    <w:tmpl w:val="FFFFFFFF"/>
    <w:lvl w:ilvl="0" w:tplc="1D827BDA">
      <w:start w:val="1"/>
      <w:numFmt w:val="lowerRoman"/>
      <w:lvlText w:val="(%1)"/>
      <w:lvlJc w:val="left"/>
      <w:pPr>
        <w:ind w:left="1440" w:hanging="72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EA54C24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3B590B78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42580338">
    <w:abstractNumId w:val="1"/>
  </w:num>
  <w:num w:numId="2" w16cid:durableId="1119110869">
    <w:abstractNumId w:val="2"/>
  </w:num>
  <w:num w:numId="3" w16cid:durableId="23536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yszA3MzM0MbI0NLJU0lEKTi0uzszPAykwrgUAxd6fbywAAAA="/>
  </w:docVars>
  <w:rsids>
    <w:rsidRoot w:val="006419DB"/>
    <w:rsid w:val="00063A14"/>
    <w:rsid w:val="000A45C3"/>
    <w:rsid w:val="0010056B"/>
    <w:rsid w:val="0015465C"/>
    <w:rsid w:val="00161A0B"/>
    <w:rsid w:val="001C7179"/>
    <w:rsid w:val="001E0140"/>
    <w:rsid w:val="001E2667"/>
    <w:rsid w:val="001E6479"/>
    <w:rsid w:val="001E6EB4"/>
    <w:rsid w:val="002229A0"/>
    <w:rsid w:val="002533D7"/>
    <w:rsid w:val="00253900"/>
    <w:rsid w:val="004C0D96"/>
    <w:rsid w:val="005108F8"/>
    <w:rsid w:val="0056764C"/>
    <w:rsid w:val="005F7F69"/>
    <w:rsid w:val="006419DB"/>
    <w:rsid w:val="006677A8"/>
    <w:rsid w:val="00672C9A"/>
    <w:rsid w:val="00672CFF"/>
    <w:rsid w:val="00676747"/>
    <w:rsid w:val="006B2C68"/>
    <w:rsid w:val="006B5E5C"/>
    <w:rsid w:val="0070666E"/>
    <w:rsid w:val="007215B0"/>
    <w:rsid w:val="00801CCF"/>
    <w:rsid w:val="00811EB8"/>
    <w:rsid w:val="0081646E"/>
    <w:rsid w:val="0082641F"/>
    <w:rsid w:val="00893C70"/>
    <w:rsid w:val="008B58B4"/>
    <w:rsid w:val="00943BDB"/>
    <w:rsid w:val="009470CB"/>
    <w:rsid w:val="009923EC"/>
    <w:rsid w:val="009979CD"/>
    <w:rsid w:val="009D2114"/>
    <w:rsid w:val="009E1DDC"/>
    <w:rsid w:val="00A3697F"/>
    <w:rsid w:val="00A803FA"/>
    <w:rsid w:val="00AE4080"/>
    <w:rsid w:val="00B11497"/>
    <w:rsid w:val="00C73BF9"/>
    <w:rsid w:val="00C90C86"/>
    <w:rsid w:val="00CE2A01"/>
    <w:rsid w:val="00D165E1"/>
    <w:rsid w:val="00D61A3A"/>
    <w:rsid w:val="00D64DF4"/>
    <w:rsid w:val="00DA095D"/>
    <w:rsid w:val="00DC0333"/>
    <w:rsid w:val="00DE1C06"/>
    <w:rsid w:val="00E161F2"/>
    <w:rsid w:val="00E43CE9"/>
    <w:rsid w:val="00E47979"/>
    <w:rsid w:val="00E772F9"/>
    <w:rsid w:val="00E86AE4"/>
    <w:rsid w:val="00E92664"/>
    <w:rsid w:val="00EE3CEE"/>
    <w:rsid w:val="00F01BDC"/>
    <w:rsid w:val="00F91015"/>
    <w:rsid w:val="00FD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431770F2-49D6-490D-8FB9-4BABDE2D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A0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61A0B"/>
    <w:pPr>
      <w:keepNext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61A0B"/>
    <w:rPr>
      <w:rFonts w:ascii="Times New Roman" w:hAnsi="Times New Roman"/>
      <w:b/>
      <w:i/>
      <w:sz w:val="24"/>
      <w:lang w:val="en-US" w:eastAsia="x-none"/>
    </w:rPr>
  </w:style>
  <w:style w:type="paragraph" w:styleId="ListParagraph">
    <w:name w:val="List Paragraph"/>
    <w:basedOn w:val="Normal"/>
    <w:uiPriority w:val="99"/>
    <w:qFormat/>
    <w:rsid w:val="00E161F2"/>
    <w:pPr>
      <w:ind w:left="720"/>
      <w:contextualSpacing/>
    </w:pPr>
  </w:style>
  <w:style w:type="table" w:styleId="TableGrid">
    <w:name w:val="Table Grid"/>
    <w:basedOn w:val="TableNormal"/>
    <w:uiPriority w:val="99"/>
    <w:rsid w:val="00F01BDC"/>
    <w:pPr>
      <w:spacing w:after="0" w:line="240" w:lineRule="auto"/>
    </w:pPr>
    <w:rPr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4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51</cp:revision>
  <dcterms:created xsi:type="dcterms:W3CDTF">2024-04-22T14:12:00Z</dcterms:created>
  <dcterms:modified xsi:type="dcterms:W3CDTF">2024-04-24T07:32:00Z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f599248346a8e39238606924b3c9789f616e756dbe8053649630862cfd597cc0</vt:lpwstr>
  </property>
</Properties>
</file>