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6444" w:rsidRDefault="00E11538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:rsidR="00B46444" w:rsidRDefault="00E11538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:rsidR="00B46444" w:rsidRDefault="00B46444">
      <w:pPr>
        <w:jc w:val="both"/>
        <w:rPr>
          <w:color w:val="767171"/>
          <w:sz w:val="24"/>
          <w:szCs w:val="24"/>
        </w:rPr>
      </w:pPr>
    </w:p>
    <w:p w:rsidR="00B46444" w:rsidRDefault="00E11538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:rsidR="00B46444" w:rsidRDefault="00E11538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:rsidR="00B46444" w:rsidRDefault="00E11538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:rsidR="00B46444" w:rsidRDefault="00E115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:rsidR="00B46444" w:rsidRDefault="00E115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:rsidR="00B46444" w:rsidRDefault="00E115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B46444">
        <w:tc>
          <w:tcPr>
            <w:tcW w:w="2010" w:type="dxa"/>
          </w:tcPr>
          <w:p w:rsidR="00B46444" w:rsidRDefault="00E115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:rsidR="00B46444" w:rsidRDefault="00E1153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B46444">
        <w:trPr>
          <w:trHeight w:val="519"/>
        </w:trPr>
        <w:tc>
          <w:tcPr>
            <w:tcW w:w="2010" w:type="dxa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:rsidR="00B46444" w:rsidRDefault="00E11538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B46444">
        <w:trPr>
          <w:trHeight w:val="489"/>
        </w:trPr>
        <w:tc>
          <w:tcPr>
            <w:tcW w:w="2010" w:type="dxa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:rsidR="00B46444" w:rsidRDefault="00E11538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B46444">
        <w:trPr>
          <w:trHeight w:val="554"/>
        </w:trPr>
        <w:tc>
          <w:tcPr>
            <w:tcW w:w="2010" w:type="dxa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:rsidR="00B46444" w:rsidRDefault="00E11538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B46444">
        <w:tc>
          <w:tcPr>
            <w:tcW w:w="2010" w:type="dxa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:rsidR="00B46444" w:rsidRDefault="00E11538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B46444">
        <w:trPr>
          <w:trHeight w:val="590"/>
        </w:trPr>
        <w:tc>
          <w:tcPr>
            <w:tcW w:w="2010" w:type="dxa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B46444" w:rsidRDefault="00E115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B46444" w:rsidTr="00B46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B46444" w:rsidTr="00B46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:rsidR="00B46444" w:rsidRDefault="00E72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Belen Del Carmen Díaz Fuentes</w:t>
            </w:r>
          </w:p>
        </w:tc>
      </w:tr>
      <w:tr w:rsidR="00B46444" w:rsidTr="00B464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:rsidR="00B46444" w:rsidRDefault="00E72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 w:rsidRPr="00E7200D">
              <w:rPr>
                <w:color w:val="767171"/>
                <w:sz w:val="24"/>
                <w:szCs w:val="24"/>
              </w:rPr>
              <w:t>1446114</w:t>
            </w:r>
          </w:p>
        </w:tc>
      </w:tr>
      <w:tr w:rsidR="00B46444" w:rsidTr="00B46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:rsidR="00B46444" w:rsidRDefault="00E11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:rsidR="00B46444" w:rsidRDefault="00E72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B46444" w:rsidRDefault="00B46444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B46444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:rsidR="00B46444" w:rsidRDefault="00E115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:rsidR="00B46444" w:rsidRDefault="00E115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:rsidR="00B46444" w:rsidRDefault="00E11538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46444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:rsidR="00B46444" w:rsidRDefault="00B46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B46444" w:rsidRDefault="00E115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:rsidR="00B46444" w:rsidRDefault="00E115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:rsidR="00B46444" w:rsidRDefault="00E115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:rsidR="00B46444" w:rsidRDefault="00E115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:rsidR="00B46444" w:rsidRDefault="00E1153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:rsidR="00B46444" w:rsidRDefault="00B46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3F04C9" w:rsidRPr="003F04C9">
        <w:trPr>
          <w:trHeight w:val="591"/>
          <w:jc w:val="center"/>
        </w:trPr>
        <w:tc>
          <w:tcPr>
            <w:tcW w:w="1931" w:type="dxa"/>
          </w:tcPr>
          <w:p w:rsidR="00B46444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:rsidR="00B46444" w:rsidRPr="003F04C9" w:rsidRDefault="00646507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926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055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18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B46444" w:rsidRPr="003F04C9" w:rsidRDefault="00646507" w:rsidP="00235732">
            <w:pPr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 xml:space="preserve">Logré </w:t>
            </w:r>
            <w:r w:rsidR="001F4A03">
              <w:rPr>
                <w:bCs/>
                <w:sz w:val="16"/>
                <w:szCs w:val="18"/>
              </w:rPr>
              <w:t>implementar esta competencia durante la carrera aplicándola en proyectos de optimización y automatización de procesos.</w:t>
            </w:r>
          </w:p>
        </w:tc>
      </w:tr>
      <w:tr w:rsidR="003F04C9" w:rsidRPr="003F04C9">
        <w:trPr>
          <w:trHeight w:val="576"/>
          <w:jc w:val="center"/>
        </w:trPr>
        <w:tc>
          <w:tcPr>
            <w:tcW w:w="1931" w:type="dxa"/>
          </w:tcPr>
          <w:p w:rsidR="00B46444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926" w:type="dxa"/>
          </w:tcPr>
          <w:p w:rsidR="00B46444" w:rsidRPr="003F04C9" w:rsidRDefault="001F4A03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1055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18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B46444" w:rsidRPr="003F04C9" w:rsidRDefault="001F4A03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Logré construir soluciones desde su arquitectura diagramando correctamente los procesos.</w:t>
            </w:r>
          </w:p>
        </w:tc>
      </w:tr>
      <w:tr w:rsidR="003F04C9" w:rsidRPr="003F04C9">
        <w:trPr>
          <w:trHeight w:val="591"/>
          <w:jc w:val="center"/>
        </w:trPr>
        <w:tc>
          <w:tcPr>
            <w:tcW w:w="1931" w:type="dxa"/>
          </w:tcPr>
          <w:p w:rsidR="00B46444" w:rsidRPr="003F04C9" w:rsidRDefault="00235732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S</w:t>
            </w:r>
            <w:r w:rsidR="003F04C9" w:rsidRPr="003F04C9">
              <w:rPr>
                <w:bCs/>
                <w:sz w:val="16"/>
                <w:szCs w:val="18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926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055" w:type="dxa"/>
          </w:tcPr>
          <w:p w:rsidR="00B46444" w:rsidRPr="003F04C9" w:rsidRDefault="001F4A03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118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Pude desarrollar habilidades de codificación y aplicar buenas prácticas en mis proyectos</w:t>
            </w:r>
          </w:p>
        </w:tc>
      </w:tr>
      <w:tr w:rsidR="003F04C9" w:rsidRPr="003F04C9">
        <w:trPr>
          <w:trHeight w:val="591"/>
          <w:jc w:val="center"/>
        </w:trPr>
        <w:tc>
          <w:tcPr>
            <w:tcW w:w="1931" w:type="dxa"/>
          </w:tcPr>
          <w:p w:rsidR="00B46444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:rsidR="00B46444" w:rsidRPr="003F04C9" w:rsidRDefault="00235732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926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055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18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Logré construir modelos de datos en base a lo requerido en la carrera.</w:t>
            </w:r>
          </w:p>
        </w:tc>
      </w:tr>
      <w:tr w:rsidR="003F04C9" w:rsidRPr="003F04C9">
        <w:trPr>
          <w:trHeight w:val="591"/>
          <w:jc w:val="center"/>
        </w:trPr>
        <w:tc>
          <w:tcPr>
            <w:tcW w:w="1931" w:type="dxa"/>
          </w:tcPr>
          <w:p w:rsidR="00B46444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lastRenderedPageBreak/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926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055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18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Logré proponer soluciones que fueron aceptadas y aprobadas en base a las pautas evaluativas.</w:t>
            </w:r>
          </w:p>
        </w:tc>
      </w:tr>
      <w:tr w:rsidR="003F04C9" w:rsidRPr="003F04C9">
        <w:trPr>
          <w:trHeight w:val="576"/>
          <w:jc w:val="center"/>
        </w:trPr>
        <w:tc>
          <w:tcPr>
            <w:tcW w:w="1931" w:type="dxa"/>
          </w:tcPr>
          <w:p w:rsidR="00B46444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926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055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118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 xml:space="preserve">Pude construir plataformas de comercio en </w:t>
            </w:r>
            <w:proofErr w:type="gramStart"/>
            <w:r>
              <w:rPr>
                <w:bCs/>
                <w:sz w:val="16"/>
                <w:szCs w:val="18"/>
              </w:rPr>
              <w:t>línea</w:t>
            </w:r>
            <w:proofErr w:type="gramEnd"/>
            <w:r>
              <w:rPr>
                <w:bCs/>
                <w:sz w:val="16"/>
                <w:szCs w:val="18"/>
              </w:rPr>
              <w:t xml:space="preserve"> aunque con falencias en la escalabilidad y limpieza del código</w:t>
            </w:r>
          </w:p>
        </w:tc>
      </w:tr>
      <w:tr w:rsidR="003F04C9" w:rsidRPr="003F04C9">
        <w:trPr>
          <w:trHeight w:val="591"/>
          <w:jc w:val="center"/>
        </w:trPr>
        <w:tc>
          <w:tcPr>
            <w:tcW w:w="1931" w:type="dxa"/>
          </w:tcPr>
          <w:p w:rsidR="00B46444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</w:p>
        </w:tc>
        <w:tc>
          <w:tcPr>
            <w:tcW w:w="1017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926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055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18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Pude llevar a cabo procesos de limpieza, análisis y visualización de los datos para apoyar la toma de decisiones en base a un contexto otorgado.</w:t>
            </w:r>
          </w:p>
        </w:tc>
      </w:tr>
      <w:tr w:rsidR="003F04C9" w:rsidRPr="003F04C9">
        <w:trPr>
          <w:trHeight w:val="576"/>
          <w:jc w:val="center"/>
        </w:trPr>
        <w:tc>
          <w:tcPr>
            <w:tcW w:w="1931" w:type="dxa"/>
          </w:tcPr>
          <w:p w:rsidR="00B46444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926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055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187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B46444" w:rsidRPr="003F04C9" w:rsidRDefault="00B46444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B46444" w:rsidRPr="003F04C9" w:rsidRDefault="001F2465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 xml:space="preserve">Logré trabajar en equipo </w:t>
            </w:r>
            <w:r w:rsidR="00CA75DB">
              <w:rPr>
                <w:bCs/>
                <w:sz w:val="16"/>
                <w:szCs w:val="18"/>
              </w:rPr>
              <w:t>en la planificación y gestión de proyectos académicos, definiendo plazos e hitos.</w:t>
            </w:r>
          </w:p>
        </w:tc>
      </w:tr>
      <w:tr w:rsidR="003F04C9" w:rsidRPr="003F04C9">
        <w:trPr>
          <w:trHeight w:val="576"/>
          <w:jc w:val="center"/>
        </w:trPr>
        <w:tc>
          <w:tcPr>
            <w:tcW w:w="1931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926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055" w:type="dxa"/>
          </w:tcPr>
          <w:p w:rsidR="003F04C9" w:rsidRPr="003F04C9" w:rsidRDefault="00CA75DB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1187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3F04C9" w:rsidRPr="003F04C9" w:rsidRDefault="00CA75DB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Logré investigar y aplicar técnicas de escaneo de vulnerabilidades en entornos de práctica.</w:t>
            </w:r>
          </w:p>
        </w:tc>
      </w:tr>
      <w:tr w:rsidR="003F04C9" w:rsidRPr="003F04C9">
        <w:trPr>
          <w:trHeight w:val="576"/>
          <w:jc w:val="center"/>
        </w:trPr>
        <w:tc>
          <w:tcPr>
            <w:tcW w:w="1931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:rsidR="003F04C9" w:rsidRPr="003F04C9" w:rsidRDefault="00CA75DB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926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055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187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3F04C9" w:rsidRPr="003F04C9" w:rsidRDefault="00CA75DB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Pude probar y validar los proyectos realizados correctamente teniendo en cuenta estándares de la industria.</w:t>
            </w:r>
          </w:p>
        </w:tc>
      </w:tr>
      <w:tr w:rsidR="003F04C9" w:rsidRPr="003F04C9">
        <w:trPr>
          <w:trHeight w:val="576"/>
          <w:jc w:val="center"/>
        </w:trPr>
        <w:tc>
          <w:tcPr>
            <w:tcW w:w="1931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  <w:r w:rsidRPr="003F04C9">
              <w:rPr>
                <w:bCs/>
                <w:sz w:val="16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926" w:type="dxa"/>
          </w:tcPr>
          <w:p w:rsidR="003F04C9" w:rsidRPr="003F04C9" w:rsidRDefault="00CA75DB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X</w:t>
            </w:r>
          </w:p>
        </w:tc>
        <w:tc>
          <w:tcPr>
            <w:tcW w:w="1055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187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1250" w:type="dxa"/>
          </w:tcPr>
          <w:p w:rsidR="003F04C9" w:rsidRPr="003F04C9" w:rsidRDefault="003F04C9">
            <w:pPr>
              <w:jc w:val="center"/>
              <w:rPr>
                <w:bCs/>
                <w:sz w:val="16"/>
                <w:szCs w:val="18"/>
              </w:rPr>
            </w:pPr>
          </w:p>
        </w:tc>
        <w:tc>
          <w:tcPr>
            <w:tcW w:w="2557" w:type="dxa"/>
          </w:tcPr>
          <w:p w:rsidR="003F04C9" w:rsidRPr="003F04C9" w:rsidRDefault="00C068B0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bCs/>
                <w:sz w:val="16"/>
                <w:szCs w:val="18"/>
              </w:rPr>
              <w:t>Logré construir consultas para visualizar la información requerida en las evaluaciones.</w:t>
            </w:r>
            <w:bookmarkStart w:id="2" w:name="_GoBack"/>
            <w:bookmarkEnd w:id="2"/>
          </w:p>
        </w:tc>
      </w:tr>
    </w:tbl>
    <w:p w:rsidR="00B46444" w:rsidRPr="003F04C9" w:rsidRDefault="00B46444">
      <w:pPr>
        <w:pBdr>
          <w:top w:val="nil"/>
          <w:left w:val="nil"/>
          <w:bottom w:val="nil"/>
          <w:right w:val="nil"/>
          <w:between w:val="nil"/>
        </w:pBdr>
        <w:ind w:left="435"/>
        <w:rPr>
          <w:sz w:val="20"/>
          <w:szCs w:val="20"/>
        </w:rPr>
      </w:pPr>
    </w:p>
    <w:p w:rsidR="00B46444" w:rsidRDefault="00B46444">
      <w:pPr>
        <w:rPr>
          <w:sz w:val="20"/>
          <w:szCs w:val="20"/>
        </w:rPr>
      </w:pPr>
    </w:p>
    <w:sectPr w:rsidR="00B464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1538" w:rsidRDefault="00E11538">
      <w:pPr>
        <w:spacing w:after="0" w:line="240" w:lineRule="auto"/>
      </w:pPr>
      <w:r>
        <w:separator/>
      </w:r>
    </w:p>
  </w:endnote>
  <w:endnote w:type="continuationSeparator" w:id="0">
    <w:p w:rsidR="00E11538" w:rsidRDefault="00E11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9A7A79-6A68-4180-A244-788A58E8D48F}"/>
    <w:embedBold r:id="rId2" w:fontKey="{6FBF81D4-C3FD-485A-A32C-E165617A4A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9E7E9009-4E61-44D4-9F27-EEC5BA469F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F44FB78D-A95A-47A7-A98A-508CA6AFA8F4}"/>
    <w:embedBold r:id="rId5" w:fontKey="{B28367E0-431E-43FB-975E-F2D17607E5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24FE1EA-930D-4484-8E09-E890C5C992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444" w:rsidRDefault="00B464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444" w:rsidRDefault="00E115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46444" w:rsidRDefault="00B4644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46444" w:rsidRDefault="00E11538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444" w:rsidRDefault="00B464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1538" w:rsidRDefault="00E11538">
      <w:pPr>
        <w:spacing w:after="0" w:line="240" w:lineRule="auto"/>
      </w:pPr>
      <w:r>
        <w:separator/>
      </w:r>
    </w:p>
  </w:footnote>
  <w:footnote w:type="continuationSeparator" w:id="0">
    <w:p w:rsidR="00E11538" w:rsidRDefault="00E11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444" w:rsidRDefault="00B464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444" w:rsidRDefault="00B4644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B46444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B46444" w:rsidRDefault="00E1153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:rsidR="00B46444" w:rsidRDefault="00E1153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="00B46444" w:rsidRDefault="00E1153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B46444" w:rsidRDefault="00B464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444" w:rsidRDefault="00B4644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B46444">
      <w:trPr>
        <w:trHeight w:val="1091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B46444" w:rsidRDefault="00E11538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B46444" w:rsidRDefault="00E1153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:rsidR="00B46444" w:rsidRDefault="00E1153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:rsidR="00B46444" w:rsidRDefault="00E1153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:rsidR="00B46444" w:rsidRDefault="00B4644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B46444" w:rsidRDefault="00E1153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B46444" w:rsidRDefault="00B464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27ABA"/>
    <w:multiLevelType w:val="multilevel"/>
    <w:tmpl w:val="07B05AE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444"/>
    <w:rsid w:val="001F2465"/>
    <w:rsid w:val="001F4A03"/>
    <w:rsid w:val="00235732"/>
    <w:rsid w:val="003F04C9"/>
    <w:rsid w:val="00646507"/>
    <w:rsid w:val="00B46444"/>
    <w:rsid w:val="00C068B0"/>
    <w:rsid w:val="00CA75DB"/>
    <w:rsid w:val="00E11538"/>
    <w:rsid w:val="00E7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E81DF"/>
  <w15:docId w15:val="{22CD218B-4444-43AA-B75D-1B8FBCBC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744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Belen Del Carmen Diaz Fuentes</dc:creator>
  <cp:lastModifiedBy>Belen Del Carmen Diaz Fuentes</cp:lastModifiedBy>
  <cp:revision>2</cp:revision>
  <dcterms:created xsi:type="dcterms:W3CDTF">2026-08-18T20:28:00Z</dcterms:created>
  <dcterms:modified xsi:type="dcterms:W3CDTF">2026-08-18T20:28:00Z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