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Project Development Phase</w:t>
      </w:r>
    </w:p>
    <w:p>
      <w:pPr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Performance Test</w:t>
      </w:r>
    </w:p>
    <w:p>
      <w:pPr>
        <w:tabs>
          <w:tab w:val="left" w:pos="2800"/>
        </w:tabs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	</w:t>
      </w:r>
      <w:r>
        <w:rPr>
          <w:rFonts w:ascii="Arial" w:cs="Arial" w:eastAsia="Arial" w:hAnsi="Arial"/>
          <w:sz w:val="22"/>
          <w:szCs w:val="22"/>
        </w:rPr>
        <w:t xml:space="preserve">29 September 2026</w:t>
      </w:r>
    </w:p>
    <w:p>
      <w:pPr>
        <w:tabs>
          <w:tab w:val="left" w:pos="2800"/>
        </w:tabs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Team ID	</w:t>
      </w:r>
      <w:r>
        <w:rPr>
          <w:rFonts w:ascii="Arial" w:cs="Arial" w:eastAsia="Arial" w:hAnsi="Arial"/>
          <w:sz w:val="22"/>
          <w:szCs w:val="22"/>
        </w:rPr>
        <w:t xml:space="preserve">SWTID-2026-4968</w:t>
      </w:r>
    </w:p>
    <w:p>
      <w:pPr>
        <w:tabs>
          <w:tab w:val="left" w:pos="2800"/>
        </w:tabs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Name	</w:t>
      </w:r>
      <w:r>
        <w:rPr>
          <w:rFonts w:ascii="Arial" w:cs="Arial" w:eastAsia="Arial" w:hAnsi="Arial"/>
          <w:sz w:val="22"/>
          <w:szCs w:val="22"/>
        </w:rPr>
        <w:t xml:space="preserve">Script - controlled ACL - Restrict Record Access Based On Field Value</w:t>
      </w:r>
    </w:p>
    <w:p>
      <w:pPr>
        <w:tabs>
          <w:tab w:val="left" w:pos="2800"/>
        </w:tabs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Maximum Marks	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 Performance Testing: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Project team shall fill the following information in model performance testing template.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860"/>
      </w:tblGrid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S.No.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Parameter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Screenshot / Values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Rendered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Preprocessing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Utilization of Filters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Calculation fields Used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Dashboard design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of Visualizations / Graphs -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Story Design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of Visualizations / Graphs -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2026-09-29T08:55:55.866Z</dcterms:created>
  <dcterms:modified xsi:type="dcterms:W3CDTF">2026-09-29T08:55:55.872Z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