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251" w:rsidRPr="00C612B0" w:rsidRDefault="006F7960" w:rsidP="006F7960">
      <w:pPr>
        <w:pStyle w:val="berschrift1"/>
        <w:rPr>
          <w:rFonts w:asciiTheme="minorHAnsi" w:hAnsiTheme="minorHAnsi" w:cstheme="minorHAnsi"/>
          <w:sz w:val="24"/>
          <w:szCs w:val="24"/>
        </w:rPr>
      </w:pPr>
      <w:r w:rsidRPr="00C612B0">
        <w:rPr>
          <w:rFonts w:asciiTheme="minorHAnsi" w:hAnsiTheme="minorHAnsi" w:cstheme="minorHAnsi"/>
          <w:sz w:val="24"/>
          <w:szCs w:val="24"/>
        </w:rPr>
        <w:t>GDV – Praktikum 1</w:t>
      </w:r>
      <w:r w:rsidR="00360426">
        <w:rPr>
          <w:rFonts w:asciiTheme="minorHAnsi" w:hAnsiTheme="minorHAnsi" w:cstheme="minorHAnsi"/>
          <w:sz w:val="24"/>
          <w:szCs w:val="24"/>
        </w:rPr>
        <w:t xml:space="preserve">  Teil 1 </w:t>
      </w:r>
      <w:bookmarkStart w:id="0" w:name="_GoBack"/>
      <w:bookmarkEnd w:id="0"/>
      <w:r w:rsidR="00360426">
        <w:rPr>
          <w:rFonts w:asciiTheme="minorHAnsi" w:hAnsiTheme="minorHAnsi" w:cstheme="minorHAnsi"/>
          <w:sz w:val="24"/>
          <w:szCs w:val="24"/>
        </w:rPr>
        <w:t>- Bastian Bischler, Marco Hitsch</w:t>
      </w:r>
    </w:p>
    <w:p w:rsidR="006F7960" w:rsidRPr="00C612B0" w:rsidRDefault="006F7960" w:rsidP="006F7960">
      <w:pPr>
        <w:rPr>
          <w:rFonts w:cstheme="minorHAnsi"/>
          <w:sz w:val="24"/>
          <w:szCs w:val="24"/>
        </w:rPr>
      </w:pPr>
    </w:p>
    <w:p w:rsidR="00313DF8" w:rsidRPr="00C612B0" w:rsidRDefault="006F7960" w:rsidP="00313DF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>Was sehen Sie nach der Ausführung des Programmes im Graphik-Fenster?</w:t>
      </w:r>
    </w:p>
    <w:p w:rsidR="006F7960" w:rsidRPr="00C612B0" w:rsidRDefault="006F7960" w:rsidP="00313DF8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Rotes Quadrat</w:t>
      </w:r>
    </w:p>
    <w:p w:rsidR="00313DF8" w:rsidRPr="00C612B0" w:rsidRDefault="00313DF8" w:rsidP="00313DF8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6F796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Sind die Anweisungen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glBegin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und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glEnd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unbedingt notwendig? Was passiert, wenn man sie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weglässt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>?</w:t>
      </w:r>
    </w:p>
    <w:p w:rsidR="006F7960" w:rsidRPr="00C612B0" w:rsidRDefault="006F7960" w:rsidP="006F7960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Rotes Quadrat wird nicht mehr angezeigt, daher sind die Anweisungen notwendig</w:t>
      </w:r>
    </w:p>
    <w:p w:rsidR="006F7960" w:rsidRPr="00C612B0" w:rsidRDefault="006F7960" w:rsidP="006F7960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6F796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>An welchen Positionen im Programm müssen diese glColor4f-Anweisungen stehen?</w:t>
      </w:r>
    </w:p>
    <w:p w:rsidR="007F02F0" w:rsidRPr="00C612B0" w:rsidRDefault="007F02F0" w:rsidP="00834CB0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C612B0">
        <w:rPr>
          <w:rFonts w:cstheme="minorHAnsi"/>
          <w:color w:val="000000"/>
          <w:sz w:val="24"/>
          <w:szCs w:val="24"/>
          <w:lang w:val="en-US"/>
        </w:rPr>
        <w:t>glBegin</w:t>
      </w:r>
      <w:proofErr w:type="spellEnd"/>
      <w:r w:rsidRPr="00C612B0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12B0">
        <w:rPr>
          <w:rFonts w:cstheme="minorHAnsi"/>
          <w:color w:val="6F008A"/>
          <w:sz w:val="24"/>
          <w:szCs w:val="24"/>
          <w:lang w:val="en-US"/>
        </w:rPr>
        <w:t>GL_POLYGON</w:t>
      </w:r>
      <w:r w:rsidRPr="00C612B0">
        <w:rPr>
          <w:rFonts w:cstheme="minorHAnsi"/>
          <w:color w:val="000000"/>
          <w:sz w:val="24"/>
          <w:szCs w:val="24"/>
          <w:lang w:val="en-US"/>
        </w:rPr>
        <w:t>);</w:t>
      </w:r>
    </w:p>
    <w:p w:rsidR="007F02F0" w:rsidRPr="00C612B0" w:rsidRDefault="007F02F0" w:rsidP="007F0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612B0">
        <w:rPr>
          <w:rFonts w:cstheme="minorHAnsi"/>
          <w:color w:val="000000"/>
          <w:sz w:val="24"/>
          <w:szCs w:val="24"/>
          <w:lang w:val="en-US"/>
        </w:rPr>
        <w:tab/>
        <w:t>glColor4</w:t>
      </w:r>
      <w:proofErr w:type="gramStart"/>
      <w:r w:rsidRPr="00C612B0">
        <w:rPr>
          <w:rFonts w:cstheme="minorHAnsi"/>
          <w:color w:val="000000"/>
          <w:sz w:val="24"/>
          <w:szCs w:val="24"/>
          <w:lang w:val="en-US"/>
        </w:rPr>
        <w:t>f(</w:t>
      </w:r>
      <w:proofErr w:type="gramEnd"/>
      <w:r w:rsidRPr="00C612B0">
        <w:rPr>
          <w:rFonts w:cstheme="minorHAnsi"/>
          <w:color w:val="000000"/>
          <w:sz w:val="24"/>
          <w:szCs w:val="24"/>
          <w:lang w:val="en-US"/>
        </w:rPr>
        <w:t xml:space="preserve">1.0, 0.0, 0.0, 1.0); </w:t>
      </w:r>
      <w:r w:rsidRPr="00C612B0">
        <w:rPr>
          <w:rFonts w:cstheme="minorHAnsi"/>
          <w:color w:val="008000"/>
          <w:sz w:val="24"/>
          <w:szCs w:val="24"/>
          <w:lang w:val="en-US"/>
        </w:rPr>
        <w:t xml:space="preserve">// </w:t>
      </w:r>
      <w:proofErr w:type="spellStart"/>
      <w:r w:rsidRPr="00C612B0">
        <w:rPr>
          <w:rFonts w:cstheme="minorHAnsi"/>
          <w:color w:val="008000"/>
          <w:sz w:val="24"/>
          <w:szCs w:val="24"/>
          <w:lang w:val="en-US"/>
        </w:rPr>
        <w:t>unten</w:t>
      </w:r>
      <w:proofErr w:type="spellEnd"/>
      <w:r w:rsidRPr="00C612B0">
        <w:rPr>
          <w:rFonts w:cstheme="minorHAnsi"/>
          <w:color w:val="008000"/>
          <w:sz w:val="24"/>
          <w:szCs w:val="24"/>
          <w:lang w:val="en-US"/>
        </w:rPr>
        <w:t xml:space="preserve"> links rot</w:t>
      </w:r>
    </w:p>
    <w:p w:rsidR="007F02F0" w:rsidRPr="00C612B0" w:rsidRDefault="007F02F0" w:rsidP="007F0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12B0">
        <w:rPr>
          <w:rFonts w:cstheme="minorHAnsi"/>
          <w:color w:val="000000"/>
          <w:sz w:val="24"/>
          <w:szCs w:val="24"/>
          <w:lang w:val="en-US"/>
        </w:rPr>
        <w:tab/>
      </w:r>
      <w:r w:rsidRPr="00C612B0">
        <w:rPr>
          <w:rFonts w:cstheme="minorHAnsi"/>
          <w:color w:val="000000"/>
          <w:sz w:val="24"/>
          <w:szCs w:val="24"/>
        </w:rPr>
        <w:t>glVertex3</w:t>
      </w:r>
      <w:proofErr w:type="gramStart"/>
      <w:r w:rsidRPr="00C612B0">
        <w:rPr>
          <w:rFonts w:cstheme="minorHAnsi"/>
          <w:color w:val="000000"/>
          <w:sz w:val="24"/>
          <w:szCs w:val="24"/>
        </w:rPr>
        <w:t>f(</w:t>
      </w:r>
      <w:proofErr w:type="gramEnd"/>
      <w:r w:rsidRPr="00C612B0">
        <w:rPr>
          <w:rFonts w:cstheme="minorHAnsi"/>
          <w:color w:val="000000"/>
          <w:sz w:val="24"/>
          <w:szCs w:val="24"/>
        </w:rPr>
        <w:t>-0.5, -0.5, -0.5);</w:t>
      </w:r>
    </w:p>
    <w:p w:rsidR="007F02F0" w:rsidRPr="00C612B0" w:rsidRDefault="007F02F0" w:rsidP="007F0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12B0">
        <w:rPr>
          <w:rFonts w:cstheme="minorHAnsi"/>
          <w:color w:val="000000"/>
          <w:sz w:val="24"/>
          <w:szCs w:val="24"/>
        </w:rPr>
        <w:tab/>
        <w:t>glColor4</w:t>
      </w:r>
      <w:proofErr w:type="gramStart"/>
      <w:r w:rsidRPr="00C612B0">
        <w:rPr>
          <w:rFonts w:cstheme="minorHAnsi"/>
          <w:color w:val="000000"/>
          <w:sz w:val="24"/>
          <w:szCs w:val="24"/>
        </w:rPr>
        <w:t>f(</w:t>
      </w:r>
      <w:proofErr w:type="gramEnd"/>
      <w:r w:rsidRPr="00C612B0">
        <w:rPr>
          <w:rFonts w:cstheme="minorHAnsi"/>
          <w:color w:val="000000"/>
          <w:sz w:val="24"/>
          <w:szCs w:val="24"/>
        </w:rPr>
        <w:t xml:space="preserve">0.0, 0.0, 1.0, 1.0); </w:t>
      </w:r>
      <w:r w:rsidRPr="00C612B0">
        <w:rPr>
          <w:rFonts w:cstheme="minorHAnsi"/>
          <w:color w:val="008000"/>
          <w:sz w:val="24"/>
          <w:szCs w:val="24"/>
        </w:rPr>
        <w:t>// alles andere blau</w:t>
      </w:r>
    </w:p>
    <w:p w:rsidR="007F02F0" w:rsidRPr="00C612B0" w:rsidRDefault="007F02F0" w:rsidP="007F0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12B0">
        <w:rPr>
          <w:rFonts w:cstheme="minorHAnsi"/>
          <w:color w:val="000000"/>
          <w:sz w:val="24"/>
          <w:szCs w:val="24"/>
        </w:rPr>
        <w:tab/>
        <w:t>glVertex3</w:t>
      </w:r>
      <w:proofErr w:type="gramStart"/>
      <w:r w:rsidRPr="00C612B0">
        <w:rPr>
          <w:rFonts w:cstheme="minorHAnsi"/>
          <w:color w:val="000000"/>
          <w:sz w:val="24"/>
          <w:szCs w:val="24"/>
        </w:rPr>
        <w:t>f(</w:t>
      </w:r>
      <w:proofErr w:type="gramEnd"/>
      <w:r w:rsidRPr="00C612B0">
        <w:rPr>
          <w:rFonts w:cstheme="minorHAnsi"/>
          <w:color w:val="000000"/>
          <w:sz w:val="24"/>
          <w:szCs w:val="24"/>
        </w:rPr>
        <w:t>0.5, -0.5, -0.5);</w:t>
      </w:r>
    </w:p>
    <w:p w:rsidR="007F02F0" w:rsidRPr="00C612B0" w:rsidRDefault="007F02F0" w:rsidP="007F0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12B0">
        <w:rPr>
          <w:rFonts w:cstheme="minorHAnsi"/>
          <w:color w:val="000000"/>
          <w:sz w:val="24"/>
          <w:szCs w:val="24"/>
        </w:rPr>
        <w:tab/>
        <w:t>glVertex3</w:t>
      </w:r>
      <w:proofErr w:type="gramStart"/>
      <w:r w:rsidRPr="00C612B0">
        <w:rPr>
          <w:rFonts w:cstheme="minorHAnsi"/>
          <w:color w:val="000000"/>
          <w:sz w:val="24"/>
          <w:szCs w:val="24"/>
        </w:rPr>
        <w:t>f(</w:t>
      </w:r>
      <w:proofErr w:type="gramEnd"/>
      <w:r w:rsidRPr="00C612B0">
        <w:rPr>
          <w:rFonts w:cstheme="minorHAnsi"/>
          <w:color w:val="000000"/>
          <w:sz w:val="24"/>
          <w:szCs w:val="24"/>
        </w:rPr>
        <w:t>0.5, 0.5, -0.5);</w:t>
      </w:r>
    </w:p>
    <w:p w:rsidR="007F02F0" w:rsidRPr="00C612B0" w:rsidRDefault="007F02F0" w:rsidP="007F02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12B0">
        <w:rPr>
          <w:rFonts w:cstheme="minorHAnsi"/>
          <w:color w:val="000000"/>
          <w:sz w:val="24"/>
          <w:szCs w:val="24"/>
        </w:rPr>
        <w:tab/>
        <w:t>glVertex3</w:t>
      </w:r>
      <w:proofErr w:type="gramStart"/>
      <w:r w:rsidRPr="00C612B0">
        <w:rPr>
          <w:rFonts w:cstheme="minorHAnsi"/>
          <w:color w:val="000000"/>
          <w:sz w:val="24"/>
          <w:szCs w:val="24"/>
        </w:rPr>
        <w:t>f(</w:t>
      </w:r>
      <w:proofErr w:type="gramEnd"/>
      <w:r w:rsidRPr="00C612B0">
        <w:rPr>
          <w:rFonts w:cstheme="minorHAnsi"/>
          <w:color w:val="000000"/>
          <w:sz w:val="24"/>
          <w:szCs w:val="24"/>
        </w:rPr>
        <w:t>-0.5, 0.5, -0.5);</w:t>
      </w:r>
    </w:p>
    <w:p w:rsidR="007F02F0" w:rsidRPr="00C612B0" w:rsidRDefault="007F02F0" w:rsidP="00834CB0">
      <w:pPr>
        <w:pStyle w:val="Listenabsatz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612B0">
        <w:rPr>
          <w:rFonts w:cstheme="minorHAnsi"/>
          <w:color w:val="000000"/>
          <w:sz w:val="24"/>
          <w:szCs w:val="24"/>
        </w:rPr>
        <w:t>glEnd</w:t>
      </w:r>
      <w:proofErr w:type="spellEnd"/>
      <w:r w:rsidRPr="00C612B0">
        <w:rPr>
          <w:rFonts w:cstheme="minorHAnsi"/>
          <w:color w:val="000000"/>
          <w:sz w:val="24"/>
          <w:szCs w:val="24"/>
        </w:rPr>
        <w:t>(</w:t>
      </w:r>
      <w:proofErr w:type="gramEnd"/>
      <w:r w:rsidRPr="00C612B0">
        <w:rPr>
          <w:rFonts w:cstheme="minorHAnsi"/>
          <w:color w:val="000000"/>
          <w:sz w:val="24"/>
          <w:szCs w:val="24"/>
        </w:rPr>
        <w:t>);</w:t>
      </w:r>
    </w:p>
    <w:p w:rsidR="00B401FF" w:rsidRPr="00C612B0" w:rsidRDefault="00B401FF" w:rsidP="00B401FF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Welche Position im Code ist am besten zum Aufruf von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glClear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geeignet und warum?</w:t>
      </w:r>
    </w:p>
    <w:p w:rsidR="005B1BC5" w:rsidRPr="00C612B0" w:rsidRDefault="003043D3" w:rsidP="005B1BC5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 xml:space="preserve">Als erstes in der Funktion </w:t>
      </w:r>
      <w:proofErr w:type="spellStart"/>
      <w:proofErr w:type="gramStart"/>
      <w:r w:rsidRPr="00C612B0">
        <w:rPr>
          <w:rFonts w:cstheme="minorHAnsi"/>
          <w:color w:val="4472C4" w:themeColor="accent1"/>
          <w:sz w:val="24"/>
          <w:szCs w:val="24"/>
        </w:rPr>
        <w:t>RenderScene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C612B0">
        <w:rPr>
          <w:rFonts w:cstheme="minorHAnsi"/>
          <w:color w:val="4472C4" w:themeColor="accent1"/>
          <w:sz w:val="24"/>
          <w:szCs w:val="24"/>
        </w:rPr>
        <w:t>), damit die anderen Befehle danach ausgeführt werden.</w:t>
      </w:r>
    </w:p>
    <w:p w:rsidR="003043D3" w:rsidRPr="00C612B0" w:rsidRDefault="003043D3" w:rsidP="005B1BC5">
      <w:pPr>
        <w:pStyle w:val="Listenabsatz"/>
        <w:rPr>
          <w:rFonts w:cstheme="minorHAnsi"/>
          <w:color w:val="FF0000"/>
          <w:sz w:val="24"/>
          <w:szCs w:val="24"/>
        </w:rPr>
      </w:pPr>
      <w:r w:rsidRPr="00C612B0">
        <w:rPr>
          <w:rFonts w:cstheme="minorHAnsi"/>
          <w:color w:val="FF0000"/>
          <w:sz w:val="24"/>
          <w:szCs w:val="24"/>
        </w:rPr>
        <w:t>(unsicher)</w:t>
      </w:r>
    </w:p>
    <w:p w:rsidR="003043D3" w:rsidRPr="00C612B0" w:rsidRDefault="003043D3" w:rsidP="005B1BC5">
      <w:pPr>
        <w:pStyle w:val="Listenabsatz"/>
        <w:rPr>
          <w:rFonts w:cstheme="minorHAnsi"/>
          <w:color w:val="FF0000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In welcher Reihenfolge müssen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glClear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und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glClearColor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aufgerufen werden?</w:t>
      </w:r>
    </w:p>
    <w:p w:rsidR="003043D3" w:rsidRPr="00C612B0" w:rsidRDefault="003043D3" w:rsidP="003043D3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Ist egal</w:t>
      </w:r>
    </w:p>
    <w:p w:rsidR="000D089A" w:rsidRPr="00C612B0" w:rsidRDefault="000D089A" w:rsidP="003043D3">
      <w:pPr>
        <w:pStyle w:val="Listenabsatz"/>
        <w:rPr>
          <w:rFonts w:cstheme="minorHAnsi"/>
          <w:color w:val="4472C4" w:themeColor="accen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Was passiert, wenn Sie in einer Animation </w:t>
      </w:r>
      <w:proofErr w:type="spellStart"/>
      <w:proofErr w:type="gramStart"/>
      <w:r w:rsidRPr="00C612B0">
        <w:rPr>
          <w:rFonts w:cstheme="minorHAnsi"/>
          <w:color w:val="000000" w:themeColor="text1"/>
          <w:sz w:val="24"/>
          <w:szCs w:val="24"/>
        </w:rPr>
        <w:t>glClear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612B0">
        <w:rPr>
          <w:rFonts w:cstheme="minorHAnsi"/>
          <w:color w:val="000000" w:themeColor="text1"/>
          <w:sz w:val="24"/>
          <w:szCs w:val="24"/>
        </w:rPr>
        <w:t>GL_COLOR_BUFFER_BIT); weglassen? (Ihre Vermutung können Sie aber erst in Teil 4 überprüfen.)</w:t>
      </w:r>
    </w:p>
    <w:p w:rsidR="00662949" w:rsidRPr="00C612B0" w:rsidRDefault="005E0729" w:rsidP="00662949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Die einzelnen Scenes</w:t>
      </w:r>
      <w:r w:rsidR="00DB0C6E" w:rsidRPr="00C612B0">
        <w:rPr>
          <w:rFonts w:cstheme="minorHAnsi"/>
          <w:color w:val="4472C4" w:themeColor="accent1"/>
          <w:sz w:val="24"/>
          <w:szCs w:val="24"/>
        </w:rPr>
        <w:t>/Frames</w:t>
      </w:r>
      <w:r w:rsidRPr="00C612B0">
        <w:rPr>
          <w:rFonts w:cstheme="minorHAnsi"/>
          <w:color w:val="4472C4" w:themeColor="accent1"/>
          <w:sz w:val="24"/>
          <w:szCs w:val="24"/>
        </w:rPr>
        <w:t xml:space="preserve"> werden nicht gelöscht</w:t>
      </w:r>
    </w:p>
    <w:p w:rsidR="00662949" w:rsidRPr="00C612B0" w:rsidRDefault="00662949" w:rsidP="00662949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Welche der beiden Flächen sehen Sie? </w:t>
      </w:r>
    </w:p>
    <w:p w:rsidR="000044C6" w:rsidRPr="00C612B0" w:rsidRDefault="000044C6" w:rsidP="000044C6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Nur die zweite Fläche (grünes Quadrat)</w:t>
      </w:r>
    </w:p>
    <w:p w:rsidR="000044C6" w:rsidRPr="00C612B0" w:rsidRDefault="000044C6" w:rsidP="000044C6">
      <w:pPr>
        <w:pStyle w:val="Listenabsatz"/>
        <w:rPr>
          <w:rFonts w:cstheme="minorHAnsi"/>
          <w:color w:val="4472C4" w:themeColor="accen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>Erzeugen Sie die Flächen mal in einer anderen Reihenfolge: Was fällt Ihnen auf und warum ist das so?</w:t>
      </w:r>
    </w:p>
    <w:p w:rsidR="006F7960" w:rsidRPr="00C612B0" w:rsidRDefault="001F28C8" w:rsidP="001F28C8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Man sieht immer die zweite Fläche, da die zweite Fläche vor/über der ersten Fläche angezeigt wird</w:t>
      </w:r>
    </w:p>
    <w:p w:rsidR="009A4C54" w:rsidRPr="00C612B0" w:rsidRDefault="009A4C54" w:rsidP="001F28C8">
      <w:pPr>
        <w:pStyle w:val="Listenabsatz"/>
        <w:rPr>
          <w:rFonts w:cstheme="minorHAnsi"/>
          <w:color w:val="4472C4" w:themeColor="accent1"/>
          <w:sz w:val="24"/>
          <w:szCs w:val="24"/>
        </w:rPr>
      </w:pPr>
    </w:p>
    <w:p w:rsidR="001F28C8" w:rsidRPr="00C612B0" w:rsidRDefault="001F28C8" w:rsidP="009A4C54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>Entspricht die Ansicht der Flächen nun Ihren Erwartungen?</w:t>
      </w:r>
    </w:p>
    <w:p w:rsidR="0063276E" w:rsidRPr="00C612B0" w:rsidRDefault="00D65B24" w:rsidP="00D65B24">
      <w:pPr>
        <w:pStyle w:val="Listenabsatz"/>
        <w:ind w:left="1440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J</w:t>
      </w:r>
      <w:r w:rsidR="0063276E" w:rsidRPr="00C612B0">
        <w:rPr>
          <w:rFonts w:cstheme="minorHAnsi"/>
          <w:color w:val="4472C4" w:themeColor="accent1"/>
          <w:sz w:val="24"/>
          <w:szCs w:val="24"/>
        </w:rPr>
        <w:t>a</w:t>
      </w:r>
      <w:r w:rsidRPr="00C612B0">
        <w:rPr>
          <w:rFonts w:cstheme="minorHAnsi"/>
          <w:color w:val="4472C4" w:themeColor="accent1"/>
          <w:sz w:val="24"/>
          <w:szCs w:val="24"/>
        </w:rPr>
        <w:t xml:space="preserve">, erstes </w:t>
      </w:r>
      <w:proofErr w:type="spellStart"/>
      <w:r w:rsidRPr="00C612B0">
        <w:rPr>
          <w:rFonts w:cstheme="minorHAnsi"/>
          <w:color w:val="4472C4" w:themeColor="accent1"/>
          <w:sz w:val="24"/>
          <w:szCs w:val="24"/>
        </w:rPr>
        <w:t>quadrat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 xml:space="preserve"> wird angezeigt</w:t>
      </w:r>
    </w:p>
    <w:p w:rsidR="006F7960" w:rsidRPr="00C612B0" w:rsidRDefault="006F7960" w:rsidP="00834CB0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>Beschreiben Sie kurz, wie der Z-Buffer funktioniert.</w:t>
      </w:r>
    </w:p>
    <w:p w:rsidR="00D65B24" w:rsidRPr="00C612B0" w:rsidRDefault="00D65B24" w:rsidP="00D65B24">
      <w:pPr>
        <w:ind w:left="1080" w:firstLine="336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 xml:space="preserve">Man kann die </w:t>
      </w:r>
      <w:proofErr w:type="gramStart"/>
      <w:r w:rsidRPr="00C612B0">
        <w:rPr>
          <w:rFonts w:cstheme="minorHAnsi"/>
          <w:color w:val="4472C4" w:themeColor="accent1"/>
          <w:sz w:val="24"/>
          <w:szCs w:val="24"/>
        </w:rPr>
        <w:t>Position  auf</w:t>
      </w:r>
      <w:proofErr w:type="gramEnd"/>
      <w:r w:rsidRPr="00C612B0">
        <w:rPr>
          <w:rFonts w:cstheme="minorHAnsi"/>
          <w:color w:val="4472C4" w:themeColor="accent1"/>
          <w:sz w:val="24"/>
          <w:szCs w:val="24"/>
        </w:rPr>
        <w:t xml:space="preserve"> der z-Achse setzen.</w:t>
      </w:r>
    </w:p>
    <w:p w:rsidR="006F7960" w:rsidRPr="00C612B0" w:rsidRDefault="006F7960" w:rsidP="006F7960">
      <w:pPr>
        <w:pStyle w:val="Listenabsatz"/>
        <w:ind w:left="1440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>Welche Fläche sehen Sie und warum sehen Sie gerade diese Fläche?</w:t>
      </w:r>
    </w:p>
    <w:p w:rsidR="00D65B24" w:rsidRPr="00C612B0" w:rsidRDefault="00D65B24" w:rsidP="00D65B24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 xml:space="preserve">Fläche blau </w:t>
      </w:r>
      <w:proofErr w:type="spellStart"/>
      <w:r w:rsidRPr="00C612B0">
        <w:rPr>
          <w:rFonts w:cstheme="minorHAnsi"/>
          <w:color w:val="4472C4" w:themeColor="accent1"/>
          <w:sz w:val="24"/>
          <w:szCs w:val="24"/>
        </w:rPr>
        <w:t>cyan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 xml:space="preserve"> schwarz grün (hintere </w:t>
      </w:r>
      <w:proofErr w:type="spellStart"/>
      <w:r w:rsidR="00885F71" w:rsidRPr="00C612B0">
        <w:rPr>
          <w:rFonts w:cstheme="minorHAnsi"/>
          <w:color w:val="4472C4" w:themeColor="accent1"/>
          <w:sz w:val="24"/>
          <w:szCs w:val="24"/>
        </w:rPr>
        <w:t>seite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>)</w:t>
      </w:r>
      <w:r w:rsidR="00DA252C" w:rsidRPr="00C612B0">
        <w:rPr>
          <w:rFonts w:cstheme="minorHAnsi"/>
          <w:color w:val="4472C4" w:themeColor="accent1"/>
          <w:sz w:val="24"/>
          <w:szCs w:val="24"/>
        </w:rPr>
        <w:t xml:space="preserve">, wir </w:t>
      </w:r>
      <w:r w:rsidR="003458DE">
        <w:rPr>
          <w:rFonts w:cstheme="minorHAnsi"/>
          <w:color w:val="4472C4" w:themeColor="accent1"/>
          <w:sz w:val="24"/>
          <w:szCs w:val="24"/>
        </w:rPr>
        <w:t>sind</w:t>
      </w:r>
      <w:r w:rsidR="00DA252C" w:rsidRPr="00C612B0">
        <w:rPr>
          <w:rFonts w:cstheme="minorHAnsi"/>
          <w:color w:val="4472C4" w:themeColor="accent1"/>
          <w:sz w:val="24"/>
          <w:szCs w:val="24"/>
        </w:rPr>
        <w:t xml:space="preserve"> im Würfel</w:t>
      </w:r>
    </w:p>
    <w:p w:rsidR="00DA252C" w:rsidRPr="00C612B0" w:rsidRDefault="00DA252C" w:rsidP="00D65B24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Probieren Sie (ohne Translation des Würfels) die folgenden Kamerapositionen aus und dokumentieren Sie die dazu verwendeten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gluLookAt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-Aufrufe: </w:t>
      </w:r>
    </w:p>
    <w:p w:rsidR="006F7960" w:rsidRPr="00C612B0" w:rsidRDefault="006F7960" w:rsidP="00834CB0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Betrachtung der Szene von vorne oben; (Kameraposition: (0., 1., 1.). Sind die Parameterwerte in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glOrtho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richtig gesetzt? Falls NEIN, was stimmt nicht?</w:t>
      </w:r>
    </w:p>
    <w:p w:rsidR="00A106DF" w:rsidRPr="00C612B0" w:rsidRDefault="00A106DF" w:rsidP="00B8219D">
      <w:pPr>
        <w:ind w:left="1440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Nein,</w:t>
      </w:r>
      <w:r w:rsidR="00107538" w:rsidRPr="00C612B0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spellStart"/>
      <w:r w:rsidR="00107538" w:rsidRPr="00C612B0">
        <w:rPr>
          <w:rFonts w:cstheme="minorHAnsi"/>
          <w:color w:val="4472C4" w:themeColor="accent1"/>
          <w:sz w:val="24"/>
          <w:szCs w:val="24"/>
        </w:rPr>
        <w:t>glOrtho</w:t>
      </w:r>
      <w:proofErr w:type="spellEnd"/>
      <w:r w:rsidR="00107538" w:rsidRPr="00C612B0">
        <w:rPr>
          <w:rFonts w:cstheme="minorHAnsi"/>
          <w:color w:val="4472C4" w:themeColor="accent1"/>
          <w:sz w:val="24"/>
          <w:szCs w:val="24"/>
        </w:rPr>
        <w:t xml:space="preserve"> ist nicht richtig gesetzt.</w:t>
      </w:r>
      <w:r w:rsidR="00CA4371" w:rsidRPr="00C612B0">
        <w:rPr>
          <w:rFonts w:cstheme="minorHAnsi"/>
          <w:color w:val="4472C4" w:themeColor="accent1"/>
          <w:sz w:val="24"/>
          <w:szCs w:val="24"/>
        </w:rPr>
        <w:t xml:space="preserve"> Wir sind zu nahe am Würfel und schauen über ihn drüber.</w:t>
      </w:r>
      <w:r w:rsidR="00910252" w:rsidRPr="00C612B0">
        <w:rPr>
          <w:rFonts w:cstheme="minorHAnsi"/>
          <w:color w:val="4472C4" w:themeColor="accent1"/>
          <w:sz w:val="24"/>
          <w:szCs w:val="24"/>
        </w:rPr>
        <w:t xml:space="preserve">  Daher Distanz erhöhen auf 3.0</w:t>
      </w:r>
    </w:p>
    <w:p w:rsidR="006F7960" w:rsidRPr="00C612B0" w:rsidRDefault="006F7960" w:rsidP="00834CB0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Betrachtung der Szene direkt von rechts; Kameraposition: (1., 0., 0.). Wie lauten die kompletten Aufrufe von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glortho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und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gluLookAt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? </w:t>
      </w:r>
    </w:p>
    <w:p w:rsidR="00047126" w:rsidRPr="00C612B0" w:rsidRDefault="00047126" w:rsidP="00047126">
      <w:pPr>
        <w:pStyle w:val="Listenabsatz"/>
        <w:ind w:left="1440"/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C612B0">
        <w:rPr>
          <w:rFonts w:cstheme="minorHAnsi"/>
          <w:color w:val="4472C4" w:themeColor="accent1"/>
          <w:sz w:val="24"/>
          <w:szCs w:val="24"/>
        </w:rPr>
        <w:t>glOrtho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C612B0">
        <w:rPr>
          <w:rFonts w:cstheme="minorHAnsi"/>
          <w:color w:val="4472C4" w:themeColor="accent1"/>
          <w:sz w:val="24"/>
          <w:szCs w:val="24"/>
        </w:rPr>
        <w:t xml:space="preserve">-1., 1., -1., 1., 0.0, </w:t>
      </w:r>
      <w:r w:rsidR="00515EDE" w:rsidRPr="00C612B0">
        <w:rPr>
          <w:rFonts w:cstheme="minorHAnsi"/>
          <w:color w:val="4472C4" w:themeColor="accent1"/>
          <w:sz w:val="24"/>
          <w:szCs w:val="24"/>
        </w:rPr>
        <w:t>3</w:t>
      </w:r>
      <w:r w:rsidRPr="00C612B0">
        <w:rPr>
          <w:rFonts w:cstheme="minorHAnsi"/>
          <w:color w:val="4472C4" w:themeColor="accent1"/>
          <w:sz w:val="24"/>
          <w:szCs w:val="24"/>
        </w:rPr>
        <w:t>.0);</w:t>
      </w:r>
      <w:r w:rsidR="00515EDE" w:rsidRPr="00C612B0">
        <w:rPr>
          <w:rFonts w:cstheme="minorHAnsi"/>
          <w:color w:val="4472C4" w:themeColor="accent1"/>
          <w:sz w:val="24"/>
          <w:szCs w:val="24"/>
        </w:rPr>
        <w:t xml:space="preserve"> </w:t>
      </w:r>
      <w:r w:rsidR="00D93B2E">
        <w:rPr>
          <w:rFonts w:cstheme="minorHAnsi"/>
          <w:color w:val="4472C4" w:themeColor="accent1"/>
          <w:sz w:val="24"/>
          <w:szCs w:val="24"/>
        </w:rPr>
        <w:t xml:space="preserve">             </w:t>
      </w:r>
      <w:r w:rsidR="00515EDE" w:rsidRPr="00C612B0">
        <w:rPr>
          <w:rFonts w:cstheme="minorHAnsi"/>
          <w:color w:val="4472C4" w:themeColor="accent1"/>
          <w:sz w:val="24"/>
          <w:szCs w:val="24"/>
        </w:rPr>
        <w:t>//Distanz auf 3.</w:t>
      </w:r>
      <w:r w:rsidR="00E72F58" w:rsidRPr="00C612B0">
        <w:rPr>
          <w:rFonts w:cstheme="minorHAnsi"/>
          <w:color w:val="4472C4" w:themeColor="accent1"/>
          <w:sz w:val="24"/>
          <w:szCs w:val="24"/>
        </w:rPr>
        <w:t>0</w:t>
      </w:r>
      <w:r w:rsidR="00515EDE" w:rsidRPr="00C612B0">
        <w:rPr>
          <w:rFonts w:cstheme="minorHAnsi"/>
          <w:color w:val="4472C4" w:themeColor="accent1"/>
          <w:sz w:val="24"/>
          <w:szCs w:val="24"/>
        </w:rPr>
        <w:t xml:space="preserve"> erhöht</w:t>
      </w:r>
    </w:p>
    <w:p w:rsidR="002259C5" w:rsidRPr="00C612B0" w:rsidRDefault="002259C5" w:rsidP="00047126">
      <w:pPr>
        <w:pStyle w:val="Listenabsatz"/>
        <w:autoSpaceDE w:val="0"/>
        <w:autoSpaceDN w:val="0"/>
        <w:adjustRightInd w:val="0"/>
        <w:spacing w:after="0" w:line="240" w:lineRule="auto"/>
        <w:ind w:firstLine="696"/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C612B0">
        <w:rPr>
          <w:rFonts w:cstheme="minorHAnsi"/>
          <w:color w:val="4472C4" w:themeColor="accent1"/>
          <w:sz w:val="24"/>
          <w:szCs w:val="24"/>
        </w:rPr>
        <w:t>gluLookAt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C612B0">
        <w:rPr>
          <w:rFonts w:cstheme="minorHAnsi"/>
          <w:color w:val="4472C4" w:themeColor="accent1"/>
          <w:sz w:val="24"/>
          <w:szCs w:val="24"/>
        </w:rPr>
        <w:t xml:space="preserve">1., 0., 0., 0., 0, 0., 0., 1., 0.); </w:t>
      </w:r>
      <w:r w:rsidR="00D93B2E">
        <w:rPr>
          <w:rFonts w:cstheme="minorHAnsi"/>
          <w:color w:val="4472C4" w:themeColor="accent1"/>
          <w:sz w:val="24"/>
          <w:szCs w:val="24"/>
        </w:rPr>
        <w:t xml:space="preserve"> </w:t>
      </w:r>
      <w:r w:rsidRPr="00C612B0">
        <w:rPr>
          <w:rFonts w:cstheme="minorHAnsi"/>
          <w:color w:val="4472C4" w:themeColor="accent1"/>
          <w:sz w:val="24"/>
          <w:szCs w:val="24"/>
        </w:rPr>
        <w:t>//rechts</w:t>
      </w:r>
      <w:r w:rsidR="009524B5" w:rsidRPr="00C612B0">
        <w:rPr>
          <w:rFonts w:cstheme="minorHAnsi"/>
          <w:color w:val="4472C4" w:themeColor="accent1"/>
          <w:sz w:val="24"/>
          <w:szCs w:val="24"/>
        </w:rPr>
        <w:t xml:space="preserve"> frontal</w:t>
      </w:r>
    </w:p>
    <w:p w:rsidR="002259C5" w:rsidRPr="00C612B0" w:rsidRDefault="002259C5" w:rsidP="002259C5">
      <w:pPr>
        <w:pStyle w:val="Listenabsatz"/>
        <w:ind w:left="1440"/>
        <w:rPr>
          <w:rFonts w:cstheme="minorHAnsi"/>
          <w:color w:val="000000" w:themeColor="text1"/>
          <w:sz w:val="24"/>
          <w:szCs w:val="24"/>
        </w:rPr>
      </w:pPr>
    </w:p>
    <w:p w:rsidR="006F7960" w:rsidRPr="00C612B0" w:rsidRDefault="006F7960" w:rsidP="00834CB0">
      <w:pPr>
        <w:pStyle w:val="Listenabsatz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Betrachtung der Szene von rechts oben: wie lautet die Kameraposition: </w:t>
      </w:r>
      <w:proofErr w:type="gramStart"/>
      <w:r w:rsidRPr="00C612B0">
        <w:rPr>
          <w:rFonts w:cstheme="minorHAnsi"/>
          <w:color w:val="000000" w:themeColor="text1"/>
          <w:sz w:val="24"/>
          <w:szCs w:val="24"/>
        </w:rPr>
        <w:t>(?,</w:t>
      </w:r>
      <w:proofErr w:type="gramEnd"/>
      <w:r w:rsidRPr="00C612B0">
        <w:rPr>
          <w:rFonts w:cstheme="minorHAnsi"/>
          <w:color w:val="000000" w:themeColor="text1"/>
          <w:sz w:val="24"/>
          <w:szCs w:val="24"/>
        </w:rPr>
        <w:t xml:space="preserve"> ?, ?).</w:t>
      </w:r>
      <w:r w:rsidR="00B8219D" w:rsidRPr="00C612B0">
        <w:rPr>
          <w:rFonts w:cstheme="minorHAnsi"/>
          <w:color w:val="000000" w:themeColor="text1"/>
          <w:sz w:val="24"/>
          <w:szCs w:val="24"/>
        </w:rPr>
        <w:t xml:space="preserve"> </w:t>
      </w:r>
      <w:r w:rsidR="00B8219D" w:rsidRPr="00C612B0">
        <w:rPr>
          <w:rFonts w:cstheme="minorHAnsi"/>
          <w:color w:val="4472C4" w:themeColor="accent1"/>
          <w:sz w:val="24"/>
          <w:szCs w:val="24"/>
        </w:rPr>
        <w:t>(1,</w:t>
      </w:r>
      <w:r w:rsidR="00582590" w:rsidRPr="00C612B0">
        <w:rPr>
          <w:rFonts w:cstheme="minorHAnsi"/>
          <w:color w:val="4472C4" w:themeColor="accent1"/>
          <w:sz w:val="24"/>
          <w:szCs w:val="24"/>
        </w:rPr>
        <w:t>1</w:t>
      </w:r>
      <w:r w:rsidR="00B8219D" w:rsidRPr="00C612B0">
        <w:rPr>
          <w:rFonts w:cstheme="minorHAnsi"/>
          <w:color w:val="4472C4" w:themeColor="accent1"/>
          <w:sz w:val="24"/>
          <w:szCs w:val="24"/>
        </w:rPr>
        <w:t>,0)</w:t>
      </w:r>
    </w:p>
    <w:p w:rsidR="00B8219D" w:rsidRPr="00C612B0" w:rsidRDefault="00B8219D" w:rsidP="00B8219D">
      <w:pPr>
        <w:pStyle w:val="Listenabsatz"/>
        <w:autoSpaceDE w:val="0"/>
        <w:autoSpaceDN w:val="0"/>
        <w:adjustRightInd w:val="0"/>
        <w:spacing w:after="0" w:line="240" w:lineRule="auto"/>
        <w:ind w:firstLine="696"/>
        <w:rPr>
          <w:rFonts w:cstheme="minorHAnsi"/>
          <w:color w:val="4472C4" w:themeColor="accent1"/>
          <w:sz w:val="24"/>
          <w:szCs w:val="24"/>
        </w:rPr>
      </w:pPr>
      <w:proofErr w:type="spellStart"/>
      <w:proofErr w:type="gramStart"/>
      <w:r w:rsidRPr="00C612B0">
        <w:rPr>
          <w:rFonts w:cstheme="minorHAnsi"/>
          <w:color w:val="4472C4" w:themeColor="accent1"/>
          <w:sz w:val="24"/>
          <w:szCs w:val="24"/>
        </w:rPr>
        <w:t>gluLookAt</w:t>
      </w:r>
      <w:proofErr w:type="spellEnd"/>
      <w:r w:rsidRPr="00C612B0">
        <w:rPr>
          <w:rFonts w:cstheme="minorHAnsi"/>
          <w:color w:val="4472C4" w:themeColor="accent1"/>
          <w:sz w:val="24"/>
          <w:szCs w:val="24"/>
        </w:rPr>
        <w:t>(</w:t>
      </w:r>
      <w:proofErr w:type="gramEnd"/>
      <w:r w:rsidRPr="00C612B0">
        <w:rPr>
          <w:rFonts w:cstheme="minorHAnsi"/>
          <w:color w:val="4472C4" w:themeColor="accent1"/>
          <w:sz w:val="24"/>
          <w:szCs w:val="24"/>
        </w:rPr>
        <w:t xml:space="preserve">1., </w:t>
      </w:r>
      <w:r w:rsidR="00582590" w:rsidRPr="00C612B0">
        <w:rPr>
          <w:rFonts w:cstheme="minorHAnsi"/>
          <w:color w:val="4472C4" w:themeColor="accent1"/>
          <w:sz w:val="24"/>
          <w:szCs w:val="24"/>
        </w:rPr>
        <w:t>1</w:t>
      </w:r>
      <w:r w:rsidRPr="00C612B0">
        <w:rPr>
          <w:rFonts w:cstheme="minorHAnsi"/>
          <w:color w:val="4472C4" w:themeColor="accent1"/>
          <w:sz w:val="24"/>
          <w:szCs w:val="24"/>
        </w:rPr>
        <w:t>., 0., 0., -1, 0., 0., 1., 0.); //oben rechts</w:t>
      </w:r>
    </w:p>
    <w:p w:rsidR="00B8219D" w:rsidRPr="00C612B0" w:rsidRDefault="00B8219D" w:rsidP="00B8219D">
      <w:pPr>
        <w:pStyle w:val="Listenabsatz"/>
        <w:ind w:left="1440"/>
        <w:rPr>
          <w:rFonts w:cstheme="minorHAnsi"/>
          <w:color w:val="000000" w:themeColor="text1"/>
          <w:sz w:val="24"/>
          <w:szCs w:val="24"/>
        </w:rPr>
      </w:pPr>
    </w:p>
    <w:p w:rsidR="00920A13" w:rsidRPr="00C612B0" w:rsidRDefault="00920A13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Ist es möglich, den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Rotate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>-Befehl vom „oberen“ Teil in die beiden Äste des Szenegraphs zu verlagern? (Wenn JA, wohin und wie? Wenn NEIN, warum nicht?)</w:t>
      </w:r>
    </w:p>
    <w:p w:rsidR="00351DA0" w:rsidRPr="00C612B0" w:rsidRDefault="00351DA0" w:rsidP="00351DA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  <w:lang w:eastAsia="de-DE"/>
        </w:rPr>
      </w:pPr>
      <w:r w:rsidRPr="00C612B0">
        <w:rPr>
          <w:rFonts w:eastAsia="Times New Roman" w:cstheme="minorHAnsi"/>
          <w:color w:val="4472C4" w:themeColor="accent1"/>
          <w:sz w:val="24"/>
          <w:szCs w:val="24"/>
          <w:lang w:eastAsia="de-DE"/>
        </w:rPr>
        <w:t xml:space="preserve">Ja, nach den jeweiligen </w:t>
      </w:r>
      <w:proofErr w:type="spellStart"/>
      <w:r w:rsidRPr="00C612B0">
        <w:rPr>
          <w:rFonts w:eastAsia="Times New Roman" w:cstheme="minorHAnsi"/>
          <w:color w:val="4472C4" w:themeColor="accent1"/>
          <w:sz w:val="24"/>
          <w:szCs w:val="24"/>
          <w:lang w:eastAsia="de-DE"/>
        </w:rPr>
        <w:t>glPushMatrix</w:t>
      </w:r>
      <w:proofErr w:type="spellEnd"/>
      <w:r w:rsidRPr="00C612B0">
        <w:rPr>
          <w:rFonts w:eastAsia="Times New Roman" w:cstheme="minorHAnsi"/>
          <w:color w:val="4472C4" w:themeColor="accent1"/>
          <w:sz w:val="24"/>
          <w:szCs w:val="24"/>
          <w:lang w:eastAsia="de-DE"/>
        </w:rPr>
        <w:t xml:space="preserve"> Befehl</w:t>
      </w:r>
    </w:p>
    <w:p w:rsidR="00351DA0" w:rsidRPr="00C612B0" w:rsidRDefault="00351DA0" w:rsidP="00351DA0">
      <w:pPr>
        <w:pStyle w:val="Listenabsatz"/>
        <w:rPr>
          <w:rFonts w:cstheme="minorHAnsi"/>
          <w:color w:val="000000" w:themeColor="text1"/>
          <w:sz w:val="24"/>
          <w:szCs w:val="24"/>
        </w:rPr>
      </w:pPr>
    </w:p>
    <w:p w:rsidR="00AE3BFD" w:rsidRPr="00C612B0" w:rsidRDefault="00AE3BFD" w:rsidP="00834CB0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612B0">
        <w:rPr>
          <w:rFonts w:cstheme="minorHAnsi"/>
          <w:color w:val="000000" w:themeColor="text1"/>
          <w:sz w:val="24"/>
          <w:szCs w:val="24"/>
        </w:rPr>
        <w:t xml:space="preserve">Vergessen Sie bitte nicht die in Frage 6 angesprochene Nicht-Ausführung des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glClearBefehls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für den Bild-Hintergrund. Der Tiefenpuffer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muss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trotzdem gelöscht werden: </w:t>
      </w:r>
      <w:proofErr w:type="spellStart"/>
      <w:r w:rsidRPr="00C612B0">
        <w:rPr>
          <w:rFonts w:cstheme="minorHAnsi"/>
          <w:color w:val="000000" w:themeColor="text1"/>
          <w:sz w:val="24"/>
          <w:szCs w:val="24"/>
        </w:rPr>
        <w:t>glClear</w:t>
      </w:r>
      <w:proofErr w:type="spellEnd"/>
      <w:r w:rsidRPr="00C612B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C612B0">
        <w:rPr>
          <w:rFonts w:cstheme="minorHAnsi"/>
          <w:color w:val="000000" w:themeColor="text1"/>
          <w:sz w:val="24"/>
          <w:szCs w:val="24"/>
        </w:rPr>
        <w:t>( GL</w:t>
      </w:r>
      <w:proofErr w:type="gramEnd"/>
      <w:r w:rsidRPr="00C612B0">
        <w:rPr>
          <w:rFonts w:cstheme="minorHAnsi"/>
          <w:color w:val="000000" w:themeColor="text1"/>
          <w:sz w:val="24"/>
          <w:szCs w:val="24"/>
        </w:rPr>
        <w:t>_DEPTH_BUFFER_BIT );</w:t>
      </w:r>
    </w:p>
    <w:p w:rsidR="006F7960" w:rsidRPr="00C612B0" w:rsidRDefault="00F72E3F" w:rsidP="006F7960">
      <w:pPr>
        <w:pStyle w:val="Listenabsatz"/>
        <w:rPr>
          <w:rFonts w:cstheme="minorHAnsi"/>
          <w:color w:val="4472C4" w:themeColor="accent1"/>
          <w:sz w:val="24"/>
          <w:szCs w:val="24"/>
        </w:rPr>
      </w:pPr>
      <w:r w:rsidRPr="00C612B0">
        <w:rPr>
          <w:rFonts w:cstheme="minorHAnsi"/>
          <w:color w:val="4472C4" w:themeColor="accent1"/>
          <w:sz w:val="24"/>
          <w:szCs w:val="24"/>
        </w:rPr>
        <w:t>Siehe Aufgabe 6</w:t>
      </w:r>
    </w:p>
    <w:sectPr w:rsidR="006F7960" w:rsidRPr="00C612B0" w:rsidSect="00112A7B">
      <w:pgSz w:w="11906" w:h="16838"/>
      <w:pgMar w:top="2268" w:right="141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E5522"/>
    <w:multiLevelType w:val="hybridMultilevel"/>
    <w:tmpl w:val="49DAB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B146B"/>
    <w:multiLevelType w:val="hybridMultilevel"/>
    <w:tmpl w:val="49DAB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60"/>
    <w:rsid w:val="000044C6"/>
    <w:rsid w:val="00047126"/>
    <w:rsid w:val="000D089A"/>
    <w:rsid w:val="000D5076"/>
    <w:rsid w:val="00107538"/>
    <w:rsid w:val="00112A7B"/>
    <w:rsid w:val="001F28C8"/>
    <w:rsid w:val="002259C5"/>
    <w:rsid w:val="003043D3"/>
    <w:rsid w:val="00313DF8"/>
    <w:rsid w:val="003175A1"/>
    <w:rsid w:val="003458DE"/>
    <w:rsid w:val="00351DA0"/>
    <w:rsid w:val="00360426"/>
    <w:rsid w:val="003B71C9"/>
    <w:rsid w:val="003D6D7D"/>
    <w:rsid w:val="00515EDE"/>
    <w:rsid w:val="00582590"/>
    <w:rsid w:val="005B1BC5"/>
    <w:rsid w:val="005E0729"/>
    <w:rsid w:val="0063276E"/>
    <w:rsid w:val="00662949"/>
    <w:rsid w:val="006904D4"/>
    <w:rsid w:val="006F7960"/>
    <w:rsid w:val="007456FF"/>
    <w:rsid w:val="007F02F0"/>
    <w:rsid w:val="00834CB0"/>
    <w:rsid w:val="00885F71"/>
    <w:rsid w:val="00910252"/>
    <w:rsid w:val="00920A13"/>
    <w:rsid w:val="009524B5"/>
    <w:rsid w:val="009A4C54"/>
    <w:rsid w:val="009A60F0"/>
    <w:rsid w:val="00A106DF"/>
    <w:rsid w:val="00AE3BFD"/>
    <w:rsid w:val="00AF3290"/>
    <w:rsid w:val="00B401FF"/>
    <w:rsid w:val="00B8219D"/>
    <w:rsid w:val="00C612B0"/>
    <w:rsid w:val="00CA4371"/>
    <w:rsid w:val="00D65B24"/>
    <w:rsid w:val="00D93B2E"/>
    <w:rsid w:val="00DA252C"/>
    <w:rsid w:val="00DB0C6E"/>
    <w:rsid w:val="00E72F58"/>
    <w:rsid w:val="00F7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CF6A"/>
  <w15:chartTrackingRefBased/>
  <w15:docId w15:val="{B5A87EF0-34F4-4B76-A363-6BF6D44F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7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F796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51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51DA0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Bischler</dc:creator>
  <cp:keywords/>
  <dc:description/>
  <cp:lastModifiedBy>Bastian Bischler</cp:lastModifiedBy>
  <cp:revision>30</cp:revision>
  <dcterms:created xsi:type="dcterms:W3CDTF">2019-10-23T09:49:00Z</dcterms:created>
  <dcterms:modified xsi:type="dcterms:W3CDTF">2019-10-30T09:18:00Z</dcterms:modified>
</cp:coreProperties>
</file>