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70CC2943" w:rsidR="00E719D8" w:rsidRPr="008B31BA" w:rsidRDefault="00E33C56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548291AC" wp14:editId="7D338A22">
            <wp:extent cx="6141720" cy="4099560"/>
            <wp:effectExtent l="0" t="0" r="0" b="0"/>
            <wp:docPr id="6876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557B" w14:textId="27CA1FB1" w:rsidR="00CA4647" w:rsidRPr="008B31BA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</w:t>
      </w:r>
      <w:r w:rsidR="0058038F" w:rsidRPr="008B31BA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8B31BA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8B31BA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157F72" w:rsidRPr="00E33C56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Humphrey Bathroom Wall Cabinet</w:t>
      </w:r>
    </w:p>
    <w:p w14:paraId="008D6BA4" w14:textId="66EA31CA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57F72" w:rsidRPr="008B31BA">
        <w:rPr>
          <w:rFonts w:ascii="Open Sans" w:hAnsi="Open Sans" w:cs="Open Sans"/>
          <w:sz w:val="26"/>
          <w:szCs w:val="26"/>
        </w:rPr>
        <w:t>50*50*50</w:t>
      </w:r>
      <w:r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381E51" w:rsidRPr="008B31BA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Wood</w:t>
      </w:r>
    </w:p>
    <w:p w14:paraId="3C65BDA9" w14:textId="38B8E997" w:rsidR="00E33C56" w:rsidRPr="00E33C56" w:rsidRDefault="00E33C56" w:rsidP="00E33C56">
      <w:r>
        <w:t>Price: 200$</w:t>
      </w:r>
    </w:p>
    <w:p w14:paraId="6BC72ADC" w14:textId="0B01ABAB" w:rsidR="00E719D8" w:rsidRPr="008B31BA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t>,</w:t>
      </w:r>
      <w:r w:rsidR="00E719D8" w:rsidRPr="008B31BA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04E3D0F2" w14:textId="77777777" w:rsidR="007D0FD8" w:rsidRPr="008B31BA" w:rsidRDefault="007D0FD8" w:rsidP="007D0FD8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>Keep your hairdryer and bath supplies organized with this spacious bathroom cabinet. It boasts a storage cabinet, 2 drawers, and 2 open compartments, providing plenty of space to neatly store all of your bathroom essentials</w:t>
      </w:r>
    </w:p>
    <w:p w14:paraId="32D38FA2" w14:textId="77777777" w:rsidR="007D0FD8" w:rsidRPr="008B31BA" w:rsidRDefault="007D0FD8" w:rsidP="007D0FD8">
      <w:pPr>
        <w:pStyle w:val="no-margin"/>
        <w:numPr>
          <w:ilvl w:val="0"/>
          <w:numId w:val="18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 xml:space="preserve">The floor cabinet is thoughtfully designed with rounded corners on its top surface, ensuring a safer living space for you and your loved ones by preventing accidental bumps [Stable and Stylish] The sturdy MDF and </w:t>
      </w:r>
      <w:r w:rsidRPr="008B31BA">
        <w:rPr>
          <w:rFonts w:ascii="Open Sans" w:hAnsi="Open Sans" w:cs="Open Sans"/>
          <w:color w:val="363534"/>
          <w:sz w:val="26"/>
          <w:szCs w:val="26"/>
        </w:rPr>
        <w:lastRenderedPageBreak/>
        <w:t>included anti-tip kit make this bathroom cabinet stable and safe. The elegant color and simple design effortlessly enhance your home decor, helping you create a stylish and inviting space</w:t>
      </w:r>
    </w:p>
    <w:p w14:paraId="793A0AC5" w14:textId="77777777" w:rsidR="007D0FD8" w:rsidRPr="008B31BA" w:rsidRDefault="007D0FD8" w:rsidP="007D0FD8">
      <w:pPr>
        <w:pStyle w:val="no-margin"/>
        <w:numPr>
          <w:ilvl w:val="0"/>
          <w:numId w:val="18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>Crafted from high-quality MDF</w:t>
      </w:r>
    </w:p>
    <w:p w14:paraId="42BC2E5D" w14:textId="77777777" w:rsidR="007D0FD8" w:rsidRPr="008B31BA" w:rsidRDefault="007D0FD8" w:rsidP="007D0FD8">
      <w:pPr>
        <w:pStyle w:val="no-margin"/>
        <w:numPr>
          <w:ilvl w:val="0"/>
          <w:numId w:val="18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>[Easy to Assemble] This freestanding bathroom cabinet is a breeze to assemble, thanks to its easy-to-follow instructions and clearly marked parts</w:t>
      </w:r>
    </w:p>
    <w:p w14:paraId="484B76EF" w14:textId="77777777" w:rsidR="007D0FD8" w:rsidRPr="008B31BA" w:rsidRDefault="007D0FD8" w:rsidP="007D0FD8">
      <w:pPr>
        <w:pStyle w:val="no-margin"/>
        <w:numPr>
          <w:ilvl w:val="0"/>
          <w:numId w:val="18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>[Adjustable Shelves and Flexible Drawers] With 1 adjustable shelf on the left and 2 in the cabinet, each offering 5 height options, this bathroom unit fits items of varying sizes. The drawers can be pulled out and switched around in the open compartments</w:t>
      </w:r>
    </w:p>
    <w:p w14:paraId="121E7DCD" w14:textId="77777777" w:rsidR="007D0FD8" w:rsidRPr="008B31BA" w:rsidRDefault="007D0FD8" w:rsidP="007D0FD8">
      <w:pPr>
        <w:pStyle w:val="no-margin"/>
        <w:numPr>
          <w:ilvl w:val="0"/>
          <w:numId w:val="18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8B31BA">
        <w:rPr>
          <w:rFonts w:ascii="Open Sans" w:hAnsi="Open Sans" w:cs="Open Sans"/>
          <w:color w:val="363534"/>
          <w:sz w:val="26"/>
          <w:szCs w:val="26"/>
        </w:rPr>
        <w:t>Imported</w:t>
      </w:r>
    </w:p>
    <w:p w14:paraId="0678D81E" w14:textId="6B9D1963" w:rsidR="00785A68" w:rsidRPr="008B31BA" w:rsidRDefault="00785A68" w:rsidP="007D0FD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8B31BA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DBC8" w14:textId="77777777" w:rsidR="00AA292C" w:rsidRDefault="00AA292C" w:rsidP="00E719D8">
      <w:pPr>
        <w:spacing w:after="0" w:line="240" w:lineRule="auto"/>
      </w:pPr>
      <w:r>
        <w:separator/>
      </w:r>
    </w:p>
  </w:endnote>
  <w:endnote w:type="continuationSeparator" w:id="0">
    <w:p w14:paraId="36E70D7F" w14:textId="77777777" w:rsidR="00AA292C" w:rsidRDefault="00AA292C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91D4" w14:textId="77777777" w:rsidR="00AA292C" w:rsidRDefault="00AA292C" w:rsidP="00E719D8">
      <w:pPr>
        <w:spacing w:after="0" w:line="240" w:lineRule="auto"/>
      </w:pPr>
      <w:r>
        <w:separator/>
      </w:r>
    </w:p>
  </w:footnote>
  <w:footnote w:type="continuationSeparator" w:id="0">
    <w:p w14:paraId="004E82D3" w14:textId="77777777" w:rsidR="00AA292C" w:rsidRDefault="00AA292C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1AE"/>
    <w:multiLevelType w:val="multilevel"/>
    <w:tmpl w:val="290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0E7E86"/>
    <w:multiLevelType w:val="multilevel"/>
    <w:tmpl w:val="4FB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10"/>
  </w:num>
  <w:num w:numId="2" w16cid:durableId="1235625015">
    <w:abstractNumId w:val="7"/>
  </w:num>
  <w:num w:numId="3" w16cid:durableId="944577946">
    <w:abstractNumId w:val="4"/>
  </w:num>
  <w:num w:numId="4" w16cid:durableId="406537301">
    <w:abstractNumId w:val="15"/>
  </w:num>
  <w:num w:numId="5" w16cid:durableId="567150934">
    <w:abstractNumId w:val="8"/>
  </w:num>
  <w:num w:numId="6" w16cid:durableId="1698894258">
    <w:abstractNumId w:val="5"/>
  </w:num>
  <w:num w:numId="7" w16cid:durableId="1085686122">
    <w:abstractNumId w:val="9"/>
  </w:num>
  <w:num w:numId="8" w16cid:durableId="810749592">
    <w:abstractNumId w:val="6"/>
  </w:num>
  <w:num w:numId="9" w16cid:durableId="1821189150">
    <w:abstractNumId w:val="3"/>
  </w:num>
  <w:num w:numId="10" w16cid:durableId="211812795">
    <w:abstractNumId w:val="14"/>
  </w:num>
  <w:num w:numId="11" w16cid:durableId="1585991077">
    <w:abstractNumId w:val="0"/>
  </w:num>
  <w:num w:numId="12" w16cid:durableId="1597320884">
    <w:abstractNumId w:val="16"/>
  </w:num>
  <w:num w:numId="13" w16cid:durableId="2117284421">
    <w:abstractNumId w:val="2"/>
  </w:num>
  <w:num w:numId="14" w16cid:durableId="1917084041">
    <w:abstractNumId w:val="17"/>
  </w:num>
  <w:num w:numId="15" w16cid:durableId="576860234">
    <w:abstractNumId w:val="11"/>
  </w:num>
  <w:num w:numId="16" w16cid:durableId="541598161">
    <w:abstractNumId w:val="12"/>
  </w:num>
  <w:num w:numId="17" w16cid:durableId="1584797797">
    <w:abstractNumId w:val="1"/>
  </w:num>
  <w:num w:numId="18" w16cid:durableId="1292512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20032"/>
    <w:rsid w:val="0013449F"/>
    <w:rsid w:val="00136531"/>
    <w:rsid w:val="001431F8"/>
    <w:rsid w:val="00157F72"/>
    <w:rsid w:val="001E42A5"/>
    <w:rsid w:val="002073B2"/>
    <w:rsid w:val="00216A51"/>
    <w:rsid w:val="00265F59"/>
    <w:rsid w:val="002F4CA7"/>
    <w:rsid w:val="00311690"/>
    <w:rsid w:val="003127C9"/>
    <w:rsid w:val="003154D9"/>
    <w:rsid w:val="00326783"/>
    <w:rsid w:val="00365C64"/>
    <w:rsid w:val="00381E51"/>
    <w:rsid w:val="003876B9"/>
    <w:rsid w:val="00401D09"/>
    <w:rsid w:val="004414E0"/>
    <w:rsid w:val="004B19C8"/>
    <w:rsid w:val="004B2EBE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6CC1"/>
    <w:rsid w:val="006D5424"/>
    <w:rsid w:val="006E7D04"/>
    <w:rsid w:val="0078101F"/>
    <w:rsid w:val="00785A68"/>
    <w:rsid w:val="007D0FD8"/>
    <w:rsid w:val="00807C09"/>
    <w:rsid w:val="008130C2"/>
    <w:rsid w:val="00831462"/>
    <w:rsid w:val="00852305"/>
    <w:rsid w:val="008B31BA"/>
    <w:rsid w:val="008C24BB"/>
    <w:rsid w:val="008E25C7"/>
    <w:rsid w:val="00945F37"/>
    <w:rsid w:val="009D5A4F"/>
    <w:rsid w:val="00A52B37"/>
    <w:rsid w:val="00A55662"/>
    <w:rsid w:val="00AA292C"/>
    <w:rsid w:val="00AB0067"/>
    <w:rsid w:val="00AB5C81"/>
    <w:rsid w:val="00B2228A"/>
    <w:rsid w:val="00B6685C"/>
    <w:rsid w:val="00BC6053"/>
    <w:rsid w:val="00C96130"/>
    <w:rsid w:val="00CA4647"/>
    <w:rsid w:val="00CB6DD8"/>
    <w:rsid w:val="00CD7BCB"/>
    <w:rsid w:val="00D0790C"/>
    <w:rsid w:val="00D11FCD"/>
    <w:rsid w:val="00D12B98"/>
    <w:rsid w:val="00D14C39"/>
    <w:rsid w:val="00D60AFC"/>
    <w:rsid w:val="00D76B84"/>
    <w:rsid w:val="00D77562"/>
    <w:rsid w:val="00DE0F2F"/>
    <w:rsid w:val="00DE1185"/>
    <w:rsid w:val="00E235A2"/>
    <w:rsid w:val="00E33C56"/>
    <w:rsid w:val="00E44275"/>
    <w:rsid w:val="00E644AA"/>
    <w:rsid w:val="00E719D8"/>
    <w:rsid w:val="00E96F15"/>
    <w:rsid w:val="00EA62E7"/>
    <w:rsid w:val="00EC07CE"/>
    <w:rsid w:val="00EC4512"/>
    <w:rsid w:val="00F5141B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9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38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3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77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522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85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66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0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5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165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6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39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135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54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3413233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115199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92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634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5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46172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411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148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0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07308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971905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92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28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831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5373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93445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76530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3931456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740514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743102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907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67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2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78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1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05989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95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9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6667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4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01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3682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3622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97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6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10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4893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257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0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0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44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8</cp:revision>
  <dcterms:created xsi:type="dcterms:W3CDTF">2023-11-15T11:11:00Z</dcterms:created>
  <dcterms:modified xsi:type="dcterms:W3CDTF">2023-11-26T04:47:00Z</dcterms:modified>
</cp:coreProperties>
</file>