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5BE0802C" w:rsidR="00E719D8" w:rsidRPr="0031721D" w:rsidRDefault="00746987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61D43E3E" wp14:editId="328A917F">
            <wp:extent cx="6141720" cy="4099560"/>
            <wp:effectExtent l="0" t="0" r="0" b="0"/>
            <wp:docPr id="164923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FEFE" w14:textId="77777777" w:rsidR="0031721D" w:rsidRPr="0031721D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31721D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</w:t>
      </w:r>
      <w:r w:rsidR="0058038F" w:rsidRPr="0031721D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852305" w:rsidRPr="0031721D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3154D9" w:rsidRPr="0031721D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217C4F" w:rsidRPr="00746987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French Cane Laundry Hamper</w:t>
      </w:r>
    </w:p>
    <w:p w14:paraId="008D6BA4" w14:textId="027A66A8" w:rsidR="00E719D8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</w:pPr>
      <w:r w:rsidRPr="0031721D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31721D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57F72" w:rsidRPr="0031721D">
        <w:rPr>
          <w:rFonts w:ascii="Open Sans" w:hAnsi="Open Sans" w:cs="Open Sans"/>
          <w:sz w:val="26"/>
          <w:szCs w:val="26"/>
        </w:rPr>
        <w:t>50*50*50</w:t>
      </w:r>
      <w:r w:rsidRPr="0031721D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31721D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381E51" w:rsidRPr="0031721D"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  <w:t>Wood</w:t>
      </w:r>
    </w:p>
    <w:p w14:paraId="37FD43D9" w14:textId="1428AC22" w:rsidR="00746987" w:rsidRPr="00746987" w:rsidRDefault="00746987" w:rsidP="00746987">
      <w:r>
        <w:t>Price: 150$</w:t>
      </w:r>
    </w:p>
    <w:p w14:paraId="6BC72ADC" w14:textId="0B01ABAB" w:rsidR="00E719D8" w:rsidRPr="0031721D" w:rsidRDefault="000E0FCE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31721D">
        <w:rPr>
          <w:rFonts w:ascii="Open Sans" w:eastAsia="Times New Roman" w:hAnsi="Open Sans" w:cs="Open Sans"/>
          <w:color w:val="363534"/>
          <w:kern w:val="0"/>
          <w:sz w:val="26"/>
          <w:szCs w:val="26"/>
          <w:lang w:val="vi-VN"/>
          <w14:ligatures w14:val="none"/>
        </w:rPr>
        <w:t>,</w:t>
      </w:r>
      <w:r w:rsidR="00E719D8" w:rsidRPr="0031721D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6BD2D1FA" w14:textId="77777777" w:rsidR="0031721D" w:rsidRPr="0031721D" w:rsidRDefault="0031721D" w:rsidP="0031721D">
      <w:pPr>
        <w:pStyle w:val="NormalWeb"/>
        <w:shd w:val="clear" w:color="auto" w:fill="FFFFFF"/>
        <w:rPr>
          <w:rFonts w:ascii="Open Sans" w:hAnsi="Open Sans" w:cs="Open Sans"/>
          <w:color w:val="363534"/>
          <w:sz w:val="26"/>
          <w:szCs w:val="26"/>
        </w:rPr>
      </w:pPr>
      <w:r w:rsidRPr="0031721D">
        <w:rPr>
          <w:rFonts w:ascii="Open Sans" w:hAnsi="Open Sans" w:cs="Open Sans"/>
          <w:color w:val="363534"/>
          <w:sz w:val="26"/>
          <w:szCs w:val="26"/>
        </w:rPr>
        <w:t>With styling that compliments any décor, the lydia linen hamper features a compact footprint suitable for any size bathroom, laundry room, or hallway. Dual hampers provide a head start on the sorting, while the removable cloth bags transport loads to the washer in a snap. A clever pull-forward design allows the top to be used for storage and provides easy access to both compartments. The lydia linen hamper is a great laundry solution for your home.</w:t>
      </w:r>
    </w:p>
    <w:p w14:paraId="11CE6753" w14:textId="77777777" w:rsidR="0031721D" w:rsidRPr="0031721D" w:rsidRDefault="0031721D" w:rsidP="0031721D">
      <w:pPr>
        <w:pStyle w:val="no-margin"/>
        <w:numPr>
          <w:ilvl w:val="0"/>
          <w:numId w:val="1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31721D">
        <w:rPr>
          <w:rFonts w:ascii="Open Sans" w:hAnsi="Open Sans" w:cs="Open Sans"/>
          <w:color w:val="363534"/>
          <w:sz w:val="26"/>
          <w:szCs w:val="26"/>
        </w:rPr>
        <w:lastRenderedPageBreak/>
        <w:t>Genuine metal hardware in a brushed nickel finish</w:t>
      </w:r>
    </w:p>
    <w:p w14:paraId="365E863D" w14:textId="77777777" w:rsidR="0031721D" w:rsidRPr="0031721D" w:rsidRDefault="0031721D" w:rsidP="0031721D">
      <w:pPr>
        <w:pStyle w:val="no-margin"/>
        <w:numPr>
          <w:ilvl w:val="0"/>
          <w:numId w:val="1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31721D">
        <w:rPr>
          <w:rFonts w:ascii="Open Sans" w:hAnsi="Open Sans" w:cs="Open Sans"/>
          <w:color w:val="363534"/>
          <w:sz w:val="26"/>
          <w:szCs w:val="26"/>
        </w:rPr>
        <w:t>Sorting compartment pulls forward for easy access</w:t>
      </w:r>
    </w:p>
    <w:p w14:paraId="635096A5" w14:textId="77777777" w:rsidR="0031721D" w:rsidRPr="0031721D" w:rsidRDefault="0031721D" w:rsidP="0031721D">
      <w:pPr>
        <w:pStyle w:val="no-margin"/>
        <w:numPr>
          <w:ilvl w:val="0"/>
          <w:numId w:val="1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31721D">
        <w:rPr>
          <w:rFonts w:ascii="Open Sans" w:hAnsi="Open Sans" w:cs="Open Sans"/>
          <w:color w:val="363534"/>
          <w:sz w:val="26"/>
          <w:szCs w:val="26"/>
        </w:rPr>
        <w:t>Two compartments for easy sorting</w:t>
      </w:r>
    </w:p>
    <w:p w14:paraId="25B01288" w14:textId="77777777" w:rsidR="0031721D" w:rsidRPr="0031721D" w:rsidRDefault="0031721D" w:rsidP="0031721D">
      <w:pPr>
        <w:pStyle w:val="no-margin"/>
        <w:numPr>
          <w:ilvl w:val="0"/>
          <w:numId w:val="1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31721D">
        <w:rPr>
          <w:rFonts w:ascii="Open Sans" w:hAnsi="Open Sans" w:cs="Open Sans"/>
          <w:color w:val="363534"/>
          <w:sz w:val="26"/>
          <w:szCs w:val="26"/>
        </w:rPr>
        <w:t>Machine washable removable cloth bags</w:t>
      </w:r>
    </w:p>
    <w:p w14:paraId="6EC3B608" w14:textId="77777777" w:rsidR="0031721D" w:rsidRPr="0031721D" w:rsidRDefault="0031721D" w:rsidP="0031721D">
      <w:pPr>
        <w:pStyle w:val="no-margin"/>
        <w:numPr>
          <w:ilvl w:val="0"/>
          <w:numId w:val="1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31721D">
        <w:rPr>
          <w:rFonts w:ascii="Open Sans" w:hAnsi="Open Sans" w:cs="Open Sans"/>
          <w:color w:val="363534"/>
          <w:sz w:val="26"/>
          <w:szCs w:val="26"/>
        </w:rPr>
        <w:t>Ships directly from third party vendor. See Warranty Information page for terms &amp; conditions.</w:t>
      </w:r>
    </w:p>
    <w:p w14:paraId="0678D81E" w14:textId="6B9D1963" w:rsidR="00785A68" w:rsidRPr="0031721D" w:rsidRDefault="00785A68" w:rsidP="007D0FD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6"/>
          <w:szCs w:val="26"/>
        </w:rPr>
      </w:pPr>
    </w:p>
    <w:sectPr w:rsidR="00785A68" w:rsidRPr="0031721D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7494" w14:textId="77777777" w:rsidR="00C70411" w:rsidRDefault="00C70411" w:rsidP="00E719D8">
      <w:pPr>
        <w:spacing w:after="0" w:line="240" w:lineRule="auto"/>
      </w:pPr>
      <w:r>
        <w:separator/>
      </w:r>
    </w:p>
  </w:endnote>
  <w:endnote w:type="continuationSeparator" w:id="0">
    <w:p w14:paraId="6BF03E1E" w14:textId="77777777" w:rsidR="00C70411" w:rsidRDefault="00C70411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A0F9" w14:textId="77777777" w:rsidR="00C70411" w:rsidRDefault="00C70411" w:rsidP="00E719D8">
      <w:pPr>
        <w:spacing w:after="0" w:line="240" w:lineRule="auto"/>
      </w:pPr>
      <w:r>
        <w:separator/>
      </w:r>
    </w:p>
  </w:footnote>
  <w:footnote w:type="continuationSeparator" w:id="0">
    <w:p w14:paraId="5D9E524F" w14:textId="77777777" w:rsidR="00C70411" w:rsidRDefault="00C70411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01AE"/>
    <w:multiLevelType w:val="multilevel"/>
    <w:tmpl w:val="290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B309D"/>
    <w:multiLevelType w:val="multilevel"/>
    <w:tmpl w:val="657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A0778"/>
    <w:multiLevelType w:val="multilevel"/>
    <w:tmpl w:val="66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4096A"/>
    <w:multiLevelType w:val="multilevel"/>
    <w:tmpl w:val="CA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0E7E86"/>
    <w:multiLevelType w:val="multilevel"/>
    <w:tmpl w:val="4FB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B338D3"/>
    <w:multiLevelType w:val="multilevel"/>
    <w:tmpl w:val="713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10"/>
  </w:num>
  <w:num w:numId="2" w16cid:durableId="1235625015">
    <w:abstractNumId w:val="7"/>
  </w:num>
  <w:num w:numId="3" w16cid:durableId="944577946">
    <w:abstractNumId w:val="4"/>
  </w:num>
  <w:num w:numId="4" w16cid:durableId="406537301">
    <w:abstractNumId w:val="16"/>
  </w:num>
  <w:num w:numId="5" w16cid:durableId="567150934">
    <w:abstractNumId w:val="8"/>
  </w:num>
  <w:num w:numId="6" w16cid:durableId="1698894258">
    <w:abstractNumId w:val="5"/>
  </w:num>
  <w:num w:numId="7" w16cid:durableId="1085686122">
    <w:abstractNumId w:val="9"/>
  </w:num>
  <w:num w:numId="8" w16cid:durableId="810749592">
    <w:abstractNumId w:val="6"/>
  </w:num>
  <w:num w:numId="9" w16cid:durableId="1821189150">
    <w:abstractNumId w:val="3"/>
  </w:num>
  <w:num w:numId="10" w16cid:durableId="211812795">
    <w:abstractNumId w:val="15"/>
  </w:num>
  <w:num w:numId="11" w16cid:durableId="1585991077">
    <w:abstractNumId w:val="0"/>
  </w:num>
  <w:num w:numId="12" w16cid:durableId="1597320884">
    <w:abstractNumId w:val="17"/>
  </w:num>
  <w:num w:numId="13" w16cid:durableId="2117284421">
    <w:abstractNumId w:val="2"/>
  </w:num>
  <w:num w:numId="14" w16cid:durableId="1917084041">
    <w:abstractNumId w:val="18"/>
  </w:num>
  <w:num w:numId="15" w16cid:durableId="576860234">
    <w:abstractNumId w:val="12"/>
  </w:num>
  <w:num w:numId="16" w16cid:durableId="541598161">
    <w:abstractNumId w:val="13"/>
  </w:num>
  <w:num w:numId="17" w16cid:durableId="1584797797">
    <w:abstractNumId w:val="1"/>
  </w:num>
  <w:num w:numId="18" w16cid:durableId="1292512689">
    <w:abstractNumId w:val="14"/>
  </w:num>
  <w:num w:numId="19" w16cid:durableId="1828128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E0FCE"/>
    <w:rsid w:val="000F23DD"/>
    <w:rsid w:val="00103875"/>
    <w:rsid w:val="00120032"/>
    <w:rsid w:val="0013449F"/>
    <w:rsid w:val="00136531"/>
    <w:rsid w:val="001431F8"/>
    <w:rsid w:val="00157F72"/>
    <w:rsid w:val="001E42A5"/>
    <w:rsid w:val="002073B2"/>
    <w:rsid w:val="00216A51"/>
    <w:rsid w:val="00217C4F"/>
    <w:rsid w:val="00265F59"/>
    <w:rsid w:val="002F4CA7"/>
    <w:rsid w:val="00311690"/>
    <w:rsid w:val="003127C9"/>
    <w:rsid w:val="003154D9"/>
    <w:rsid w:val="0031721D"/>
    <w:rsid w:val="00326783"/>
    <w:rsid w:val="00365C64"/>
    <w:rsid w:val="00381E51"/>
    <w:rsid w:val="003876B9"/>
    <w:rsid w:val="00401D09"/>
    <w:rsid w:val="004414E0"/>
    <w:rsid w:val="004B19C8"/>
    <w:rsid w:val="004B2EBE"/>
    <w:rsid w:val="00537314"/>
    <w:rsid w:val="0055498F"/>
    <w:rsid w:val="00565DEA"/>
    <w:rsid w:val="0058038F"/>
    <w:rsid w:val="0058313A"/>
    <w:rsid w:val="005D1819"/>
    <w:rsid w:val="005E3A1F"/>
    <w:rsid w:val="0060218E"/>
    <w:rsid w:val="00660924"/>
    <w:rsid w:val="006A6CC1"/>
    <w:rsid w:val="006D5424"/>
    <w:rsid w:val="006E7D04"/>
    <w:rsid w:val="00746987"/>
    <w:rsid w:val="0078101F"/>
    <w:rsid w:val="00785A68"/>
    <w:rsid w:val="007D0FD8"/>
    <w:rsid w:val="00807C09"/>
    <w:rsid w:val="008130C2"/>
    <w:rsid w:val="00831462"/>
    <w:rsid w:val="00852305"/>
    <w:rsid w:val="008B31BA"/>
    <w:rsid w:val="008C24BB"/>
    <w:rsid w:val="008E25C7"/>
    <w:rsid w:val="00945F37"/>
    <w:rsid w:val="009D5A4F"/>
    <w:rsid w:val="00A52B37"/>
    <w:rsid w:val="00A55662"/>
    <w:rsid w:val="00AB0067"/>
    <w:rsid w:val="00AB5C81"/>
    <w:rsid w:val="00B2228A"/>
    <w:rsid w:val="00B6685C"/>
    <w:rsid w:val="00BC6053"/>
    <w:rsid w:val="00C70411"/>
    <w:rsid w:val="00C96130"/>
    <w:rsid w:val="00CA4647"/>
    <w:rsid w:val="00CB6DD8"/>
    <w:rsid w:val="00CD7BCB"/>
    <w:rsid w:val="00D0790C"/>
    <w:rsid w:val="00D11FCD"/>
    <w:rsid w:val="00D12B98"/>
    <w:rsid w:val="00D14C39"/>
    <w:rsid w:val="00D55B73"/>
    <w:rsid w:val="00D60AFC"/>
    <w:rsid w:val="00D76B84"/>
    <w:rsid w:val="00D77562"/>
    <w:rsid w:val="00DE0F2F"/>
    <w:rsid w:val="00DE1185"/>
    <w:rsid w:val="00E235A2"/>
    <w:rsid w:val="00E44275"/>
    <w:rsid w:val="00E644AA"/>
    <w:rsid w:val="00E719D8"/>
    <w:rsid w:val="00E96F15"/>
    <w:rsid w:val="00EA62E7"/>
    <w:rsid w:val="00EC07CE"/>
    <w:rsid w:val="00EC4512"/>
    <w:rsid w:val="00F52ADC"/>
    <w:rsid w:val="00F805FC"/>
    <w:rsid w:val="00F86266"/>
    <w:rsid w:val="00FC60D4"/>
    <w:rsid w:val="00FD7F01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09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338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3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7777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93522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4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785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66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0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5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5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165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9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69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80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39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7135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654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3413233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115199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892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57634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05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46172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411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2148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0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07308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971905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792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4288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1831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53732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93445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176530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3931456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7405144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7431027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907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670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2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784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21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05989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995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0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9235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26667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346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01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3682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63622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97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68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710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84893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257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0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0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44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066">
          <w:marLeft w:val="0"/>
          <w:marRight w:val="0"/>
          <w:marTop w:val="0"/>
          <w:marBottom w:val="100"/>
          <w:divBdr>
            <w:top w:val="none" w:sz="0" w:space="0" w:color="E3E4E5"/>
            <w:left w:val="single" w:sz="6" w:space="0" w:color="E3E4E5"/>
            <w:bottom w:val="none" w:sz="0" w:space="0" w:color="E3E4E5"/>
            <w:right w:val="none" w:sz="0" w:space="0" w:color="E3E4E5"/>
          </w:divBdr>
          <w:divsChild>
            <w:div w:id="113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6</cp:revision>
  <dcterms:created xsi:type="dcterms:W3CDTF">2023-11-15T11:15:00Z</dcterms:created>
  <dcterms:modified xsi:type="dcterms:W3CDTF">2023-11-26T04:47:00Z</dcterms:modified>
</cp:coreProperties>
</file>