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Workshop Quotation — Khonkaen Electric</w:t>
      </w:r>
    </w:p>
    <w:p>
      <w:pPr>
        <w:pStyle w:val="FirstParagraph"/>
      </w:pPr>
      <w:r>
        <w:t xml:space="preserve">THUNDER</w:t>
      </w:r>
    </w:p>
    <w:p>
      <w:pPr>
        <w:pStyle w:val="BodyText"/>
      </w:pPr>
      <w:r>
        <w:t xml:space="preserve">Solution · Automation · AI</w:t>
      </w:r>
    </w:p>
    <w:p>
      <w:pPr>
        <w:pStyle w:val="BodyText"/>
      </w:pPr>
      <w:r>
        <w:t xml:space="preserve">Date: 8 กรกฎาคม 2026  ·  เลขที่ใบเสนอราคา: QT-KKAI-20260708-02</w:t>
      </w:r>
    </w:p>
    <w:p>
      <w:pPr>
        <w:pStyle w:val="BodyText"/>
      </w:pPr>
      <w:r>
        <w:t xml:space="preserve">BETWEEN (ผู้ว่าจ้าง / CLIENT):</w:t>
      </w:r>
    </w:p>
    <w:p>
      <w:pPr>
        <w:pStyle w:val="BodyText"/>
      </w:pPr>
      <w:r>
        <w:t xml:space="preserve">บริษัท ขอนแก่น อีเลคทริค เทคโนโลยี เอนจิเนียริ่ง จำกัด</w:t>
      </w:r>
    </w:p>
    <w:p>
      <w:pPr>
        <w:pStyle w:val="BodyText"/>
      </w:pPr>
      <w:r>
        <w:t xml:space="preserve">KHONKAEN ELECTRIC TECHNOLOGY ENGINEERING CO., LTD.</w:t>
      </w:r>
    </w:p>
    <w:p>
      <w:pPr>
        <w:pStyle w:val="BodyText"/>
      </w:pPr>
      <w:r>
        <w:t xml:space="preserve">888/216 หมู่บ้าน ศุภาลัย การ์เด้นวิลล์ หมู่ที่ 14</w:t>
      </w:r>
      <w:r>
        <w:br/>
      </w:r>
      <w:r>
        <w:t xml:space="preserve">ตำบลบ้านเป็ด อำเภอเมืองขอนแก่น จังหวัดขอนแก่น 40000</w:t>
      </w:r>
    </w:p>
    <w:p>
      <w:pPr>
        <w:pStyle w:val="BodyText"/>
      </w:pPr>
      <w:r>
        <w:t xml:space="preserve">ผู้ติดต่อ: คุณป๊อบ</w:t>
      </w:r>
    </w:p>
    <w:p>
      <w:pPr>
        <w:pStyle w:val="BodyText"/>
      </w:pPr>
      <w:r>
        <w:t xml:space="preserve">Tax ID:</w:t>
      </w:r>
      <w:r>
        <w:t xml:space="preserve"> </w:t>
      </w:r>
      <w:r>
        <w:t xml:space="preserve">[เลขผู้เสียภาษีลูกค้า]</w:t>
      </w:r>
    </w:p>
    <w:p>
      <w:pPr>
        <w:pStyle w:val="BodyText"/>
      </w:pPr>
      <w:r>
        <w:t xml:space="preserve">(ต่อไปในเอกสารนี้เรียกว่า “ผู้ว่าจ้าง”)</w:t>
      </w:r>
    </w:p>
    <w:p>
      <w:pPr>
        <w:pStyle w:val="BodyText"/>
      </w:pPr>
      <w:r>
        <w:t xml:space="preserve">AND (ผู้ให้บริการ / PROVIDER):</w:t>
      </w:r>
    </w:p>
    <w:p>
      <w:pPr>
        <w:pStyle w:val="BodyText"/>
      </w:pPr>
      <w:r>
        <w:t xml:space="preserve">บริษัท ธันเดอร์ โซลูชั่น จำกัด</w:t>
      </w:r>
    </w:p>
    <w:p>
      <w:pPr>
        <w:pStyle w:val="BodyText"/>
      </w:pPr>
      <w:r>
        <w:t xml:space="preserve">THUNDER SOLUTION CO., LTD.</w:t>
      </w:r>
    </w:p>
    <w:p>
      <w:pPr>
        <w:pStyle w:val="BodyText"/>
      </w:pPr>
      <w:r>
        <w:t xml:space="preserve">629 หมู่ที่ 6 ตำบลบ้านเป็ด</w:t>
      </w:r>
      <w:r>
        <w:br/>
      </w:r>
      <w:r>
        <w:t xml:space="preserve">อำเภอเมืองขอนแก่น จังหวัดขอนแก่น 40000</w:t>
      </w:r>
    </w:p>
    <w:p>
      <w:pPr>
        <w:pStyle w:val="BodyText"/>
      </w:pPr>
      <w:r>
        <w:t xml:space="preserve">Tel: +66 (0) 9 372 8583 (K.Ghee)</w:t>
      </w:r>
    </w:p>
    <w:p>
      <w:pPr>
        <w:pStyle w:val="BodyText"/>
      </w:pPr>
      <w:r>
        <w:t xml:space="preserve">Email: adisorn.n@thunder.in.th</w:t>
      </w:r>
    </w:p>
    <w:p>
      <w:pPr>
        <w:pStyle w:val="BodyText"/>
      </w:pPr>
      <w:r>
        <w:t xml:space="preserve">Tax ID: 0465566000017</w:t>
      </w:r>
    </w:p>
    <w:p>
      <w:pPr>
        <w:pStyle w:val="BodyText"/>
      </w:pPr>
      <w:r>
        <w:t xml:space="preserve">(ต่อไปในเอกสารนี้เรียกว่า “Thunder”)</w:t>
      </w:r>
    </w:p>
    <w:bookmarkStart w:id="9" w:name="quotation-of-service"/>
    <w:p>
      <w:pPr>
        <w:pStyle w:val="Heading1"/>
      </w:pPr>
      <w:r>
        <w:t xml:space="preserve">QUOTATION OF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Tasks (ขอบเขตงาน)</w:t>
            </w:r>
          </w:p>
        </w:tc>
        <w:tc>
          <w:tcPr/>
          <w:p>
            <w:pPr>
              <w:pStyle w:val="Compact"/>
            </w:pPr>
            <w:r>
              <w:t xml:space="preserve">Estimated Duration (ระยะเวลา)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อบรมเชิงปฏิบัติการ “AI Workshop” การใช้ Claude AI กับงานจริง สำหรับพนักงาน 15 คน (คละแผนก)</w:t>
            </w:r>
          </w:p>
        </w:tc>
        <w:tc>
          <w:tcPr/>
          <w:p>
            <w:pPr>
              <w:pStyle w:val="Compact"/>
            </w:pPr>
            <w:r>
              <w:t xml:space="preserve">อบรม 1 วัน (09:00–16:30 น.) · รวมงานเตรียม Needs Analysis + Curriculum ก่อนอบรม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Services (รายละเอียดบริการ)</w:t>
            </w:r>
          </w:p>
        </w:tc>
        <w:tc>
          <w:tcPr/>
          <w:p>
            <w:pPr>
              <w:pStyle w:val="Compact"/>
            </w:pPr>
            <w:r>
              <w:t xml:space="preserve">Cost/Unit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Cost (THB)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Thunder | AI Workshop Service | อบรม 1 วัน (15 ท่าน)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● SETUP &amp; PREPARATION</w:t>
            </w:r>
            <w:r>
              <w:t xml:space="preserve"> </w:t>
            </w:r>
            <w:r>
              <w:t xml:space="preserve">(One Time)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Needs Analysis: วิเคราะห์แบบสำรวจผู้เรียน 11 คน + จัดกลุ่ม tiered track ตามความพร้อม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Curriculum Design: ออกแบบ agenda นาทีต่อนาที (Core / Advanced / Demo)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เตรียมบัญชี/สภาพแวดล้อม demo + Fallback pack (กันเน็ตล่ม)</w:t>
            </w:r>
          </w:p>
          <w:p>
            <w:pPr>
              <w:pStyle w:val="Compact"/>
            </w:pPr>
            <w:r>
              <w:t xml:space="preserve">● TRAINING DELIVERY</w:t>
            </w:r>
            <w:r>
              <w:t xml:space="preserve"> </w:t>
            </w:r>
            <w:r>
              <w:t xml:space="preserve">(On-site 1 Day · 15 pax)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Core Track</w:t>
            </w:r>
            <w:r>
              <w:t xml:space="preserve"> </w:t>
            </w:r>
            <w:r>
              <w:t xml:space="preserve">(ทุกคน · browser-only): Claude พื้นฐาน, Prompt Foundation, งานคอนเทนต์/สรุป/แปล/วิเคราะห์, ทำ Landing Page จาก template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Advanced Track</w:t>
            </w:r>
            <w:r>
              <w:t xml:space="preserve"> </w:t>
            </w:r>
            <w:r>
              <w:t xml:space="preserve">(กลุ่มพร้อม): Cowork Basic, Claude CLI Basic — hands-on แบบ buddy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Demo Track</w:t>
            </w:r>
            <w:r>
              <w:t xml:space="preserve"> </w:t>
            </w:r>
            <w:r>
              <w:t xml:space="preserve">(ดูบนจอ): Claude Code / Warp overview, Deploy / GitHub / Database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Capstone + Showcase ชิ้นงานจริงของผู้เรียน</w:t>
            </w:r>
          </w:p>
          <w:p>
            <w:pPr>
              <w:pStyle w:val="Compact"/>
            </w:pPr>
            <w:r>
              <w:t xml:space="preserve">● MATERIALS &amp; DELIVERABLES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สไลด์ประกอบการอบรม (soft copy)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Lab Exercises + Prompt Template Pack (นำกลับไปใช้ต่อ)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Learner Dashboard 2 แท็บ (mobile) + Cheat Sheet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Offline / Fallback Pack</w:t>
            </w:r>
          </w:p>
          <w:p>
            <w:pPr>
              <w:pStyle w:val="Compact"/>
            </w:pPr>
            <w:r>
              <w:t xml:space="preserve">● SUPPORT &amp; REPORTING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แบบประเมินหลังอบรม + สรุปผลประเมิน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Runbook หน้างาน + ระบบ Buddy ช่วยผู้เรียนตามไม่ทัน</w:t>
            </w:r>
          </w:p>
        </w:tc>
        <w:tc>
          <w:tcPr/>
          <w:p>
            <w:pPr>
              <w:pStyle w:val="Compact"/>
            </w:pPr>
            <w:r>
              <w:t xml:space="preserve">2,499.00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37,485.00</w:t>
            </w:r>
          </w:p>
        </w:tc>
      </w:tr>
    </w:tbl>
    <w:p>
      <w:pPr>
        <w:pStyle w:val="BodyText"/>
      </w:pPr>
      <w:r>
        <w:t xml:space="preserve">Initial Here: _______</w:t>
      </w:r>
      <w:r>
        <w:t xml:space="preserve">© 2026 Thunder Solution Co., Ltd.</w:t>
      </w:r>
      <w:r>
        <w:t xml:space="preserve">1 of 5</w:t>
      </w:r>
    </w:p>
    <w:bookmarkEnd w:id="9"/>
    <w:p>
      <w:pPr>
        <w:pStyle w:val="BodyText"/>
      </w:pPr>
      <w:r>
        <w:t xml:space="preserve">THUNDER</w:t>
      </w:r>
    </w:p>
    <w:p>
      <w:pPr>
        <w:pStyle w:val="BodyText"/>
      </w:pPr>
      <w:r>
        <w:t xml:space="preserve">Solution · Automation · AI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Total (ก่อนภาษี)</w:t>
            </w:r>
          </w:p>
        </w:tc>
        <w:tc>
          <w:tcPr/>
          <w:p>
            <w:pPr>
              <w:pStyle w:val="Compact"/>
            </w:pPr>
            <w:r>
              <w:t xml:space="preserve">37,485.00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7%</w:t>
            </w:r>
          </w:p>
        </w:tc>
        <w:tc>
          <w:tcPr/>
          <w:p>
            <w:pPr>
              <w:pStyle w:val="Compact"/>
            </w:pPr>
            <w:r>
              <w:t xml:space="preserve">2,623.95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 Total</w:t>
            </w:r>
          </w:p>
        </w:tc>
        <w:tc>
          <w:tcPr/>
          <w:p>
            <w:pPr>
              <w:pStyle w:val="Compact"/>
            </w:pPr>
            <w:r>
              <w:t xml:space="preserve">40,108.95</w:t>
            </w:r>
          </w:p>
        </w:tc>
      </w:tr>
    </w:tbl>
    <w:bookmarkStart w:id="10" w:name="estimated-outcomes-kpi"/>
    <w:p>
      <w:pPr>
        <w:pStyle w:val="Heading1"/>
      </w:pPr>
      <w:r>
        <w:t xml:space="preserve">Estimated Outcomes (KPI)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ผู้เรียน</w:t>
            </w:r>
          </w:p>
        </w:tc>
        <w:tc>
          <w:tcPr/>
          <w:p>
            <w:pPr>
              <w:pStyle w:val="Compact"/>
            </w:pPr>
            <w:r>
              <w:t xml:space="preserve">ผลลัพธ์ที่คาดหวัง</w:t>
            </w:r>
          </w:p>
        </w:tc>
        <w:tc>
          <w:tcPr/>
          <w:p>
            <w:pPr>
              <w:pStyle w:val="Compact"/>
            </w:pPr>
            <w:r>
              <w:t xml:space="preserve">วิธีวัดผล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ทุกคน (15)</w:t>
            </w:r>
          </w:p>
        </w:tc>
        <w:tc>
          <w:tcPr/>
          <w:p>
            <w:pPr>
              <w:pStyle w:val="Compact"/>
            </w:pPr>
            <w:r>
              <w:t xml:space="preserve">ใช้ Claude ทำงานจริงได้ — เขียนคอนเทนต์ / สรุป / แปล / วิเคราะห์เบื้องต้น + ทำ Landing Page จาก template</w:t>
            </w:r>
          </w:p>
        </w:tc>
        <w:tc>
          <w:tcPr/>
          <w:p>
            <w:pPr>
              <w:pStyle w:val="Compact"/>
            </w:pPr>
            <w:r>
              <w:t xml:space="preserve">แบบประเมินหลังอบรม + ชิ้นงาน Capstone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กลุ่มพร้อม</w:t>
            </w:r>
          </w:p>
        </w:tc>
        <w:tc>
          <w:tcPr/>
          <w:p>
            <w:pPr>
              <w:pStyle w:val="Compact"/>
            </w:pPr>
            <w:r>
              <w:t xml:space="preserve">ใช้ Cowork + Claude CLI Basic ได้ด้วยตนเอง (มี buddy)</w:t>
            </w:r>
          </w:p>
        </w:tc>
        <w:tc>
          <w:tcPr/>
          <w:p>
            <w:pPr>
              <w:pStyle w:val="Compact"/>
            </w:pPr>
            <w:r>
              <w:t xml:space="preserve">Hands-on ผ่าน + buddy sign-off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ทุกคน (ดู)</w:t>
            </w:r>
          </w:p>
        </w:tc>
        <w:tc>
          <w:tcPr/>
          <w:p>
            <w:pPr>
              <w:pStyle w:val="Compact"/>
            </w:pPr>
            <w:r>
              <w:t xml:space="preserve">เข้าใจภาพรวม Deploy / GitHub / Database — เห็นความเป็นไปได้ต่อยอด</w:t>
            </w:r>
          </w:p>
        </w:tc>
        <w:tc>
          <w:tcPr/>
          <w:p>
            <w:pPr>
              <w:pStyle w:val="Compact"/>
            </w:pPr>
            <w:r>
              <w:t xml:space="preserve">Q&amp;A + ความมั่นใจเพิ่มขึ้น (survey ก่อน/หลัง)</w:t>
            </w:r>
          </w:p>
        </w:tc>
      </w:tr>
    </w:tbl>
    <w:bookmarkEnd w:id="10"/>
    <w:bookmarkStart w:id="11" w:name="conditions-remarks-เงอนไข"/>
    <w:p>
      <w:pPr>
        <w:pStyle w:val="Heading1"/>
      </w:pPr>
      <w:r>
        <w:t xml:space="preserve">Conditions &amp; Remarks (เงื่อนไข)</w:t>
      </w:r>
    </w:p>
    <w:p>
      <w:pPr>
        <w:pStyle w:val="Compact"/>
        <w:numPr>
          <w:ilvl w:val="0"/>
          <w:numId w:val="1005"/>
        </w:numPr>
      </w:pPr>
      <w:r>
        <w:t xml:space="preserve">ESTIMATE</w:t>
      </w:r>
      <w:r>
        <w:t xml:space="preserve"> </w:t>
      </w:r>
      <w:r>
        <w:t xml:space="preserve">ตัวเลขและผลลัพธ์เป็นการประมาณการตามข้อมูลผู้เรียนที่สำรวจได้</w:t>
      </w:r>
    </w:p>
    <w:p>
      <w:pPr>
        <w:pStyle w:val="Compact"/>
        <w:numPr>
          <w:ilvl w:val="0"/>
          <w:numId w:val="1005"/>
        </w:numPr>
      </w:pPr>
      <w:r>
        <w:t xml:space="preserve">กรุณายืนยันใบเสนอราคาภายใน</w:t>
      </w:r>
      <w:r>
        <w:t xml:space="preserve"> </w:t>
      </w:r>
      <w:r>
        <w:rPr>
          <w:b/>
          <w:bCs/>
        </w:rPr>
        <w:t xml:space="preserve">15 วัน</w:t>
      </w:r>
      <w:r>
        <w:t xml:space="preserve"> </w:t>
      </w:r>
      <w:r>
        <w:t xml:space="preserve">นับจากวันที่ในเอกสาร มิฉะนั้นถือว่าใบเสนอราคาสิ้นผล</w:t>
      </w:r>
    </w:p>
    <w:p>
      <w:pPr>
        <w:pStyle w:val="Compact"/>
        <w:numPr>
          <w:ilvl w:val="0"/>
          <w:numId w:val="1005"/>
        </w:numPr>
      </w:pPr>
      <w:r>
        <w:t xml:space="preserve">ราคานี้รวมค่าวิทยากร (facilitation) + วัสดุการอบรมแบบ soft copy สำหรับผู้เรียน</w:t>
      </w:r>
      <w:r>
        <w:t xml:space="preserve"> </w:t>
      </w:r>
      <w:r>
        <w:rPr>
          <w:b/>
          <w:bCs/>
        </w:rPr>
        <w:t xml:space="preserve">15 ท่าน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ไม่รวม:</w:t>
      </w:r>
      <w:r>
        <w:t xml:space="preserve"> </w:t>
      </w:r>
      <w:r>
        <w:t xml:space="preserve">ค่า subscription ของ Claude หรือเครื่องมือภายนอกที่ผู้เรียนใช้เอง · ค่า cloud/deploy/database หากใช้งานจริงนอกเหนือจาก demo · ค่าเดินทาง/ที่พักกรณีจัดนอกจังหวัดขอนแก่น · ค่าพิมพ์เอกสารเป็นกระดาษ (hard copy)</w:t>
      </w:r>
    </w:p>
    <w:p>
      <w:pPr>
        <w:pStyle w:val="Compact"/>
        <w:numPr>
          <w:ilvl w:val="0"/>
          <w:numId w:val="1005"/>
        </w:numPr>
      </w:pPr>
      <w:r>
        <w:t xml:space="preserve">สถานที่ อาหาร อินเทอร์เน็ต และอุปกรณ์ (โน้ตบุ๊กผู้เรียน) ผู้ว่าจ้างเป็นผู้จัดเตรียม หากต้องการให้ Thunder จัดจะวางบิลแยกและแจ้งล่วงหน้า</w:t>
      </w:r>
    </w:p>
    <w:p>
      <w:pPr>
        <w:pStyle w:val="Compact"/>
        <w:numPr>
          <w:ilvl w:val="0"/>
          <w:numId w:val="1005"/>
        </w:numPr>
      </w:pPr>
      <w:r>
        <w:t xml:space="preserve">ผู้เรียนควรมีโน้ตบุ๊ก 1 เครื่อง/คน และบัญชี Claude (Core ใช้งานผ่าน browser)</w:t>
      </w:r>
    </w:p>
    <w:p>
      <w:pPr>
        <w:pStyle w:val="Compact"/>
        <w:numPr>
          <w:ilvl w:val="0"/>
          <w:numId w:val="1005"/>
        </w:numPr>
      </w:pPr>
      <w:r>
        <w:t xml:space="preserve">เพื่อความปลอดภัยของข้อมูล</w:t>
      </w:r>
      <w:r>
        <w:t xml:space="preserve"> </w:t>
      </w:r>
      <w:r>
        <w:rPr>
          <w:b/>
          <w:bCs/>
        </w:rPr>
        <w:t xml:space="preserve">ห้ามนำข้อมูลลับ/ข้อมูลส่วนบุคคล/รหัสผ่านจริง</w:t>
      </w:r>
      <w:r>
        <w:t xml:space="preserve">ของบริษัทเข้าสู่ AI ระหว่างการอบรม</w:t>
      </w:r>
    </w:p>
    <w:p>
      <w:pPr>
        <w:pStyle w:val="Compact"/>
        <w:numPr>
          <w:ilvl w:val="0"/>
          <w:numId w:val="1005"/>
        </w:numPr>
      </w:pPr>
      <w:r>
        <w:t xml:space="preserve">ค่าบริการชำระเต็มจำนวนก่อนเริ่มงาน และเป็นจำนวนที่ไม่สามารถขอคืนได้ (non-refundable) เมื่อ Thunder เริ่มงานเตรียมแล้ว</w:t>
      </w:r>
    </w:p>
    <w:bookmarkEnd w:id="11"/>
    <w:bookmarkStart w:id="12" w:name="payment-details"/>
    <w:p>
      <w:pPr>
        <w:pStyle w:val="Heading1"/>
      </w:pPr>
      <w:r>
        <w:t xml:space="preserve">Payment Details</w:t>
      </w:r>
    </w:p>
    <w:p>
      <w:pPr>
        <w:pStyle w:val="FirstParagraph"/>
      </w:pPr>
      <w:r>
        <w:t xml:space="preserve">ผู้ว่าจ้างตกลงชำระค่าบริการรวม</w:t>
      </w:r>
      <w:r>
        <w:t xml:space="preserve"> </w:t>
      </w:r>
      <w:r>
        <w:rPr>
          <w:b/>
          <w:bCs/>
        </w:rPr>
        <w:t xml:space="preserve">40,108.95 THB</w:t>
      </w:r>
      <w:r>
        <w:t xml:space="preserve"> </w:t>
      </w:r>
      <w:r>
        <w:t xml:space="preserve">(37,485.00 THB + VAT 7%) สำหรับบริการ AI Workshop ที่ Thunder เป็นผู้ดำเนินการ โดยชำระเต็มจำนวนครั้งเดียวตามรายละเอียดในหน้าถัดไป</w:t>
      </w:r>
    </w:p>
    <w:p>
      <w:pPr>
        <w:pStyle w:val="BodyText"/>
      </w:pPr>
      <w:r>
        <w:t xml:space="preserve">Initial Here: _______</w:t>
      </w:r>
      <w:r>
        <w:t xml:space="preserve">© 2026 Thunder Solution Co., Ltd.</w:t>
      </w:r>
      <w:r>
        <w:t xml:space="preserve">2 of 5</w:t>
      </w:r>
    </w:p>
    <w:bookmarkEnd w:id="12"/>
    <w:p>
      <w:pPr>
        <w:pStyle w:val="BodyText"/>
      </w:pPr>
      <w:r>
        <w:t xml:space="preserve">THUNDER</w:t>
      </w:r>
    </w:p>
    <w:p>
      <w:pPr>
        <w:pStyle w:val="BodyText"/>
      </w:pPr>
      <w:r>
        <w:t xml:space="preserve">Solution · Automation · AI</w:t>
      </w:r>
    </w:p>
    <w:bookmarkStart w:id="13" w:name="payment-schedule-การชำระเงน"/>
    <w:p>
      <w:pPr>
        <w:pStyle w:val="Heading1"/>
      </w:pPr>
      <w:r>
        <w:t xml:space="preserve">Payment Schedule (การชำระเงิน)</w:t>
      </w:r>
    </w:p>
    <w:p>
      <w:pPr>
        <w:pStyle w:val="FirstParagraph"/>
      </w:pPr>
      <w:r>
        <w:t xml:space="preserve">ชำระเต็มจำนวนครั้งเดียว รายละเอียดดังนี้:</w:t>
      </w:r>
    </w:p>
    <w:p>
      <w:pPr>
        <w:pStyle w:val="Compact"/>
        <w:numPr>
          <w:ilvl w:val="0"/>
          <w:numId w:val="1006"/>
        </w:numPr>
      </w:pPr>
      <w:r>
        <w:t xml:space="preserve">ชำระเต็มจำนวน (100%):</w:t>
      </w:r>
      <w:r>
        <w:t xml:space="preserve"> </w:t>
      </w:r>
      <w:r>
        <w:t xml:space="preserve">40,108.95 THB</w:t>
      </w:r>
    </w:p>
    <w:p>
      <w:pPr>
        <w:pStyle w:val="Compact"/>
        <w:numPr>
          <w:ilvl w:val="0"/>
          <w:numId w:val="1000"/>
        </w:numPr>
      </w:pPr>
      <w:r>
        <w:t xml:space="preserve">(37,485.00 + VAT 7% = 2,623.95)</w:t>
      </w:r>
    </w:p>
    <w:p>
      <w:pPr>
        <w:pStyle w:val="Compact"/>
        <w:numPr>
          <w:ilvl w:val="0"/>
          <w:numId w:val="1000"/>
        </w:numPr>
      </w:pPr>
      <w:r>
        <w:t xml:space="preserve">ออกใบวางบิลเมื่อยืนยันงาน · ครบกำหนดชำระก่อนวันอบรม (อย่างน้อย 7 วันก่อนวันอบรม)</w:t>
      </w:r>
    </w:p>
    <w:p>
      <w:pPr>
        <w:pStyle w:val="FirstParagraph"/>
      </w:pPr>
      <w:r>
        <w:t xml:space="preserve">ค่าบริการชำระเต็มจำนวนก่อนเริ่มงาน และถือเป็นจำนวนที่ไม่สามารถขอคืนได้ (non-refundable) เมื่อ Thunder เริ่มงานเตรียม Needs Analysis และ Curriculum แล้ว</w:t>
      </w:r>
    </w:p>
    <w:p>
      <w:pPr>
        <w:pStyle w:val="BodyText"/>
      </w:pPr>
      <w:r>
        <w:t xml:space="preserve">ผู้ว่าจ้างตกลงรับผิดชอบค่าใช้จ่ายที่เกิดขึ้นจริงเพิ่มเติมซึ่ง Thunder อาจต้องออกให้ก่อน เช่น license เครื่องมือ/แพลตฟอร์มการตลาด, ค่าเดินทาง, ค่าจัดส่ง ที่เกี่ยวข้องกับงานของผู้ว่าจ้าง โดย Thunder จะแจ้งล่วงหน้าและออกใบวางบิลแยกเฉพาะรายการดังกล่าว</w:t>
      </w:r>
    </w:p>
    <w:p>
      <w:pPr>
        <w:pStyle w:val="BodyText"/>
      </w:pPr>
      <w:r>
        <w:t xml:space="preserve">Initial Here: _______</w:t>
      </w:r>
      <w:r>
        <w:t xml:space="preserve">© 2026 Thunder Solution Co., Ltd.</w:t>
      </w:r>
      <w:r>
        <w:t xml:space="preserve">3 of 5</w:t>
      </w:r>
    </w:p>
    <w:bookmarkEnd w:id="13"/>
    <w:p>
      <w:pPr>
        <w:pStyle w:val="BodyText"/>
      </w:pPr>
      <w:r>
        <w:t xml:space="preserve">THUNDER</w:t>
      </w:r>
    </w:p>
    <w:p>
      <w:pPr>
        <w:pStyle w:val="BodyText"/>
      </w:pPr>
      <w:r>
        <w:t xml:space="preserve">Solution · Automation · AI</w:t>
      </w:r>
    </w:p>
    <w:p>
      <w:pPr>
        <w:pStyle w:val="BodyText"/>
      </w:pPr>
      <w:r>
        <w:t xml:space="preserve">ใบวางบิลทุกฉบับมีกำหนดชำระภายใน 14 วันนับจากวันที่ได้รับ กรณีชำระล่าช้า ยอดค้างชำระจะคิดดอกเบี้ยในอัตรา 15% ต่อปี (หรืออัตราสูงสุดที่กฎหมายกำหนด) นับจากวันครบกำหนดจนกว่าจะชำระครบถ้วน โดยจะนำไปหักดอกเบี้ยค้างก่อนแล้วจึงหักเงินต้น ผู้ว่าจ้างรับผิดชอบค่าติดตามทวงถามและค่าดำเนินการทางกฎหมายตามสมควรที่เกิดจากการผิดนัดชำระ</w:t>
      </w:r>
    </w:p>
    <w:bookmarkStart w:id="14" w:name="transfer-details-รายละเอยดการโอนเงน"/>
    <w:p>
      <w:pPr>
        <w:pStyle w:val="Heading1"/>
      </w:pPr>
      <w:r>
        <w:t xml:space="preserve">Transfer Details (รายละเอียดการโอนเงิน)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ชื่อบัญชี:</w:t>
      </w:r>
      <w:r>
        <w:t xml:space="preserve"> </w:t>
      </w:r>
      <w:r>
        <w:t xml:space="preserve">บริษัท ธันเดอร์ โซลูชั่น จำกัด</w:t>
      </w:r>
      <w:r>
        <w:t xml:space="preserve"> </w:t>
      </w:r>
      <w:r>
        <w:t xml:space="preserve">[ยืนยันชื่อบัญชีจริง]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เลขที่บัญชี:</w:t>
      </w:r>
      <w:r>
        <w:t xml:space="preserve"> </w:t>
      </w:r>
      <w:r>
        <w:t xml:space="preserve">[กรอกเลขบัญชี Thunder]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ประเภทบัญชี:</w:t>
      </w:r>
      <w:r>
        <w:t xml:space="preserve"> </w:t>
      </w:r>
      <w:r>
        <w:t xml:space="preserve">ออมทรัพย์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ธนาคาร:</w:t>
      </w:r>
      <w:r>
        <w:t xml:space="preserve"> </w:t>
      </w:r>
      <w:r>
        <w:t xml:space="preserve">[ชื่อธนาคาร]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สาขา:</w:t>
      </w:r>
      <w:r>
        <w:t xml:space="preserve"> </w:t>
      </w:r>
      <w:r>
        <w:t xml:space="preserve">[สาขา]</w:t>
      </w:r>
    </w:p>
    <w:p>
      <w:pPr>
        <w:pStyle w:val="FirstParagraph"/>
      </w:pPr>
      <w:r>
        <w:t xml:space="preserve">กรุณาส่งหลักฐานการโอนมาที่ Email: adisorn.n@thunder.in.th (โทร. 09 372 8583 · K.Ghee)</w:t>
      </w:r>
    </w:p>
    <w:p>
      <w:pPr>
        <w:pStyle w:val="Body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ช่อง</w:t>
      </w:r>
      <w:r>
        <w:t xml:space="preserve"> </w:t>
      </w:r>
      <w:r>
        <w:t xml:space="preserve">[…]</w:t>
      </w:r>
      <w:r>
        <w:t xml:space="preserve"> </w:t>
      </w:r>
      <w:r>
        <w:t xml:space="preserve">ให้กรอกข้อมูลบัญชี/เลขผู้เสียภาษีจริงก่อนส่งให้ลูกค้า — ผมยังไม่มีข้อมูลบัญชีธนาคารของ Thunder เลยเว้นไว้ให้เติม</w:t>
      </w:r>
    </w:p>
    <w:p>
      <w:pPr>
        <w:pStyle w:val="BodyText"/>
      </w:pPr>
      <w:r>
        <w:t xml:space="preserve">Initial Here: _______</w:t>
      </w:r>
      <w:r>
        <w:t xml:space="preserve">© 2026 Thunder Solution Co., Ltd.</w:t>
      </w:r>
      <w:r>
        <w:t xml:space="preserve">4 of 5</w:t>
      </w:r>
    </w:p>
    <w:bookmarkEnd w:id="14"/>
    <w:p>
      <w:pPr>
        <w:pStyle w:val="BodyText"/>
      </w:pPr>
      <w:r>
        <w:t xml:space="preserve">THUNDER</w:t>
      </w:r>
    </w:p>
    <w:p>
      <w:pPr>
        <w:pStyle w:val="BodyText"/>
      </w:pPr>
      <w:r>
        <w:t xml:space="preserve">Solution · Automation · AI</w:t>
      </w:r>
    </w:p>
    <w:p>
      <w:pPr>
        <w:pStyle w:val="BodyText"/>
      </w:pPr>
      <w:r>
        <w:t xml:space="preserve">ทั้งสองฝ่ายได้อ่านและตกลงตามเงื่อนไขในใบเสนอราคาฉบับนี้ จึงลงลายมือชื่อไว้เป็นหลักฐาน ณ วันที่ระบุข้างต้น</w:t>
      </w:r>
    </w:p>
    <w:p>
      <w:pPr>
        <w:pStyle w:val="BodyText"/>
      </w:pPr>
      <w:r>
        <w:t xml:space="preserve">บริษัท ขอนแก่น อีเลคทริค เทคโนโลยี</w:t>
      </w:r>
      <w:r>
        <w:br/>
      </w:r>
      <w:r>
        <w:t xml:space="preserve">เอนจิเนียริ่ง จำกัด (ผู้ว่าจ้าง)</w:t>
      </w:r>
    </w:p>
    <w:p>
      <w:pPr>
        <w:pStyle w:val="BodyText"/>
      </w:pPr>
      <w:r>
        <w:t xml:space="preserve">ลายเซ็น: ______________________________</w:t>
      </w:r>
    </w:p>
    <w:p>
      <w:pPr>
        <w:pStyle w:val="BodyText"/>
      </w:pPr>
      <w:r>
        <w:t xml:space="preserve">วันที่: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t xml:space="preserve">ชื่อ:</w:t>
      </w:r>
      <w:r>
        <w:t xml:space="preserve"> </w:t>
      </w:r>
      <w:r>
        <w:t xml:space="preserve">คุณป๊อบ ______________________</w:t>
      </w:r>
    </w:p>
    <w:p>
      <w:pPr>
        <w:pStyle w:val="BodyText"/>
      </w:pPr>
      <w:r>
        <w:t xml:space="preserve">ตำแหน่ง: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t xml:space="preserve">บริษัท ธันเดอร์ โซลูชั่น จำกัด</w:t>
      </w:r>
      <w:r>
        <w:br/>
      </w:r>
      <w:r>
        <w:t xml:space="preserve">(ผู้ให้บริการ)</w:t>
      </w:r>
    </w:p>
    <w:p>
      <w:pPr>
        <w:pStyle w:val="BodyText"/>
      </w:pPr>
      <w:r>
        <w:t xml:space="preserve">ลายเซ็น: ______________________________</w:t>
      </w:r>
    </w:p>
    <w:p>
      <w:pPr>
        <w:pStyle w:val="BodyText"/>
      </w:pPr>
      <w:r>
        <w:t xml:space="preserve">วันที่:</w:t>
      </w:r>
      <w:r>
        <w:t xml:space="preserve"> </w:t>
      </w:r>
      <w:r>
        <w:t xml:space="preserve">8 กรกฎาคม 2026</w:t>
      </w:r>
    </w:p>
    <w:p>
      <w:pPr>
        <w:pStyle w:val="BodyText"/>
      </w:pPr>
      <w:r>
        <w:t xml:space="preserve">ชื่อ:</w:t>
      </w:r>
      <w:r>
        <w:t xml:space="preserve"> </w:t>
      </w:r>
      <w:r>
        <w:t xml:space="preserve">คุณอดิศร (K.Ghee) __________</w:t>
      </w:r>
    </w:p>
    <w:p>
      <w:pPr>
        <w:pStyle w:val="BodyText"/>
      </w:pPr>
      <w:r>
        <w:t xml:space="preserve">ตำแหน่ง:</w:t>
      </w:r>
      <w:r>
        <w:t xml:space="preserve"> </w:t>
      </w:r>
      <w:r>
        <w:t xml:space="preserve">ผู้มีอำนาจลงนาม</w:t>
      </w:r>
    </w:p>
    <w:p>
      <w:pPr>
        <w:pStyle w:val="BodyText"/>
      </w:pPr>
      <w:r>
        <w:t xml:space="preserve">Initial Here: _______</w:t>
      </w:r>
      <w:r>
        <w:t xml:space="preserve">© 2026 Thunder Solution Co., Ltd.</w:t>
      </w:r>
      <w:r>
        <w:t xml:space="preserve">5 of 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Workshop Quotation — Khonkaen Electric</dc:title>
  <dc:creator/>
  <dc:language>th</dc:language>
  <cp:keywords/>
  <dcterms:created xsi:type="dcterms:W3CDTF">2026-07-08T03:57:39Z</dcterms:created>
  <dcterms:modified xsi:type="dcterms:W3CDTF">2026-07-08T03:57:39Z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