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officedocument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43445" cy="60585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3445" cy="605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288" w:right="288" w:gutter="0" w:header="0" w:top="288" w:footer="0" w:bottom="28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image" Target="media/image1.png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87A7165677404980E5DC88C4415CA7" ma:contentTypeVersion="10" ma:contentTypeDescription="Create a new document." ma:contentTypeScope="" ma:versionID="ac6b1480450607212d64740bdf5c52bf">
  <xsd:schema xmlns:xsd="http://www.w3.org/2001/XMLSchema" xmlns:xs="http://www.w3.org/2001/XMLSchema" xmlns:p="http://schemas.microsoft.com/office/2006/metadata/properties" xmlns:ns2="b259a305-f39b-485c-a343-17f3c4765c15" xmlns:ns3="f1413202-b216-4a0f-be60-1a5531230ccc" targetNamespace="http://schemas.microsoft.com/office/2006/metadata/properties" ma:root="true" ma:fieldsID="5cd66634cf9ee2c8845b001c8e3cc4e5" ns2:_="" ns3:_="">
    <xsd:import namespace="b259a305-f39b-485c-a343-17f3c4765c15"/>
    <xsd:import namespace="f1413202-b216-4a0f-be60-1a5531230c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9a305-f39b-485c-a343-17f3c4765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b3b29b4-c9d7-4060-9033-2007019168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413202-b216-4a0f-be60-1a5531230c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b54ec9e-8c29-4ca9-97b7-3cddbf0dcd18}" ma:internalName="TaxCatchAll" ma:showField="CatchAllData" ma:web="f1413202-b216-4a0f-be60-1a5531230c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1413202-b216-4a0f-be60-1a5531230ccc" xsi:nil="true"/>
    <lcf76f155ced4ddcb4097134ff3c332f xmlns="b259a305-f39b-485c-a343-17f3c4765c1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90839A-509A-49A3-8A9D-0C57AEFD4C30}"/>
</file>

<file path=customXml/itemProps2.xml><?xml version="1.0" encoding="utf-8"?>
<ds:datastoreItem xmlns:ds="http://schemas.openxmlformats.org/officeDocument/2006/customXml" ds:itemID="{3BCC961A-0E76-45E5-972D-34347B549894}"/>
</file>

<file path=customXml/itemProps3.xml><?xml version="1.0" encoding="utf-8"?>
<ds:datastoreItem xmlns:ds="http://schemas.openxmlformats.org/officeDocument/2006/customXml" ds:itemID="{90D7593B-68FE-4DA0-AD88-BB0F7D19D4A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2026-02-01T19:54:28Z</dcterms:created>
  <dc:creator/>
  <dc:description/>
  <dc:language>en-US</dc:language>
  <cp:lastModifiedBy/>
  <dcterms:modified xsi:type="dcterms:W3CDTF">2026-02-01T19:55:33Z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0x0101003C87A7165677404980E5DC88C4415CA7</vt:lpwstr>
  </property>
</Properties>
</file>