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5" w:type="dxa"/>
        <w:tblLayout w:type="fixed"/>
        <w:tblLook w:val="0400" w:firstRow="0" w:lastRow="0" w:firstColumn="0" w:lastColumn="0" w:noHBand="0" w:noVBand="1"/>
      </w:tblPr>
      <w:tblGrid>
        <w:gridCol w:w="1386"/>
        <w:gridCol w:w="7969"/>
      </w:tblGrid>
      <w:tr w:rsidR="00F46051" w:rsidRPr="00350154" w:rsidTr="009D23BB">
        <w:tc>
          <w:tcPr>
            <w:tcW w:w="1386" w:type="dxa"/>
          </w:tcPr>
          <w:p w:rsidR="00F46051" w:rsidRPr="00350154" w:rsidRDefault="00F46051" w:rsidP="009D23BB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br w:type="page"/>
            </w:r>
            <w:r w:rsidRPr="00350154">
              <w:rPr>
                <w:rFonts w:ascii="Calibri" w:eastAsia="Calibri" w:hAnsi="Calibri" w:cs="Calibri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0" locked="0" layoutInCell="1" hidden="0" allowOverlap="1" wp14:anchorId="3D03E048" wp14:editId="58C00DBC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6" name="image1.pn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Gerb-BMSTU_01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</w:tcPr>
          <w:p w:rsidR="00F46051" w:rsidRPr="00350154" w:rsidRDefault="00F46051" w:rsidP="009D23BB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:rsidR="00F46051" w:rsidRPr="00350154" w:rsidRDefault="00F46051" w:rsidP="009D23BB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:rsidR="00F46051" w:rsidRPr="00350154" w:rsidRDefault="00F46051" w:rsidP="009D23BB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:rsidR="00F46051" w:rsidRPr="00350154" w:rsidRDefault="00F46051" w:rsidP="009D23BB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:rsidR="00F46051" w:rsidRPr="00350154" w:rsidRDefault="00F46051" w:rsidP="009D23BB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:rsidR="00F46051" w:rsidRPr="00350154" w:rsidRDefault="00F46051" w:rsidP="009D23BB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:rsidR="00F46051" w:rsidRPr="00350154" w:rsidRDefault="00F46051" w:rsidP="009D23BB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:rsidR="00F46051" w:rsidRPr="00350154" w:rsidRDefault="00F46051" w:rsidP="00F46051">
      <w:pPr>
        <w:pBdr>
          <w:bottom w:val="single" w:sz="24" w:space="1" w:color="000000"/>
        </w:pBdr>
        <w:spacing w:line="240" w:lineRule="auto"/>
        <w:ind w:firstLine="0"/>
        <w:contextualSpacing w:val="0"/>
        <w:jc w:val="center"/>
        <w:rPr>
          <w:rFonts w:eastAsia="Times New Roman"/>
          <w:b/>
          <w:sz w:val="10"/>
          <w:szCs w:val="10"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jc w:val="left"/>
        <w:rPr>
          <w:rFonts w:eastAsia="Times New Roman"/>
          <w:b/>
          <w:sz w:val="32"/>
          <w:szCs w:val="32"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Факультет: «Специальное машиностроение»</w:t>
      </w:r>
    </w:p>
    <w:p w:rsidR="00F46051" w:rsidRPr="00350154" w:rsidRDefault="00F46051" w:rsidP="00F46051">
      <w:pPr>
        <w:spacing w:line="240" w:lineRule="auto"/>
        <w:ind w:firstLine="0"/>
        <w:contextualSpacing w:val="0"/>
        <w:jc w:val="center"/>
        <w:rPr>
          <w:rFonts w:eastAsia="Times New Roman"/>
          <w:sz w:val="24"/>
          <w:szCs w:val="24"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jc w:val="center"/>
        <w:rPr>
          <w:rFonts w:eastAsia="Times New Roman"/>
          <w:i/>
          <w:lang w:eastAsia="ru-RU"/>
        </w:rPr>
      </w:pPr>
      <w:r w:rsidRPr="00350154">
        <w:rPr>
          <w:rFonts w:eastAsia="Times New Roman"/>
          <w:lang w:eastAsia="ru-RU"/>
        </w:rPr>
        <w:t>Кафедра: «Робототехнические системы и мехатроника»</w:t>
      </w:r>
    </w:p>
    <w:p w:rsidR="00F46051" w:rsidRPr="00350154" w:rsidRDefault="00F46051" w:rsidP="00F46051">
      <w:pPr>
        <w:spacing w:line="240" w:lineRule="auto"/>
        <w:ind w:firstLine="0"/>
        <w:contextualSpacing w:val="0"/>
        <w:jc w:val="left"/>
        <w:rPr>
          <w:rFonts w:eastAsia="Times New Roman"/>
          <w:i/>
          <w:sz w:val="18"/>
          <w:szCs w:val="18"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  <w:r w:rsidRPr="00350154">
        <w:rPr>
          <w:rFonts w:eastAsia="Times New Roman"/>
          <w:b/>
          <w:sz w:val="44"/>
          <w:szCs w:val="44"/>
          <w:u w:val="single"/>
          <w:lang w:eastAsia="ru-RU"/>
        </w:rPr>
        <w:t>Лабораторная работа № 1</w:t>
      </w:r>
    </w:p>
    <w:p w:rsidR="00F46051" w:rsidRPr="00350154" w:rsidRDefault="00F46051" w:rsidP="00F46051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jc w:val="center"/>
        <w:rPr>
          <w:rFonts w:eastAsia="Times New Roman"/>
          <w:sz w:val="32"/>
          <w:szCs w:val="32"/>
          <w:lang w:eastAsia="ru-RU"/>
        </w:rPr>
      </w:pPr>
      <w:r w:rsidRPr="00350154">
        <w:rPr>
          <w:rFonts w:eastAsia="Times New Roman"/>
          <w:sz w:val="32"/>
          <w:szCs w:val="32"/>
          <w:lang w:eastAsia="ru-RU"/>
        </w:rPr>
        <w:t>по курсу «Теория автоматического управления»</w:t>
      </w:r>
    </w:p>
    <w:p w:rsidR="00F46051" w:rsidRPr="00350154" w:rsidRDefault="00F46051" w:rsidP="00F46051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sz w:val="40"/>
          <w:szCs w:val="40"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 xml:space="preserve">Вариант </w:t>
      </w:r>
      <w:r>
        <w:rPr>
          <w:rFonts w:eastAsia="Times New Roman"/>
          <w:lang w:eastAsia="ru-RU"/>
        </w:rPr>
        <w:t>13</w:t>
      </w:r>
    </w:p>
    <w:p w:rsidR="00F46051" w:rsidRPr="00350154" w:rsidRDefault="00F46051" w:rsidP="00F46051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F46051" w:rsidRDefault="00F46051" w:rsidP="00F46051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 xml:space="preserve">Выполнил: </w:t>
      </w:r>
      <w:r>
        <w:rPr>
          <w:rFonts w:eastAsia="Times New Roman"/>
          <w:lang w:eastAsia="ru-RU"/>
        </w:rPr>
        <w:t>Петров Илья</w:t>
      </w:r>
    </w:p>
    <w:p w:rsidR="00F46051" w:rsidRPr="00350154" w:rsidRDefault="00F46051" w:rsidP="00F46051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Группа:</w:t>
      </w:r>
      <w:r w:rsidR="00E86410">
        <w:rPr>
          <w:rFonts w:eastAsia="Times New Roman"/>
          <w:lang w:eastAsia="ru-RU"/>
        </w:rPr>
        <w:t xml:space="preserve"> </w:t>
      </w:r>
      <w:r w:rsidRPr="00350154">
        <w:rPr>
          <w:rFonts w:eastAsia="Times New Roman"/>
          <w:lang w:eastAsia="ru-RU"/>
        </w:rPr>
        <w:t>СМ11-</w:t>
      </w:r>
      <w:r>
        <w:rPr>
          <w:rFonts w:eastAsia="Times New Roman"/>
          <w:lang w:eastAsia="ru-RU"/>
        </w:rPr>
        <w:t>6</w:t>
      </w:r>
      <w:r>
        <w:rPr>
          <w:rFonts w:eastAsia="Times New Roman"/>
          <w:lang w:eastAsia="ru-RU"/>
        </w:rPr>
        <w:t>1</w:t>
      </w:r>
      <w:r w:rsidRPr="00350154">
        <w:rPr>
          <w:rFonts w:eastAsia="Times New Roman"/>
          <w:lang w:eastAsia="ru-RU"/>
        </w:rPr>
        <w:t xml:space="preserve">Б  </w:t>
      </w:r>
    </w:p>
    <w:p w:rsidR="00F46051" w:rsidRPr="00350154" w:rsidRDefault="00F46051" w:rsidP="00F46051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 xml:space="preserve">Проверил(а): </w:t>
      </w:r>
    </w:p>
    <w:p w:rsidR="00F46051" w:rsidRPr="00350154" w:rsidRDefault="00F46051" w:rsidP="00F46051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  <w:r w:rsidRPr="00350154">
        <w:rPr>
          <w:rFonts w:eastAsia="Times New Roman"/>
          <w:sz w:val="24"/>
          <w:szCs w:val="24"/>
          <w:u w:val="single"/>
          <w:lang w:eastAsia="ru-RU"/>
        </w:rPr>
        <w:t xml:space="preserve">  </w:t>
      </w:r>
    </w:p>
    <w:p w:rsidR="00F46051" w:rsidRPr="00350154" w:rsidRDefault="00F46051" w:rsidP="00F46051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rPr>
          <w:rFonts w:eastAsia="Times New Roman"/>
          <w:sz w:val="20"/>
          <w:szCs w:val="20"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bookmarkStart w:id="0" w:name="_gjdgxs" w:colFirst="0" w:colLast="0"/>
      <w:bookmarkEnd w:id="0"/>
      <w:r w:rsidRPr="00350154">
        <w:rPr>
          <w:rFonts w:eastAsia="Times New Roman"/>
          <w:lang w:eastAsia="ru-RU"/>
        </w:rPr>
        <w:t>Москва, 202</w:t>
      </w:r>
      <w:r>
        <w:rPr>
          <w:rFonts w:eastAsia="Times New Roman"/>
          <w:lang w:eastAsia="ru-RU"/>
        </w:rPr>
        <w:t>4</w:t>
      </w:r>
      <w:r w:rsidRPr="00350154">
        <w:rPr>
          <w:rFonts w:eastAsia="Times New Roman"/>
          <w:lang w:eastAsia="ru-RU"/>
        </w:rPr>
        <w:t xml:space="preserve"> г.</w:t>
      </w:r>
    </w:p>
    <w:p w:rsidR="005B42CD" w:rsidRDefault="005B42CD"/>
    <w:p w:rsidR="00F46051" w:rsidRDefault="00F46051" w:rsidP="00F46051">
      <w:pPr>
        <w:pStyle w:val="a3"/>
        <w:numPr>
          <w:ilvl w:val="0"/>
          <w:numId w:val="1"/>
        </w:numPr>
        <w:rPr>
          <w:b/>
          <w:bCs/>
          <w:sz w:val="32"/>
          <w:szCs w:val="32"/>
        </w:rPr>
      </w:pPr>
      <w:r w:rsidRPr="00F46051">
        <w:rPr>
          <w:b/>
          <w:bCs/>
          <w:sz w:val="32"/>
          <w:szCs w:val="32"/>
        </w:rPr>
        <w:lastRenderedPageBreak/>
        <w:t>Обязательная часть</w:t>
      </w:r>
    </w:p>
    <w:p w:rsidR="00F46051" w:rsidRDefault="00F46051" w:rsidP="00F46051">
      <w:pPr>
        <w:rPr>
          <w:b/>
          <w:bCs/>
          <w:sz w:val="32"/>
          <w:szCs w:val="32"/>
        </w:rPr>
      </w:pPr>
    </w:p>
    <w:p w:rsidR="00F46051" w:rsidRDefault="00F46051" w:rsidP="00F4605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  <w14:ligatures w14:val="standardContextual"/>
        </w:rPr>
      </w:pPr>
      <w:r>
        <w:rPr>
          <w:color w:val="000000"/>
          <w14:ligatures w14:val="standardContextual"/>
        </w:rPr>
        <w:t>В этом задании вам предлагается создать модель двигателя постоянного</w:t>
      </w:r>
    </w:p>
    <w:p w:rsidR="00F46051" w:rsidRDefault="00F46051" w:rsidP="00F4605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  <w14:ligatures w14:val="standardContextual"/>
        </w:rPr>
      </w:pPr>
      <w:r>
        <w:rPr>
          <w:color w:val="000000"/>
          <w14:ligatures w14:val="standardContextual"/>
        </w:rPr>
        <w:t>тока с последовательным возбуждением (ДПТ с ПВ), схема включения которого</w:t>
      </w:r>
      <w:r>
        <w:rPr>
          <w:color w:val="000000"/>
          <w14:ligatures w14:val="standardContextual"/>
        </w:rPr>
        <w:t xml:space="preserve"> </w:t>
      </w:r>
      <w:r>
        <w:rPr>
          <w:color w:val="000000"/>
          <w14:ligatures w14:val="standardContextual"/>
        </w:rPr>
        <w:t>представлена на рисунке 1.</w:t>
      </w:r>
    </w:p>
    <w:p w:rsidR="00F46051" w:rsidRDefault="00F46051" w:rsidP="00F4605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  <w14:ligatures w14:val="standardContextual"/>
        </w:rPr>
      </w:pPr>
    </w:p>
    <w:p w:rsidR="00F46051" w:rsidRDefault="00F46051" w:rsidP="00F4605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center"/>
        <w:rPr>
          <w:color w:val="000000"/>
          <w14:ligatures w14:val="standardContextual"/>
        </w:rPr>
      </w:pPr>
      <w:r>
        <w:rPr>
          <w:noProof/>
          <w:color w:val="000000"/>
          <w14:ligatures w14:val="standardContextual"/>
        </w:rPr>
        <w:drawing>
          <wp:inline distT="0" distB="0" distL="0" distR="0">
            <wp:extent cx="3277328" cy="2819400"/>
            <wp:effectExtent l="0" t="0" r="0" b="0"/>
            <wp:docPr id="691316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16966" name="Рисунок 69131696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937" cy="282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051" w:rsidRDefault="00F46051" w:rsidP="00F4605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center"/>
        <w:rPr>
          <w:i/>
          <w:iCs/>
          <w:color w:val="000000"/>
          <w14:ligatures w14:val="standardContextual"/>
        </w:rPr>
      </w:pPr>
      <w:r>
        <w:rPr>
          <w:i/>
          <w:iCs/>
          <w:color w:val="000000"/>
          <w14:ligatures w14:val="standardContextual"/>
        </w:rPr>
        <w:t>Рисунок 1 – Схема включения ДПТ с ПВ</w:t>
      </w:r>
    </w:p>
    <w:p w:rsidR="00F46051" w:rsidRDefault="00F46051" w:rsidP="00F4605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center"/>
        <w:rPr>
          <w:i/>
          <w:iCs/>
          <w:color w:val="000000"/>
          <w14:ligatures w14:val="standardContextual"/>
        </w:rPr>
      </w:pPr>
    </w:p>
    <w:p w:rsidR="00F46051" w:rsidRDefault="00F46051" w:rsidP="00F4605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  <w14:ligatures w14:val="standardContextual"/>
        </w:rPr>
      </w:pPr>
      <w:r>
        <w:rPr>
          <w:color w:val="000000"/>
          <w14:ligatures w14:val="standardContextual"/>
        </w:rPr>
        <w:t>Данный двигатель можно описать следующей системой уравнений:</w:t>
      </w:r>
    </w:p>
    <w:p w:rsidR="00F46051" w:rsidRDefault="00F46051" w:rsidP="00F4605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  <w14:ligatures w14:val="standardContextual"/>
        </w:rPr>
      </w:pPr>
    </w:p>
    <w:p w:rsidR="00F46051" w:rsidRPr="00E86410" w:rsidRDefault="00F46051" w:rsidP="00E8641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center"/>
        <w:rPr>
          <w:noProof/>
          <w:color w:val="000000"/>
          <w:lang w:val="en-US"/>
          <w14:ligatures w14:val="standardContextual"/>
        </w:rPr>
      </w:pPr>
      <w:r>
        <w:rPr>
          <w:noProof/>
          <w:color w:val="000000"/>
          <w14:ligatures w14:val="standardContextual"/>
        </w:rPr>
        <w:drawing>
          <wp:inline distT="0" distB="0" distL="0" distR="0">
            <wp:extent cx="3061854" cy="1762885"/>
            <wp:effectExtent l="0" t="0" r="0" b="2540"/>
            <wp:docPr id="103493723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37230" name="Рисунок 103493723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550" cy="177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051" w:rsidRDefault="00F46051" w:rsidP="00F46051">
      <w:pPr>
        <w:tabs>
          <w:tab w:val="left" w:pos="4375"/>
        </w:tabs>
        <w:ind w:firstLine="0"/>
        <w:rPr>
          <w:b/>
          <w:bCs/>
          <w:lang w:val="en-US"/>
        </w:rPr>
      </w:pPr>
      <w:r w:rsidRPr="00F46051">
        <w:rPr>
          <w:b/>
          <w:bCs/>
        </w:rPr>
        <w:t>Необходимо</w:t>
      </w:r>
      <w:r>
        <w:rPr>
          <w:b/>
          <w:bCs/>
          <w:lang w:val="en-US"/>
        </w:rPr>
        <w:t>:</w:t>
      </w:r>
    </w:p>
    <w:p w:rsidR="00F46051" w:rsidRPr="0032425B" w:rsidRDefault="00F46051" w:rsidP="00F46051">
      <w:pPr>
        <w:pStyle w:val="a4"/>
      </w:pPr>
      <w:r w:rsidRPr="0032425B">
        <w:t>1. Создать модель ДПТ с ПВ без учета сил сопротивления и момента</w:t>
      </w:r>
    </w:p>
    <w:p w:rsidR="00F46051" w:rsidRPr="0032425B" w:rsidRDefault="00F46051" w:rsidP="00F46051">
      <w:pPr>
        <w:pStyle w:val="a4"/>
      </w:pPr>
      <w:r w:rsidRPr="0032425B">
        <w:t>нагрузки, построить графики тока, скорости и момента, а также его</w:t>
      </w:r>
    </w:p>
    <w:p w:rsidR="00F46051" w:rsidRPr="0032425B" w:rsidRDefault="00F46051" w:rsidP="00F46051">
      <w:pPr>
        <w:pStyle w:val="a4"/>
      </w:pPr>
      <w:r w:rsidRPr="0032425B">
        <w:t>механическую характеристику (зависимость скорости от момента) при</w:t>
      </w:r>
    </w:p>
    <w:p w:rsidR="00F46051" w:rsidRPr="0032425B" w:rsidRDefault="00F46051" w:rsidP="00F46051">
      <w:pPr>
        <w:pStyle w:val="a4"/>
      </w:pPr>
      <w:r w:rsidRPr="0032425B">
        <w:t>подаче 5 В;</w:t>
      </w:r>
    </w:p>
    <w:p w:rsidR="00F46051" w:rsidRPr="0032425B" w:rsidRDefault="00F46051" w:rsidP="00F46051">
      <w:pPr>
        <w:pStyle w:val="a4"/>
      </w:pPr>
      <w:r w:rsidRPr="0032425B">
        <w:t>2. Повторно построить графики при подаче 10 В, доказать, что система</w:t>
      </w:r>
    </w:p>
    <w:p w:rsidR="00F46051" w:rsidRPr="0032425B" w:rsidRDefault="00F46051" w:rsidP="00F46051">
      <w:pPr>
        <w:pStyle w:val="a4"/>
      </w:pPr>
      <w:r w:rsidRPr="0032425B">
        <w:t>является нелинейной на основе полученных графиков;</w:t>
      </w:r>
    </w:p>
    <w:p w:rsidR="00F46051" w:rsidRPr="0032425B" w:rsidRDefault="00F46051" w:rsidP="00F46051">
      <w:pPr>
        <w:pStyle w:val="a4"/>
      </w:pPr>
      <w:r w:rsidRPr="0032425B">
        <w:lastRenderedPageBreak/>
        <w:t>3. Добавить в систему внутреннее вязкое трение (</w:t>
      </w:r>
      <w:r w:rsidRPr="0032425B">
        <w:rPr>
          <w:rFonts w:ascii="Cambria Math" w:hAnsi="Cambria Math" w:cs="Cambria Math"/>
        </w:rPr>
        <w:t>𝑀</w:t>
      </w:r>
      <w:proofErr w:type="spellStart"/>
      <w:r w:rsidRPr="0032425B">
        <w:t>тр</w:t>
      </w:r>
      <w:proofErr w:type="spellEnd"/>
      <w:r>
        <w:t xml:space="preserve"> </w:t>
      </w:r>
      <w:r w:rsidRPr="0032425B">
        <w:t>=</w:t>
      </w:r>
      <w:r w:rsidRPr="0032425B">
        <w:rPr>
          <w:rFonts w:ascii="Cambria Math" w:hAnsi="Cambria Math" w:cs="Cambria Math"/>
        </w:rPr>
        <w:t>𝛽𝜑̇</w:t>
      </w:r>
      <w:r w:rsidRPr="0032425B">
        <w:t xml:space="preserve">, где </w:t>
      </w:r>
      <w:r w:rsidRPr="0032425B">
        <w:rPr>
          <w:rFonts w:ascii="Cambria Math" w:hAnsi="Cambria Math" w:cs="Cambria Math"/>
        </w:rPr>
        <w:t>𝛽</w:t>
      </w:r>
      <w:r w:rsidRPr="0032425B">
        <w:t>=0.001),</w:t>
      </w:r>
    </w:p>
    <w:p w:rsidR="00F46051" w:rsidRDefault="00F46051" w:rsidP="00F46051">
      <w:pPr>
        <w:pStyle w:val="a4"/>
        <w:rPr>
          <w:lang w:val="en-US"/>
        </w:rPr>
      </w:pPr>
      <w:r w:rsidRPr="0032425B">
        <w:t>построить графики (те же, что и в пункте 1).</w:t>
      </w:r>
    </w:p>
    <w:p w:rsidR="00F46051" w:rsidRPr="00F46051" w:rsidRDefault="00F46051" w:rsidP="00F46051">
      <w:pPr>
        <w:pStyle w:val="a4"/>
        <w:rPr>
          <w:lang w:val="en-US"/>
        </w:rPr>
      </w:pPr>
      <w:r>
        <w:rPr>
          <w:lang w:val="en-US"/>
        </w:rPr>
        <w:tab/>
      </w:r>
    </w:p>
    <w:p w:rsidR="00F46051" w:rsidRDefault="00E86410" w:rsidP="00E86410">
      <w:pPr>
        <w:tabs>
          <w:tab w:val="left" w:pos="4375"/>
        </w:tabs>
        <w:ind w:firstLine="0"/>
        <w:jc w:val="center"/>
        <w:rPr>
          <w:b/>
          <w:bCs/>
        </w:rPr>
      </w:pPr>
      <w:r>
        <w:rPr>
          <w:b/>
          <w:bCs/>
        </w:rPr>
        <w:t>Зададим константы для схемы</w:t>
      </w:r>
    </w:p>
    <w:p w:rsidR="00E86410" w:rsidRDefault="00E86410" w:rsidP="00E86410">
      <w:pPr>
        <w:tabs>
          <w:tab w:val="left" w:pos="4375"/>
        </w:tabs>
        <w:ind w:firstLine="0"/>
        <w:rPr>
          <w:b/>
          <w:bCs/>
        </w:rPr>
      </w:pPr>
    </w:p>
    <w:p w:rsidR="00E86410" w:rsidRDefault="00E86410" w:rsidP="00E86410">
      <w:pPr>
        <w:tabs>
          <w:tab w:val="left" w:pos="4375"/>
        </w:tabs>
        <w:ind w:firstLine="0"/>
        <w:jc w:val="center"/>
        <w:rPr>
          <w:b/>
          <w:bCs/>
          <w:noProof/>
          <w14:ligatures w14:val="standardContextual"/>
        </w:rPr>
      </w:pPr>
      <w:r>
        <w:rPr>
          <w:b/>
          <w:bCs/>
          <w:noProof/>
          <w14:ligatures w14:val="standardContextual"/>
        </w:rPr>
        <w:drawing>
          <wp:inline distT="0" distB="0" distL="0" distR="0">
            <wp:extent cx="3241964" cy="2342059"/>
            <wp:effectExtent l="0" t="0" r="0" b="0"/>
            <wp:docPr id="190498898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88984" name="Рисунок 190498898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465" cy="235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410" w:rsidRDefault="00E86410" w:rsidP="00E86410">
      <w:pPr>
        <w:rPr>
          <w:b/>
          <w:bCs/>
          <w:noProof/>
          <w14:ligatures w14:val="standardContextual"/>
        </w:rPr>
      </w:pPr>
    </w:p>
    <w:p w:rsidR="00E86410" w:rsidRDefault="00E86410" w:rsidP="00E86410">
      <w:pPr>
        <w:jc w:val="center"/>
        <w:rPr>
          <w:i/>
          <w:iCs/>
          <w:color w:val="000000"/>
          <w14:ligatures w14:val="standardContextual"/>
        </w:rPr>
      </w:pPr>
      <w:r>
        <w:rPr>
          <w:i/>
          <w:iCs/>
          <w:color w:val="000000"/>
          <w14:ligatures w14:val="standardContextual"/>
        </w:rPr>
        <w:t xml:space="preserve">Рисунок </w:t>
      </w:r>
      <w:r>
        <w:rPr>
          <w:i/>
          <w:iCs/>
          <w:color w:val="000000"/>
          <w14:ligatures w14:val="standardContextual"/>
        </w:rPr>
        <w:t>2</w:t>
      </w:r>
      <w:r>
        <w:rPr>
          <w:i/>
          <w:iCs/>
          <w:color w:val="000000"/>
          <w14:ligatures w14:val="standardContextual"/>
        </w:rPr>
        <w:t xml:space="preserve"> –</w:t>
      </w:r>
      <w:r>
        <w:rPr>
          <w:i/>
          <w:iCs/>
          <w:color w:val="000000"/>
          <w14:ligatures w14:val="standardContextual"/>
        </w:rPr>
        <w:t xml:space="preserve"> </w:t>
      </w:r>
      <w:r w:rsidR="004677A8">
        <w:rPr>
          <w:i/>
          <w:iCs/>
          <w:color w:val="000000"/>
          <w14:ligatures w14:val="standardContextual"/>
        </w:rPr>
        <w:t>К</w:t>
      </w:r>
      <w:r>
        <w:rPr>
          <w:i/>
          <w:iCs/>
          <w:color w:val="000000"/>
          <w14:ligatures w14:val="standardContextual"/>
        </w:rPr>
        <w:t>онстанты (приведены в задании)</w:t>
      </w:r>
    </w:p>
    <w:p w:rsidR="00E86410" w:rsidRPr="00E86410" w:rsidRDefault="00E86410" w:rsidP="00E86410">
      <w:pPr>
        <w:jc w:val="center"/>
        <w:rPr>
          <w:i/>
          <w:iCs/>
          <w:color w:val="000000"/>
          <w14:ligatures w14:val="standardContextual"/>
        </w:rPr>
      </w:pPr>
    </w:p>
    <w:p w:rsidR="00E86410" w:rsidRDefault="00E86410" w:rsidP="00E86410">
      <w:pPr>
        <w:ind w:hanging="426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>
            <wp:extent cx="6405880" cy="2168039"/>
            <wp:effectExtent l="0" t="0" r="0" b="3810"/>
            <wp:docPr id="145306899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68990" name="Рисунок 145306899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4455" cy="223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410" w:rsidRPr="004677A8" w:rsidRDefault="00E86410" w:rsidP="00E86410">
      <w:pPr>
        <w:jc w:val="center"/>
        <w:rPr>
          <w:i/>
          <w:iCs/>
          <w:color w:val="000000"/>
          <w14:ligatures w14:val="standardContextual"/>
        </w:rPr>
      </w:pPr>
      <w:r>
        <w:rPr>
          <w:i/>
          <w:iCs/>
          <w:color w:val="000000"/>
          <w14:ligatures w14:val="standardContextual"/>
        </w:rPr>
        <w:t>Рисунок</w:t>
      </w:r>
      <w:r>
        <w:rPr>
          <w:i/>
          <w:iCs/>
          <w:color w:val="000000"/>
          <w14:ligatures w14:val="standardContextual"/>
        </w:rPr>
        <w:t xml:space="preserve"> </w:t>
      </w:r>
      <w:proofErr w:type="gramStart"/>
      <w:r>
        <w:rPr>
          <w:i/>
          <w:iCs/>
          <w:color w:val="000000"/>
          <w14:ligatures w14:val="standardContextual"/>
        </w:rPr>
        <w:t xml:space="preserve">3 </w:t>
      </w:r>
      <w:r>
        <w:rPr>
          <w:i/>
          <w:iCs/>
          <w:color w:val="000000"/>
          <w14:ligatures w14:val="standardContextual"/>
        </w:rPr>
        <w:t xml:space="preserve"> –</w:t>
      </w:r>
      <w:proofErr w:type="gramEnd"/>
      <w:r>
        <w:rPr>
          <w:i/>
          <w:iCs/>
          <w:color w:val="000000"/>
          <w14:ligatures w14:val="standardContextual"/>
        </w:rPr>
        <w:t xml:space="preserve"> </w:t>
      </w:r>
      <w:r w:rsidR="004677A8">
        <w:rPr>
          <w:i/>
          <w:iCs/>
          <w:color w:val="000000"/>
          <w14:ligatures w14:val="standardContextual"/>
        </w:rPr>
        <w:t>С</w:t>
      </w:r>
      <w:r>
        <w:rPr>
          <w:i/>
          <w:iCs/>
          <w:color w:val="000000"/>
          <w14:ligatures w14:val="standardContextual"/>
        </w:rPr>
        <w:t xml:space="preserve">хема </w:t>
      </w:r>
      <w:r w:rsidR="004677A8">
        <w:rPr>
          <w:i/>
          <w:iCs/>
          <w:color w:val="000000"/>
          <w14:ligatures w14:val="standardContextual"/>
        </w:rPr>
        <w:t xml:space="preserve">построенная в </w:t>
      </w:r>
      <w:r w:rsidR="004677A8">
        <w:rPr>
          <w:i/>
          <w:iCs/>
          <w:color w:val="000000"/>
          <w:lang w:val="en-US"/>
          <w14:ligatures w14:val="standardContextual"/>
        </w:rPr>
        <w:t>Simulink</w:t>
      </w:r>
    </w:p>
    <w:p w:rsidR="004677A8" w:rsidRDefault="004677A8" w:rsidP="00E86410">
      <w:pPr>
        <w:jc w:val="center"/>
        <w:rPr>
          <w:lang w:val="en-US"/>
        </w:rPr>
      </w:pPr>
    </w:p>
    <w:p w:rsidR="004677A8" w:rsidRDefault="004677A8" w:rsidP="00E86410">
      <w:pPr>
        <w:jc w:val="center"/>
        <w:rPr>
          <w:lang w:val="en-US"/>
        </w:rPr>
      </w:pPr>
    </w:p>
    <w:p w:rsidR="004677A8" w:rsidRDefault="004677A8" w:rsidP="00E86410">
      <w:pPr>
        <w:jc w:val="center"/>
        <w:rPr>
          <w:lang w:val="en-US"/>
        </w:rPr>
      </w:pPr>
    </w:p>
    <w:p w:rsidR="004677A8" w:rsidRDefault="004677A8" w:rsidP="00E86410">
      <w:pPr>
        <w:jc w:val="center"/>
        <w:rPr>
          <w:lang w:val="en-US"/>
        </w:rPr>
      </w:pPr>
    </w:p>
    <w:p w:rsidR="004677A8" w:rsidRDefault="004677A8" w:rsidP="00E86410">
      <w:pPr>
        <w:jc w:val="center"/>
        <w:rPr>
          <w:lang w:val="en-US"/>
        </w:rPr>
      </w:pPr>
    </w:p>
    <w:p w:rsidR="004677A8" w:rsidRDefault="004677A8" w:rsidP="00E86410">
      <w:pPr>
        <w:jc w:val="center"/>
        <w:rPr>
          <w:lang w:val="en-US"/>
        </w:rPr>
      </w:pPr>
    </w:p>
    <w:p w:rsidR="004677A8" w:rsidRDefault="00604F7A" w:rsidP="00604F7A">
      <w:pPr>
        <w:ind w:firstLine="0"/>
        <w:jc w:val="left"/>
        <w:rPr>
          <w:noProof/>
          <w:lang w:val="en-US"/>
          <w14:ligatures w14:val="standardContextual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2680855" cy="2465928"/>
            <wp:effectExtent l="0" t="0" r="0" b="0"/>
            <wp:docPr id="152064593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645934" name="Рисунок 15206459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608" cy="247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  <w14:ligatures w14:val="standardContextual"/>
        </w:rPr>
        <w:drawing>
          <wp:inline distT="0" distB="0" distL="0" distR="0">
            <wp:extent cx="2975610" cy="2465385"/>
            <wp:effectExtent l="0" t="0" r="0" b="0"/>
            <wp:docPr id="32906970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69706" name="Рисунок 32906970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603" cy="248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F7A" w:rsidRDefault="00604F7A" w:rsidP="00604F7A">
      <w:pPr>
        <w:tabs>
          <w:tab w:val="left" w:pos="142"/>
        </w:tabs>
        <w:ind w:hanging="142"/>
        <w:rPr>
          <w:noProof/>
          <w:lang w:val="en-US"/>
          <w14:ligatures w14:val="standardContextual"/>
        </w:rPr>
      </w:pPr>
      <w:r>
        <w:rPr>
          <w:lang w:val="en-US"/>
        </w:rPr>
        <w:tab/>
      </w:r>
      <w:r>
        <w:rPr>
          <w:noProof/>
          <w:lang w:val="en-US"/>
          <w14:ligatures w14:val="standardContextual"/>
        </w:rPr>
        <w:drawing>
          <wp:inline distT="0" distB="0" distL="0" distR="0">
            <wp:extent cx="2637155" cy="2687646"/>
            <wp:effectExtent l="0" t="0" r="4445" b="5080"/>
            <wp:docPr id="146417347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73472" name="Рисунок 146417347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155" cy="270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  <w14:ligatures w14:val="standardContextual"/>
        </w:rPr>
        <w:drawing>
          <wp:inline distT="0" distB="0" distL="0" distR="0">
            <wp:extent cx="3068781" cy="2693507"/>
            <wp:effectExtent l="0" t="0" r="5080" b="0"/>
            <wp:docPr id="69456184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561844" name="Рисунок 69456184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362" cy="270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F7A" w:rsidRDefault="00604F7A" w:rsidP="00604F7A">
      <w:pPr>
        <w:tabs>
          <w:tab w:val="left" w:pos="142"/>
        </w:tabs>
        <w:ind w:hanging="142"/>
        <w:rPr>
          <w:noProof/>
          <w:lang w:val="en-US"/>
          <w14:ligatures w14:val="standardContextual"/>
        </w:rPr>
      </w:pPr>
    </w:p>
    <w:p w:rsidR="00604F7A" w:rsidRDefault="00604F7A" w:rsidP="002F6677">
      <w:pPr>
        <w:tabs>
          <w:tab w:val="left" w:pos="4560"/>
        </w:tabs>
        <w:ind w:firstLine="1416"/>
        <w:jc w:val="center"/>
        <w:rPr>
          <w:i/>
          <w:iCs/>
          <w:color w:val="000000"/>
          <w14:ligatures w14:val="standardContextual"/>
        </w:rPr>
      </w:pPr>
      <w:r>
        <w:rPr>
          <w:i/>
          <w:iCs/>
          <w:color w:val="000000"/>
          <w14:ligatures w14:val="standardContextual"/>
        </w:rPr>
        <w:t xml:space="preserve">Рисунок </w:t>
      </w:r>
      <w:r w:rsidRPr="002F6677">
        <w:rPr>
          <w:i/>
          <w:iCs/>
          <w:color w:val="000000"/>
          <w14:ligatures w14:val="standardContextual"/>
        </w:rPr>
        <w:t>4</w:t>
      </w:r>
      <w:r>
        <w:rPr>
          <w:i/>
          <w:iCs/>
          <w:color w:val="000000"/>
          <w14:ligatures w14:val="standardContextual"/>
        </w:rPr>
        <w:t xml:space="preserve"> –</w:t>
      </w:r>
      <w:r w:rsidR="002F6677">
        <w:rPr>
          <w:i/>
          <w:iCs/>
          <w:color w:val="000000"/>
          <w14:ligatures w14:val="standardContextual"/>
        </w:rPr>
        <w:t xml:space="preserve"> Вывод г</w:t>
      </w:r>
      <w:r>
        <w:rPr>
          <w:i/>
          <w:iCs/>
          <w:color w:val="000000"/>
          <w14:ligatures w14:val="standardContextual"/>
        </w:rPr>
        <w:t>рафик</w:t>
      </w:r>
      <w:r w:rsidR="002F6677">
        <w:rPr>
          <w:i/>
          <w:iCs/>
          <w:color w:val="000000"/>
          <w14:ligatures w14:val="standardContextual"/>
        </w:rPr>
        <w:t>ов для пункта 1</w:t>
      </w:r>
      <w:r>
        <w:rPr>
          <w:i/>
          <w:iCs/>
          <w:color w:val="000000"/>
          <w14:ligatures w14:val="standardContextual"/>
        </w:rPr>
        <w:t xml:space="preserve"> при </w:t>
      </w:r>
      <w:r>
        <w:rPr>
          <w:i/>
          <w:iCs/>
          <w:color w:val="000000"/>
          <w:lang w:val="en-US"/>
          <w14:ligatures w14:val="standardContextual"/>
        </w:rPr>
        <w:t>U</w:t>
      </w:r>
      <w:proofErr w:type="spellStart"/>
      <w:r>
        <w:rPr>
          <w:i/>
          <w:iCs/>
          <w:color w:val="000000"/>
          <w14:ligatures w14:val="standardContextual"/>
        </w:rPr>
        <w:t>упр</w:t>
      </w:r>
      <w:proofErr w:type="spellEnd"/>
      <w:r>
        <w:rPr>
          <w:i/>
          <w:iCs/>
          <w:color w:val="000000"/>
          <w14:ligatures w14:val="standardContextual"/>
        </w:rPr>
        <w:t xml:space="preserve"> = 5В</w:t>
      </w:r>
    </w:p>
    <w:p w:rsidR="00604F7A" w:rsidRDefault="00604F7A" w:rsidP="00604F7A">
      <w:pPr>
        <w:tabs>
          <w:tab w:val="left" w:pos="4560"/>
        </w:tabs>
        <w:jc w:val="center"/>
        <w:rPr>
          <w:i/>
          <w:iCs/>
          <w:color w:val="000000"/>
          <w14:ligatures w14:val="standardContextual"/>
        </w:rPr>
      </w:pPr>
    </w:p>
    <w:p w:rsidR="00C04F21" w:rsidRDefault="00C04F21" w:rsidP="00604F7A">
      <w:pPr>
        <w:tabs>
          <w:tab w:val="left" w:pos="4560"/>
        </w:tabs>
        <w:jc w:val="center"/>
        <w:rPr>
          <w:i/>
          <w:iCs/>
          <w:color w:val="000000"/>
          <w14:ligatures w14:val="standardContextual"/>
        </w:rPr>
      </w:pPr>
    </w:p>
    <w:p w:rsidR="00C04F21" w:rsidRDefault="00C04F21" w:rsidP="00604F7A">
      <w:pPr>
        <w:tabs>
          <w:tab w:val="left" w:pos="4560"/>
        </w:tabs>
        <w:jc w:val="center"/>
        <w:rPr>
          <w:i/>
          <w:iCs/>
          <w:color w:val="000000"/>
          <w14:ligatures w14:val="standardContextual"/>
        </w:rPr>
      </w:pPr>
    </w:p>
    <w:p w:rsidR="00604F7A" w:rsidRDefault="00C04F21" w:rsidP="002F6677">
      <w:pPr>
        <w:tabs>
          <w:tab w:val="left" w:pos="4560"/>
        </w:tabs>
        <w:ind w:firstLine="0"/>
        <w:jc w:val="center"/>
        <w:rPr>
          <w:i/>
          <w:iCs/>
          <w:color w:val="000000"/>
          <w14:ligatures w14:val="standardContextual"/>
        </w:rPr>
      </w:pPr>
      <w:r>
        <w:rPr>
          <w:i/>
          <w:iCs/>
          <w:noProof/>
          <w:color w:val="000000"/>
          <w14:ligatures w14:val="standardContextual"/>
        </w:rPr>
        <w:lastRenderedPageBreak/>
        <w:drawing>
          <wp:inline distT="0" distB="0" distL="0" distR="0">
            <wp:extent cx="3003743" cy="2784764"/>
            <wp:effectExtent l="0" t="0" r="0" b="0"/>
            <wp:docPr id="41592099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920991" name="Рисунок 41592099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456" cy="280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8612EFA" wp14:editId="6353DECC">
            <wp:extent cx="2860964" cy="2783205"/>
            <wp:effectExtent l="0" t="0" r="0" b="0"/>
            <wp:docPr id="58729095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290959" name="Рисунок 58729095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276" cy="282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D20583B" wp14:editId="3CE5A5AD">
            <wp:extent cx="3003550" cy="2611120"/>
            <wp:effectExtent l="0" t="0" r="6350" b="5080"/>
            <wp:docPr id="177617495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74953" name="Рисунок 177617495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854" cy="262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noProof/>
          <w:color w:val="000000"/>
          <w14:ligatures w14:val="standardContextual"/>
        </w:rPr>
        <w:drawing>
          <wp:inline distT="0" distB="0" distL="0" distR="0">
            <wp:extent cx="2905516" cy="2597727"/>
            <wp:effectExtent l="0" t="0" r="3175" b="6350"/>
            <wp:docPr id="129782239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822392" name="Рисунок 129782239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83" cy="260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677">
        <w:rPr>
          <w:i/>
          <w:iCs/>
          <w:color w:val="000000"/>
          <w14:ligatures w14:val="standardContextual"/>
        </w:rPr>
        <w:t xml:space="preserve">Рисунок </w:t>
      </w:r>
      <w:r w:rsidR="002F6677">
        <w:rPr>
          <w:i/>
          <w:iCs/>
          <w:color w:val="000000"/>
          <w14:ligatures w14:val="standardContextual"/>
        </w:rPr>
        <w:t>5</w:t>
      </w:r>
      <w:r w:rsidR="002F6677">
        <w:rPr>
          <w:i/>
          <w:iCs/>
          <w:color w:val="000000"/>
          <w14:ligatures w14:val="standardContextual"/>
        </w:rPr>
        <w:t xml:space="preserve"> –</w:t>
      </w:r>
      <w:r w:rsidR="002F6677" w:rsidRPr="002F6677">
        <w:rPr>
          <w:i/>
          <w:iCs/>
          <w:color w:val="000000"/>
          <w14:ligatures w14:val="standardContextual"/>
        </w:rPr>
        <w:t xml:space="preserve"> </w:t>
      </w:r>
      <w:r w:rsidR="002F6677">
        <w:rPr>
          <w:i/>
          <w:iCs/>
          <w:color w:val="000000"/>
          <w14:ligatures w14:val="standardContextual"/>
        </w:rPr>
        <w:t xml:space="preserve">Вывод графиков для пункта </w:t>
      </w:r>
      <w:r w:rsidR="002F6677">
        <w:rPr>
          <w:i/>
          <w:iCs/>
          <w:color w:val="000000"/>
          <w14:ligatures w14:val="standardContextual"/>
        </w:rPr>
        <w:t>2</w:t>
      </w:r>
      <w:r w:rsidR="002F6677">
        <w:rPr>
          <w:i/>
          <w:iCs/>
          <w:color w:val="000000"/>
          <w14:ligatures w14:val="standardContextual"/>
        </w:rPr>
        <w:t xml:space="preserve"> при </w:t>
      </w:r>
      <w:r w:rsidR="002F6677">
        <w:rPr>
          <w:i/>
          <w:iCs/>
          <w:color w:val="000000"/>
          <w:lang w:val="en-US"/>
          <w14:ligatures w14:val="standardContextual"/>
        </w:rPr>
        <w:t>U</w:t>
      </w:r>
      <w:proofErr w:type="spellStart"/>
      <w:r w:rsidR="002F6677">
        <w:rPr>
          <w:i/>
          <w:iCs/>
          <w:color w:val="000000"/>
          <w14:ligatures w14:val="standardContextual"/>
        </w:rPr>
        <w:t>упр</w:t>
      </w:r>
      <w:proofErr w:type="spellEnd"/>
      <w:r w:rsidR="002F6677">
        <w:rPr>
          <w:i/>
          <w:iCs/>
          <w:color w:val="000000"/>
          <w14:ligatures w14:val="standardContextual"/>
        </w:rPr>
        <w:t xml:space="preserve"> = </w:t>
      </w:r>
      <w:r w:rsidR="002F6677">
        <w:rPr>
          <w:i/>
          <w:iCs/>
          <w:color w:val="000000"/>
          <w14:ligatures w14:val="standardContextual"/>
        </w:rPr>
        <w:t>10</w:t>
      </w:r>
      <w:r w:rsidR="002F6677">
        <w:rPr>
          <w:i/>
          <w:iCs/>
          <w:color w:val="000000"/>
          <w14:ligatures w14:val="standardContextual"/>
        </w:rPr>
        <w:t>В</w:t>
      </w:r>
    </w:p>
    <w:p w:rsidR="006A2A99" w:rsidRDefault="006A2A99" w:rsidP="002F6677">
      <w:pPr>
        <w:tabs>
          <w:tab w:val="left" w:pos="4560"/>
        </w:tabs>
        <w:ind w:firstLine="0"/>
        <w:jc w:val="center"/>
        <w:rPr>
          <w:i/>
          <w:iCs/>
          <w:color w:val="000000"/>
          <w14:ligatures w14:val="standardContextual"/>
        </w:rPr>
      </w:pPr>
    </w:p>
    <w:p w:rsidR="006A2A99" w:rsidRDefault="006A2A99" w:rsidP="002F6677">
      <w:pPr>
        <w:tabs>
          <w:tab w:val="left" w:pos="4560"/>
        </w:tabs>
        <w:ind w:firstLine="0"/>
        <w:jc w:val="center"/>
        <w:rPr>
          <w:i/>
          <w:iCs/>
          <w:color w:val="000000"/>
          <w14:ligatures w14:val="standardContextual"/>
        </w:rPr>
      </w:pPr>
    </w:p>
    <w:p w:rsidR="006A2A99" w:rsidRPr="006A2A99" w:rsidRDefault="006A2A99" w:rsidP="002F6677">
      <w:pPr>
        <w:tabs>
          <w:tab w:val="left" w:pos="4560"/>
        </w:tabs>
        <w:ind w:firstLine="0"/>
        <w:jc w:val="center"/>
        <w:rPr>
          <w:i/>
          <w:iCs/>
          <w:color w:val="000000"/>
          <w14:ligatures w14:val="standardContextual"/>
        </w:rPr>
      </w:pPr>
    </w:p>
    <w:p w:rsidR="006A2A99" w:rsidRDefault="006A2A99" w:rsidP="006A2A99">
      <w:pPr>
        <w:tabs>
          <w:tab w:val="left" w:pos="4560"/>
        </w:tabs>
        <w:ind w:firstLine="0"/>
        <w:jc w:val="left"/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>
            <wp:extent cx="2838761" cy="2625437"/>
            <wp:effectExtent l="0" t="0" r="0" b="3810"/>
            <wp:docPr id="21166977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9773" name="Рисунок 21166977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461" cy="263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>
            <wp:extent cx="3012813" cy="2630516"/>
            <wp:effectExtent l="0" t="0" r="0" b="0"/>
            <wp:docPr id="44858013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80135" name="Рисунок 44858013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948" cy="264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A99" w:rsidRDefault="00157A75" w:rsidP="006A2A99">
      <w:pPr>
        <w:ind w:firstLine="0"/>
        <w:jc w:val="left"/>
      </w:pPr>
      <w:r>
        <w:rPr>
          <w:noProof/>
          <w14:ligatures w14:val="standardContextual"/>
        </w:rPr>
        <w:drawing>
          <wp:inline distT="0" distB="0" distL="0" distR="0" wp14:anchorId="23A0851F" wp14:editId="601FBDE4">
            <wp:extent cx="2881630" cy="2707640"/>
            <wp:effectExtent l="0" t="0" r="1270" b="0"/>
            <wp:docPr id="181215629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56295" name="Рисунок 181215629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209" cy="272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A99">
        <w:rPr>
          <w:noProof/>
          <w14:ligatures w14:val="standardContextual"/>
        </w:rPr>
        <w:drawing>
          <wp:anchor distT="0" distB="0" distL="114300" distR="114300" simplePos="0" relativeHeight="251660288" behindDoc="0" locked="0" layoutInCell="1" allowOverlap="1">
            <wp:simplePos x="1080655" y="3449782"/>
            <wp:positionH relativeFrom="column">
              <wp:align>left</wp:align>
            </wp:positionH>
            <wp:positionV relativeFrom="paragraph">
              <wp:align>top</wp:align>
            </wp:positionV>
            <wp:extent cx="2840181" cy="2708090"/>
            <wp:effectExtent l="0" t="0" r="5080" b="0"/>
            <wp:wrapSquare wrapText="bothSides"/>
            <wp:docPr id="165199811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98118" name="Рисунок 16519981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181" cy="2708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2A99" w:rsidRDefault="00157A75" w:rsidP="00157A75">
      <w:pPr>
        <w:jc w:val="center"/>
        <w:rPr>
          <w:i/>
          <w:iCs/>
          <w:color w:val="000000"/>
          <w14:ligatures w14:val="standardContextual"/>
        </w:rPr>
      </w:pPr>
      <w:r>
        <w:rPr>
          <w:i/>
          <w:iCs/>
          <w:color w:val="000000"/>
          <w14:ligatures w14:val="standardContextual"/>
        </w:rPr>
        <w:t xml:space="preserve">Рисунок </w:t>
      </w:r>
      <w:r>
        <w:rPr>
          <w:i/>
          <w:iCs/>
          <w:color w:val="000000"/>
          <w14:ligatures w14:val="standardContextual"/>
        </w:rPr>
        <w:t>6</w:t>
      </w:r>
      <w:r>
        <w:rPr>
          <w:i/>
          <w:iCs/>
          <w:color w:val="000000"/>
          <w14:ligatures w14:val="standardContextual"/>
        </w:rPr>
        <w:t xml:space="preserve"> –</w:t>
      </w:r>
      <w:r w:rsidRPr="002F6677">
        <w:rPr>
          <w:i/>
          <w:iCs/>
          <w:color w:val="000000"/>
          <w14:ligatures w14:val="standardContextual"/>
        </w:rPr>
        <w:t xml:space="preserve"> </w:t>
      </w:r>
      <w:r>
        <w:rPr>
          <w:i/>
          <w:iCs/>
          <w:color w:val="000000"/>
          <w14:ligatures w14:val="standardContextual"/>
        </w:rPr>
        <w:t xml:space="preserve">Вывод графиков для пункта 2 при </w:t>
      </w:r>
      <w:r>
        <w:rPr>
          <w:i/>
          <w:iCs/>
          <w:color w:val="000000"/>
          <w:lang w:val="en-US"/>
          <w14:ligatures w14:val="standardContextual"/>
        </w:rPr>
        <w:t>U</w:t>
      </w:r>
      <w:proofErr w:type="spellStart"/>
      <w:r>
        <w:rPr>
          <w:i/>
          <w:iCs/>
          <w:color w:val="000000"/>
          <w14:ligatures w14:val="standardContextual"/>
        </w:rPr>
        <w:t>упр</w:t>
      </w:r>
      <w:proofErr w:type="spellEnd"/>
      <w:r>
        <w:rPr>
          <w:i/>
          <w:iCs/>
          <w:color w:val="000000"/>
          <w14:ligatures w14:val="standardContextual"/>
        </w:rPr>
        <w:t xml:space="preserve"> = 10В</w:t>
      </w:r>
    </w:p>
    <w:p w:rsidR="00157A75" w:rsidRDefault="00157A75" w:rsidP="00157A75">
      <w:pPr>
        <w:jc w:val="center"/>
        <w:rPr>
          <w:i/>
          <w:iCs/>
          <w:color w:val="000000"/>
          <w14:ligatures w14:val="standardContextual"/>
        </w:rPr>
      </w:pPr>
      <w:r>
        <w:rPr>
          <w:i/>
          <w:iCs/>
          <w:color w:val="000000"/>
          <w14:ligatures w14:val="standardContextual"/>
        </w:rPr>
        <w:t xml:space="preserve">(при </w:t>
      </w:r>
      <m:oMath>
        <m:r>
          <w:rPr>
            <w:rFonts w:ascii="Cambria Math" w:hAnsi="Cambria Math"/>
            <w:lang w:val="en-US"/>
          </w:rPr>
          <m:t>β</m:t>
        </m:r>
        <m:r>
          <w:rPr>
            <w:rFonts w:ascii="Cambria Math" w:hAnsi="Cambria Math"/>
          </w:rPr>
          <m:t>=0.001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Н</m:t>
            </m:r>
            <m: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/>
              </w:rPr>
              <m:t>м</m:t>
            </m:r>
            <m: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/>
                <w:lang w:val="en-US"/>
              </w:rPr>
              <m:t>c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hAnsi="Cambria Math"/>
              </w:rPr>
              <m:t>рад</m:t>
            </m:r>
          </m:den>
        </m:f>
      </m:oMath>
      <w:r>
        <w:rPr>
          <w:i/>
          <w:iCs/>
          <w:color w:val="000000"/>
          <w14:ligatures w14:val="standardContextual"/>
        </w:rPr>
        <w:t>)</w:t>
      </w:r>
    </w:p>
    <w:p w:rsidR="00157A75" w:rsidRDefault="00157A75" w:rsidP="00157A75">
      <w:pPr>
        <w:jc w:val="center"/>
        <w:rPr>
          <w:i/>
          <w:iCs/>
          <w:color w:val="000000"/>
          <w14:ligatures w14:val="standardContextual"/>
        </w:rPr>
      </w:pPr>
    </w:p>
    <w:p w:rsidR="00157A75" w:rsidRDefault="00157A75" w:rsidP="00157A75">
      <w:pPr>
        <w:jc w:val="center"/>
        <w:rPr>
          <w:i/>
          <w:iCs/>
          <w:color w:val="000000"/>
          <w14:ligatures w14:val="standardContextual"/>
        </w:rPr>
      </w:pPr>
    </w:p>
    <w:p w:rsidR="00157A75" w:rsidRPr="00157A75" w:rsidRDefault="00157A75" w:rsidP="00157A75">
      <w:pPr>
        <w:jc w:val="center"/>
      </w:pPr>
    </w:p>
    <w:p w:rsidR="006A2A99" w:rsidRPr="006A2A99" w:rsidRDefault="00157A75" w:rsidP="00FD5926">
      <w:pPr>
        <w:ind w:firstLine="0"/>
        <w:jc w:val="left"/>
      </w:pPr>
      <w:r>
        <w:rPr>
          <w:noProof/>
          <w14:ligatures w14:val="standardContextual"/>
        </w:rPr>
        <w:lastRenderedPageBreak/>
        <w:drawing>
          <wp:inline distT="0" distB="0" distL="0" distR="0">
            <wp:extent cx="2868798" cy="2632364"/>
            <wp:effectExtent l="0" t="0" r="1905" b="0"/>
            <wp:docPr id="152950934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09340" name="Рисунок 152950934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196" cy="265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5926">
        <w:rPr>
          <w:noProof/>
          <w14:ligatures w14:val="standardContextual"/>
        </w:rPr>
        <w:drawing>
          <wp:inline distT="0" distB="0" distL="0" distR="0">
            <wp:extent cx="2922827" cy="2626649"/>
            <wp:effectExtent l="0" t="0" r="0" b="2540"/>
            <wp:docPr id="92484792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847922" name="Рисунок 92484792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027" cy="264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A99" w:rsidRPr="00FD5926" w:rsidRDefault="00FD5926" w:rsidP="00FD5926">
      <w:pPr>
        <w:ind w:firstLine="0"/>
        <w:jc w:val="left"/>
      </w:pPr>
      <w:r>
        <w:rPr>
          <w:noProof/>
          <w14:ligatures w14:val="standardContextual"/>
        </w:rPr>
        <w:drawing>
          <wp:inline distT="0" distB="0" distL="0" distR="0">
            <wp:extent cx="2860286" cy="2602807"/>
            <wp:effectExtent l="0" t="0" r="0" b="1270"/>
            <wp:docPr id="100070674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06749" name="Рисунок 100070674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239" cy="262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>
            <wp:extent cx="2903220" cy="2605152"/>
            <wp:effectExtent l="0" t="0" r="5080" b="0"/>
            <wp:docPr id="210230407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04076" name="Рисунок 210230407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390" cy="26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A99" w:rsidRDefault="006A2A99" w:rsidP="006A2A99">
      <w:pPr>
        <w:ind w:firstLine="0"/>
        <w:jc w:val="left"/>
      </w:pPr>
    </w:p>
    <w:p w:rsidR="00FD5926" w:rsidRDefault="006A2A99" w:rsidP="00FD5926">
      <w:pPr>
        <w:jc w:val="center"/>
        <w:rPr>
          <w:i/>
          <w:iCs/>
          <w:color w:val="000000"/>
          <w14:ligatures w14:val="standardContextual"/>
        </w:rPr>
      </w:pPr>
      <w:r>
        <w:tab/>
      </w:r>
      <w:r w:rsidR="00FD5926">
        <w:rPr>
          <w:i/>
          <w:iCs/>
          <w:color w:val="000000"/>
          <w14:ligatures w14:val="standardContextual"/>
        </w:rPr>
        <w:t xml:space="preserve">Рисунок </w:t>
      </w:r>
      <w:r w:rsidR="00FD5926">
        <w:rPr>
          <w:i/>
          <w:iCs/>
          <w:color w:val="000000"/>
          <w14:ligatures w14:val="standardContextual"/>
        </w:rPr>
        <w:t>7</w:t>
      </w:r>
      <w:r w:rsidR="00FD5926">
        <w:rPr>
          <w:i/>
          <w:iCs/>
          <w:color w:val="000000"/>
          <w14:ligatures w14:val="standardContextual"/>
        </w:rPr>
        <w:t xml:space="preserve"> –</w:t>
      </w:r>
      <w:r w:rsidR="00FD5926" w:rsidRPr="002F6677">
        <w:rPr>
          <w:i/>
          <w:iCs/>
          <w:color w:val="000000"/>
          <w14:ligatures w14:val="standardContextual"/>
        </w:rPr>
        <w:t xml:space="preserve"> </w:t>
      </w:r>
      <w:r w:rsidR="00FD5926">
        <w:rPr>
          <w:i/>
          <w:iCs/>
          <w:color w:val="000000"/>
          <w14:ligatures w14:val="standardContextual"/>
        </w:rPr>
        <w:t xml:space="preserve">Вывод графиков для пункта </w:t>
      </w:r>
      <w:r w:rsidR="00FD5926">
        <w:rPr>
          <w:i/>
          <w:iCs/>
          <w:color w:val="000000"/>
          <w14:ligatures w14:val="standardContextual"/>
        </w:rPr>
        <w:t>1</w:t>
      </w:r>
      <w:r w:rsidR="00FD5926">
        <w:rPr>
          <w:i/>
          <w:iCs/>
          <w:color w:val="000000"/>
          <w14:ligatures w14:val="standardContextual"/>
        </w:rPr>
        <w:t xml:space="preserve"> при </w:t>
      </w:r>
      <w:r w:rsidR="00FD5926">
        <w:rPr>
          <w:i/>
          <w:iCs/>
          <w:color w:val="000000"/>
          <w:lang w:val="en-US"/>
          <w14:ligatures w14:val="standardContextual"/>
        </w:rPr>
        <w:t>U</w:t>
      </w:r>
      <w:proofErr w:type="spellStart"/>
      <w:r w:rsidR="00FD5926">
        <w:rPr>
          <w:i/>
          <w:iCs/>
          <w:color w:val="000000"/>
          <w14:ligatures w14:val="standardContextual"/>
        </w:rPr>
        <w:t>упр</w:t>
      </w:r>
      <w:proofErr w:type="spellEnd"/>
      <w:r w:rsidR="00FD5926">
        <w:rPr>
          <w:i/>
          <w:iCs/>
          <w:color w:val="000000"/>
          <w14:ligatures w14:val="standardContextual"/>
        </w:rPr>
        <w:t xml:space="preserve"> = </w:t>
      </w:r>
      <w:r w:rsidR="00FD5926">
        <w:rPr>
          <w:i/>
          <w:iCs/>
          <w:color w:val="000000"/>
          <w14:ligatures w14:val="standardContextual"/>
        </w:rPr>
        <w:t>5</w:t>
      </w:r>
      <w:r w:rsidR="00FD5926">
        <w:rPr>
          <w:i/>
          <w:iCs/>
          <w:color w:val="000000"/>
          <w14:ligatures w14:val="standardContextual"/>
        </w:rPr>
        <w:t>В</w:t>
      </w:r>
    </w:p>
    <w:p w:rsidR="00FD5926" w:rsidRDefault="00FD5926" w:rsidP="00FD5926">
      <w:pPr>
        <w:jc w:val="center"/>
        <w:rPr>
          <w:i/>
          <w:iCs/>
          <w:color w:val="000000"/>
          <w14:ligatures w14:val="standardContextual"/>
        </w:rPr>
      </w:pPr>
      <w:r>
        <w:rPr>
          <w:i/>
          <w:iCs/>
          <w:color w:val="000000"/>
          <w14:ligatures w14:val="standardContextual"/>
        </w:rPr>
        <w:t xml:space="preserve">(при </w:t>
      </w:r>
      <m:oMath>
        <m:r>
          <w:rPr>
            <w:rFonts w:ascii="Cambria Math" w:hAnsi="Cambria Math"/>
            <w:lang w:val="en-US"/>
          </w:rPr>
          <m:t>β</m:t>
        </m:r>
        <m:r>
          <w:rPr>
            <w:rFonts w:ascii="Cambria Math" w:hAnsi="Cambria Math"/>
          </w:rPr>
          <m:t>=0.001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Н</m:t>
            </m:r>
            <m: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/>
              </w:rPr>
              <m:t>м</m:t>
            </m:r>
            <m: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/>
                <w:lang w:val="en-US"/>
              </w:rPr>
              <m:t>c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hAnsi="Cambria Math"/>
              </w:rPr>
              <m:t>рад</m:t>
            </m:r>
          </m:den>
        </m:f>
      </m:oMath>
      <w:r>
        <w:rPr>
          <w:i/>
          <w:iCs/>
          <w:color w:val="000000"/>
          <w14:ligatures w14:val="standardContextual"/>
        </w:rPr>
        <w:t>)</w:t>
      </w:r>
    </w:p>
    <w:p w:rsidR="00FD5926" w:rsidRPr="00940404" w:rsidRDefault="006A2A99" w:rsidP="00940404">
      <w:pPr>
        <w:tabs>
          <w:tab w:val="left" w:pos="1069"/>
        </w:tabs>
        <w:ind w:firstLine="0"/>
        <w:rPr>
          <w:lang w:val="en-US"/>
        </w:rPr>
      </w:pPr>
      <w:r>
        <w:br w:type="textWrapping" w:clear="all"/>
      </w:r>
      <w:r w:rsidR="00A32F3C">
        <w:t xml:space="preserve">Система не является линейной, так как не выполняется </w:t>
      </w:r>
      <w:r w:rsidR="001050D7">
        <w:t>принцип</w:t>
      </w:r>
      <w:r w:rsidR="00A32F3C">
        <w:t xml:space="preserve"> суперпозиции.</w:t>
      </w:r>
      <w:r w:rsidR="00940404">
        <w:t xml:space="preserve"> </w:t>
      </w:r>
      <w:r w:rsidR="00A32F3C">
        <w:t xml:space="preserve">Т.е. </w:t>
      </w:r>
      <w:r w:rsidR="001050D7">
        <w:t xml:space="preserve">при </w:t>
      </w:r>
      <w:r w:rsidR="00A32F3C">
        <w:t>увеличени</w:t>
      </w:r>
      <w:r w:rsidR="001050D7">
        <w:t>и</w:t>
      </w:r>
      <w:r w:rsidR="00A32F3C">
        <w:t xml:space="preserve"> входного сигнала в </w:t>
      </w:r>
      <w:r w:rsidR="00A32F3C">
        <w:rPr>
          <w:lang w:val="en-US"/>
        </w:rPr>
        <w:t>n</w:t>
      </w:r>
      <w:r w:rsidR="00A32F3C" w:rsidRPr="00A32F3C">
        <w:t xml:space="preserve"> </w:t>
      </w:r>
      <w:r w:rsidR="00A32F3C">
        <w:t xml:space="preserve">количество раз </w:t>
      </w:r>
      <w:r w:rsidR="001050D7">
        <w:t xml:space="preserve">нелинейная система не увеличится в </w:t>
      </w:r>
      <w:r w:rsidR="001050D7">
        <w:rPr>
          <w:lang w:val="en-US"/>
        </w:rPr>
        <w:t>n</w:t>
      </w:r>
      <w:r w:rsidR="001050D7" w:rsidRPr="001050D7">
        <w:t xml:space="preserve"> </w:t>
      </w:r>
      <w:r w:rsidR="001050D7">
        <w:t>раз. Что мы и видим на графиках скорости и угла: увеличение произошло в 1.75 и в 1.66 раз соответственно при увеличении входного сигнала в 2 раза. Система нелинейная – не выполняется принцип суперпозиции.</w:t>
      </w:r>
      <w:r w:rsidR="00940404">
        <w:t xml:space="preserve"> Но при учитывании вязкого трения система приближена к более реальной, это мы можем заметить по графикам, т.е. при добавлении вязкого трения система приближена к реальным условиям.</w:t>
      </w:r>
    </w:p>
    <w:p w:rsidR="00FD5926" w:rsidRDefault="00FD5926" w:rsidP="00FD5926">
      <w:pPr>
        <w:pStyle w:val="a3"/>
        <w:numPr>
          <w:ilvl w:val="0"/>
          <w:numId w:val="1"/>
        </w:numPr>
        <w:tabs>
          <w:tab w:val="left" w:pos="1069"/>
        </w:tabs>
        <w:jc w:val="left"/>
        <w:rPr>
          <w:b/>
          <w:bCs/>
          <w:sz w:val="32"/>
          <w:szCs w:val="32"/>
        </w:rPr>
      </w:pPr>
      <w:r w:rsidRPr="00A32F3C">
        <w:rPr>
          <w:b/>
          <w:bCs/>
          <w:sz w:val="32"/>
          <w:szCs w:val="32"/>
        </w:rPr>
        <w:lastRenderedPageBreak/>
        <w:t>Н</w:t>
      </w:r>
      <w:r w:rsidR="00A32F3C" w:rsidRPr="00A32F3C">
        <w:rPr>
          <w:b/>
          <w:bCs/>
          <w:sz w:val="32"/>
          <w:szCs w:val="32"/>
        </w:rPr>
        <w:t xml:space="preserve">еобязательная часть </w:t>
      </w:r>
    </w:p>
    <w:p w:rsidR="00A32F3C" w:rsidRDefault="00A32F3C" w:rsidP="00A32F3C">
      <w:pPr>
        <w:pStyle w:val="a3"/>
        <w:tabs>
          <w:tab w:val="left" w:pos="1069"/>
        </w:tabs>
        <w:ind w:firstLine="0"/>
        <w:jc w:val="left"/>
        <w:rPr>
          <w:b/>
          <w:bCs/>
          <w:sz w:val="32"/>
          <w:szCs w:val="32"/>
        </w:rPr>
      </w:pPr>
    </w:p>
    <w:p w:rsidR="00A32F3C" w:rsidRPr="00A32F3C" w:rsidRDefault="00A32F3C" w:rsidP="00A32F3C">
      <w:pPr>
        <w:pStyle w:val="a3"/>
        <w:tabs>
          <w:tab w:val="left" w:pos="1069"/>
        </w:tabs>
        <w:ind w:firstLine="0"/>
        <w:jc w:val="left"/>
        <w:rPr>
          <w:b/>
          <w:bCs/>
          <w:sz w:val="32"/>
          <w:szCs w:val="32"/>
        </w:rPr>
      </w:pPr>
    </w:p>
    <w:sectPr w:rsidR="00A32F3C" w:rsidRPr="00A32F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D6591A"/>
    <w:multiLevelType w:val="hybridMultilevel"/>
    <w:tmpl w:val="B6C2DF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83826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051"/>
    <w:rsid w:val="001050D7"/>
    <w:rsid w:val="00157A75"/>
    <w:rsid w:val="002F6677"/>
    <w:rsid w:val="004677A8"/>
    <w:rsid w:val="005B42CD"/>
    <w:rsid w:val="00604F7A"/>
    <w:rsid w:val="006A2A99"/>
    <w:rsid w:val="00940404"/>
    <w:rsid w:val="00A32F3C"/>
    <w:rsid w:val="00C04F21"/>
    <w:rsid w:val="00E86410"/>
    <w:rsid w:val="00F46051"/>
    <w:rsid w:val="00FD5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44EE5EB"/>
  <w15:chartTrackingRefBased/>
  <w15:docId w15:val="{6BCC1DA0-F55A-3543-8EB8-AF9702C84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F46051"/>
    <w:pPr>
      <w:spacing w:line="360" w:lineRule="auto"/>
      <w:ind w:firstLine="709"/>
      <w:contextualSpacing/>
      <w:jc w:val="both"/>
    </w:pPr>
    <w:rPr>
      <w:rFonts w:ascii="Times New Roman" w:hAnsi="Times New Roman" w:cs="Times New Roman"/>
      <w:kern w:val="0"/>
      <w:sz w:val="28"/>
      <w:szCs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6051"/>
    <w:pPr>
      <w:ind w:left="720"/>
    </w:pPr>
  </w:style>
  <w:style w:type="paragraph" w:customStyle="1" w:styleId="a4">
    <w:name w:val="ВКР Обычный"/>
    <w:basedOn w:val="a"/>
    <w:link w:val="a5"/>
    <w:qFormat/>
    <w:rsid w:val="00F46051"/>
  </w:style>
  <w:style w:type="character" w:customStyle="1" w:styleId="a5">
    <w:name w:val="ВКР Обычный Знак"/>
    <w:basedOn w:val="a0"/>
    <w:link w:val="a4"/>
    <w:rsid w:val="00F46051"/>
    <w:rPr>
      <w:rFonts w:ascii="Times New Roman" w:hAnsi="Times New Roman" w:cs="Times New Roman"/>
      <w:kern w:val="0"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8</Pages>
  <Words>348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а2</dc:creator>
  <cp:keywords/>
  <dc:description/>
  <cp:lastModifiedBy>а2</cp:lastModifiedBy>
  <cp:revision>1</cp:revision>
  <dcterms:created xsi:type="dcterms:W3CDTF">2024-02-24T19:35:00Z</dcterms:created>
  <dcterms:modified xsi:type="dcterms:W3CDTF">2024-02-24T22:09:00Z</dcterms:modified>
</cp:coreProperties>
</file>