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bookmarkStart w:id="20" w:name="host-populations"/>
    <w:p>
      <w:pPr>
        <w:pStyle w:val="Heading2"/>
      </w:pPr>
      <w:r>
        <w:t xml:space="preserve">Host populations</w:t>
      </w:r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bookmarkEnd w:id="20"/>
    <w:bookmarkStart w:id="21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bookmarkEnd w:id="21"/>
    <w:bookmarkStart w:id="22" w:name="extinction"/>
    <w:p>
      <w:pPr>
        <w:pStyle w:val="Heading2"/>
      </w:pPr>
      <w:r>
        <w:t xml:space="preserve">Extinction</w:t>
      </w:r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bookmarkEnd w:id="22"/>
    <w:bookmarkStart w:id="24" w:name="humans-historical-and-modern"/>
    <w:p>
      <w:pPr>
        <w:pStyle w:val="Heading2"/>
      </w:pPr>
      <w:r>
        <w:t xml:space="preserve">Humans: historical and modern</w:t>
      </w:r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(measles?);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bookmarkEnd w:id="24"/>
    <w:bookmarkStart w:id="51" w:name="cycles"/>
    <w:p>
      <w:pPr>
        <w:pStyle w:val="Heading1"/>
      </w:pPr>
      <w:r>
        <w:t xml:space="preserve">Cycles</w:t>
      </w:r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bookmarkStart w:id="26" w:name="seals-and-phocine-distemper-virus"/>
    <w:p>
      <w:pPr>
        <w:pStyle w:val="Heading2"/>
      </w:pPr>
      <w:r>
        <w:t xml:space="preserve">Seals and phocine distemper virus</w:t>
      </w:r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bookmarkEnd w:id="26"/>
    <w:bookmarkStart w:id="27" w:name="forest-lepidoptera"/>
    <w:p>
      <w:pPr>
        <w:pStyle w:val="Heading2"/>
      </w:pPr>
      <w:r>
        <w:t xml:space="preserve">Forest lepidoptera</w:t>
      </w:r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bookmarkEnd w:id="27"/>
    <w:bookmarkStart w:id="28" w:name="red-grouse-and-trichostrongylus-tenuis"/>
    <w:p>
      <w:pPr>
        <w:pStyle w:val="Heading2"/>
      </w:pPr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bookmarkEnd w:id="28"/>
    <w:bookmarkStart w:id="30" w:name="basic-natural-history"/>
    <w:p>
      <w:pPr>
        <w:pStyle w:val="Heading2"/>
      </w:pPr>
      <w:r>
        <w:t xml:space="preserve">Basic natural history</w:t>
      </w:r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bookmarkEnd w:id="30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Start w:id="32" w:name="ref-cooke_rabbit_2002"/>
    <w:p>
      <w:pPr>
        <w:pStyle w:val="Bibliography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1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2"/>
    <w:bookmarkStart w:id="34" w:name="ref-harwood_mass_1990"/>
    <w:p>
      <w:pPr>
        <w:pStyle w:val="Bibliography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33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34"/>
    <w:bookmarkStart w:id="36" w:name="ref-hudson_prevention_1998"/>
    <w:p>
      <w:pPr>
        <w:pStyle w:val="Bibliography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35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36"/>
    <w:bookmarkStart w:id="38" w:name="ref-myers_can_1988"/>
    <w:p>
      <w:pPr>
        <w:pStyle w:val="Bibliography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37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38"/>
    <w:bookmarkStart w:id="40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39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40"/>
    <w:bookmarkStart w:id="42" w:name="ref-scott_regulation_1987"/>
    <w:p>
      <w:pPr>
        <w:pStyle w:val="Bibliography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41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42"/>
    <w:bookmarkStart w:id="44" w:name="ref-thompson_population_2005"/>
    <w:p>
      <w:pPr>
        <w:pStyle w:val="Bibliography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43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44"/>
    <w:bookmarkStart w:id="46" w:name="ref-us_census_bureau_data_2013"/>
    <w:p>
      <w:pPr>
        <w:pStyle w:val="Bibliography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46"/>
    <w:bookmarkStart w:id="48" w:name="ref-zimmermann_renowned_2000"/>
    <w:p>
      <w:pPr>
        <w:pStyle w:val="Bibliography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47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48"/>
    <w:bookmarkEnd w:id="4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10:39:15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33" Target="https://doi.org/10.1016/0169-5347(90)90066-M" TargetMode="External" /><Relationship Type="http://schemas.openxmlformats.org/officeDocument/2006/relationships/hyperlink" Id="rId37" Target="https://doi.org/10.1016/S0065-2504(08)60181-6" TargetMode="External" /><Relationship Type="http://schemas.openxmlformats.org/officeDocument/2006/relationships/hyperlink" Id="rId41" Target="https://doi.org/10.1017/S0031182000057590" TargetMode="External" /><Relationship Type="http://schemas.openxmlformats.org/officeDocument/2006/relationships/hyperlink" Id="rId47" Target="https://doi.org/10.1046/j.1472-4642.2000.00088.x" TargetMode="External" /><Relationship Type="http://schemas.openxmlformats.org/officeDocument/2006/relationships/hyperlink" Id="rId43" Target="https://doi.org/10.1111/j.1365-2664.2005.01025.x" TargetMode="External" /><Relationship Type="http://schemas.openxmlformats.org/officeDocument/2006/relationships/hyperlink" Id="rId39" Target="https://doi.org/10.1111/j.1472-4642.2008.00546.x" TargetMode="External" /><Relationship Type="http://schemas.openxmlformats.org/officeDocument/2006/relationships/hyperlink" Id="rId35" Target="https://doi.org/10.1126/science.282.5397.2256" TargetMode="External" /><Relationship Type="http://schemas.openxmlformats.org/officeDocument/2006/relationships/hyperlink" Id="rId31" Target="https://doi.org/10.20506/rst.21.2.1337" TargetMode="External" /><Relationship Type="http://schemas.openxmlformats.org/officeDocument/2006/relationships/hyperlink" Id="rId45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16/0169-5347(90)90066-M" TargetMode="External" /><Relationship Type="http://schemas.openxmlformats.org/officeDocument/2006/relationships/hyperlink" Id="rId37" Target="https://doi.org/10.1016/S0065-2504(08)60181-6" TargetMode="External" /><Relationship Type="http://schemas.openxmlformats.org/officeDocument/2006/relationships/hyperlink" Id="rId41" Target="https://doi.org/10.1017/S0031182000057590" TargetMode="External" /><Relationship Type="http://schemas.openxmlformats.org/officeDocument/2006/relationships/hyperlink" Id="rId47" Target="https://doi.org/10.1046/j.1472-4642.2000.00088.x" TargetMode="External" /><Relationship Type="http://schemas.openxmlformats.org/officeDocument/2006/relationships/hyperlink" Id="rId43" Target="https://doi.org/10.1111/j.1365-2664.2005.01025.x" TargetMode="External" /><Relationship Type="http://schemas.openxmlformats.org/officeDocument/2006/relationships/hyperlink" Id="rId39" Target="https://doi.org/10.1111/j.1472-4642.2008.00546.x" TargetMode="External" /><Relationship Type="http://schemas.openxmlformats.org/officeDocument/2006/relationships/hyperlink" Id="rId35" Target="https://doi.org/10.1126/science.282.5397.2256" TargetMode="External" /><Relationship Type="http://schemas.openxmlformats.org/officeDocument/2006/relationships/hyperlink" Id="rId31" Target="https://doi.org/10.20506/rst.21.2.1337" TargetMode="External" /><Relationship Type="http://schemas.openxmlformats.org/officeDocument/2006/relationships/hyperlink" Id="rId45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2022-02-07T15:39:16Z</dcterms:created>
  <dcterms:modified xsi:type="dcterms:W3CDTF">2022-02-07T15:39:16Z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