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5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(week</w:t>
      </w:r>
      <w:r>
        <w:t xml:space="preserve"> </w:t>
      </w:r>
      <w:r>
        <w:t xml:space="preserve">1+)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02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administrative-trivia"/>
      <w:bookmarkEnd w:id="22"/>
      <w:r>
        <w:t xml:space="preserve">Administrative trivia</w:t>
      </w:r>
    </w:p>
    <w:p>
      <w:pPr>
        <w:pStyle w:val="Compact"/>
        <w:numPr>
          <w:numId w:val="1001"/>
          <w:ilvl w:val="0"/>
        </w:numPr>
      </w:pPr>
      <w:r>
        <w:t xml:space="preserve">Instructors: Ben Bolker and Weijie Pang</w:t>
      </w:r>
    </w:p>
    <w:p>
      <w:pPr>
        <w:pStyle w:val="Compact"/>
        <w:numPr>
          <w:numId w:val="1001"/>
          <w:ilvl w:val="0"/>
        </w:numPr>
      </w:pPr>
      <w:r>
        <w:t xml:space="preserve">TAs: Nik Počuča, Steve Cygu, TBA (marking)</w:t>
      </w:r>
    </w:p>
    <w:p>
      <w:pPr>
        <w:pStyle w:val="Compact"/>
        <w:numPr>
          <w:numId w:val="1001"/>
          <w:ilvl w:val="0"/>
        </w:numPr>
      </w:pPr>
      <w:r>
        <w:t xml:space="preserve">Grading</w:t>
      </w:r>
    </w:p>
    <w:p>
      <w:pPr>
        <w:pStyle w:val="Compact"/>
        <w:numPr>
          <w:numId w:val="1002"/>
          <w:ilvl w:val="1"/>
        </w:numPr>
      </w:pPr>
      <w:r>
        <w:t xml:space="preserve">Assignments (10%)</w:t>
      </w:r>
    </w:p>
    <w:p>
      <w:pPr>
        <w:pStyle w:val="Compact"/>
        <w:numPr>
          <w:numId w:val="1002"/>
          <w:ilvl w:val="1"/>
        </w:numPr>
      </w:pPr>
      <w:r>
        <w:t xml:space="preserve">Quizzes (5%)</w:t>
      </w:r>
    </w:p>
    <w:p>
      <w:pPr>
        <w:pStyle w:val="Compact"/>
        <w:numPr>
          <w:numId w:val="1002"/>
          <w:ilvl w:val="1"/>
        </w:numPr>
      </w:pPr>
      <w:r>
        <w:t xml:space="preserve">Final project (5%)</w:t>
      </w:r>
    </w:p>
    <w:p>
      <w:pPr>
        <w:pStyle w:val="Compact"/>
        <w:numPr>
          <w:numId w:val="1002"/>
          <w:ilvl w:val="1"/>
        </w:numPr>
      </w:pPr>
      <w:r>
        <w:t xml:space="preserve">Midterm tests (2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20%)</w:t>
      </w:r>
    </w:p>
    <w:p>
      <w:pPr>
        <w:pStyle w:val="Compact"/>
        <w:numPr>
          <w:numId w:val="1002"/>
          <w:ilvl w:val="1"/>
        </w:numPr>
      </w:pPr>
      <w:r>
        <w:t xml:space="preserve">Final exam (40%)</w:t>
      </w:r>
    </w:p>
    <w:p>
      <w:pPr>
        <w:pStyle w:val="Compact"/>
        <w:numPr>
          <w:numId w:val="1001"/>
          <w:ilvl w:val="0"/>
        </w:numPr>
      </w:pPr>
      <w:r>
        <w:t xml:space="preserve">homework assignment announcements policy</w:t>
      </w:r>
      <w:r>
        <w:br w:type="textWrapping"/>
      </w:r>
      <w:r>
        <w:t xml:space="preserve">(web page, Avenue: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in class)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3"/>
          <w:ilvl w:val="0"/>
        </w:numPr>
      </w:pPr>
      <w:r>
        <w:t xml:space="preserve">Laptop policy</w:t>
      </w:r>
    </w:p>
    <w:p>
      <w:pPr>
        <w:pStyle w:val="Compact"/>
        <w:numPr>
          <w:numId w:val="1003"/>
          <w:ilvl w:val="0"/>
        </w:numPr>
      </w:pPr>
      <w:r>
        <w:t xml:space="preserve">Course material on Github:</w:t>
      </w:r>
      <w:r>
        <w:t xml:space="preserve"> </w:t>
      </w:r>
      <w:hyperlink r:id="rId23">
        <w:r>
          <w:rPr>
            <w:rStyle w:val="Hyperlink"/>
          </w:rPr>
          <w:t xml:space="preserve">https://bbolker.github.io/math1mp</w:t>
        </w:r>
      </w:hyperlink>
      <w:r>
        <w:t xml:space="preserve"> </w:t>
      </w:r>
      <w:r>
        <w:t xml:space="preserve">and Avenue to Learn</w:t>
      </w:r>
    </w:p>
    <w:p>
      <w:pPr>
        <w:pStyle w:val="Compact"/>
        <w:numPr>
          <w:numId w:val="1003"/>
          <w:ilvl w:val="0"/>
        </w:numPr>
      </w:pPr>
      <w:r>
        <w:t xml:space="preserve">Expectations of professor and students</w:t>
      </w:r>
    </w:p>
    <w:p>
      <w:pPr>
        <w:pStyle w:val="Compact"/>
        <w:numPr>
          <w:numId w:val="1003"/>
          <w:ilvl w:val="0"/>
        </w:numPr>
      </w:pPr>
      <w:r>
        <w:t xml:space="preserve">Textbook (optional); Gries et al.</w:t>
      </w:r>
      <w:r>
        <w:t xml:space="preserve"> </w:t>
      </w:r>
      <w:r>
        <w:rPr>
          <w:i/>
        </w:rPr>
        <w:t xml:space="preserve">Practical Programming</w:t>
      </w:r>
      <w:r>
        <w:t xml:space="preserve"> </w:t>
      </w:r>
      <w:r>
        <w:t xml:space="preserve">2d ed., available from the bookstore, the publisher (</w:t>
      </w:r>
      <w:hyperlink r:id="rId24">
        <w:r>
          <w:rPr>
            <w:rStyle w:val="Hyperlink"/>
          </w:rPr>
          <w:t xml:space="preserve">The Pragmatic Bookshelf</w:t>
        </w:r>
      </w:hyperlink>
      <w:r>
        <w:t xml:space="preserve">), or</w:t>
      </w:r>
      <w:r>
        <w:t xml:space="preserve"> </w:t>
      </w:r>
      <w:hyperlink r:id="rId25">
        <w:r>
          <w:rPr>
            <w:rStyle w:val="Hyperlink"/>
          </w:rPr>
          <w:t xml:space="preserve">amazon.ca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also see</w:t>
      </w:r>
      <w:r>
        <w:t xml:space="preserve"> </w:t>
      </w:r>
      <w:hyperlink r:id="rId26">
        <w:r>
          <w:rPr>
            <w:rStyle w:val="Hyperlink"/>
          </w:rPr>
          <w:t xml:space="preserve">resources</w:t>
        </w:r>
      </w:hyperlink>
    </w:p>
    <w:p>
      <w:pPr>
        <w:pStyle w:val="Heading2"/>
      </w:pPr>
      <w:bookmarkStart w:id="27" w:name="course-content"/>
      <w:bookmarkEnd w:id="27"/>
      <w:r>
        <w:t xml:space="preserve">Course content</w:t>
      </w:r>
    </w:p>
    <w:p>
      <w:pPr>
        <w:pStyle w:val="FirstParagraph"/>
      </w:pPr>
      <w:r>
        <w:t xml:space="preserve">reasonable balance among</w:t>
      </w:r>
    </w:p>
    <w:p>
      <w:pPr>
        <w:numPr>
          <w:numId w:val="1004"/>
          <w:ilvl w:val="0"/>
        </w:numPr>
      </w:pPr>
      <w:r>
        <w:t xml:space="preserve">nitty-gritty practical programming instruction:</w:t>
      </w:r>
    </w:p>
    <w:p>
      <w:pPr>
        <w:pStyle w:val="BlockText"/>
        <w:numPr>
          <w:numId w:val="1000"/>
          <w:ilvl w:val="0"/>
        </w:numPr>
      </w:pPr>
      <w:r>
        <w:t xml:space="preserve">… I just sat down in front of a text editor, with nothing but thoughts, and ended up with a program that did exactly what I wanted it to a few hours later … (</w:t>
      </w:r>
      <w:hyperlink r:id="rId28">
        <w:r>
          <w:rPr>
            <w:rStyle w:val="Hyperlink"/>
          </w:rPr>
          <w:t xml:space="preserve">ankit panda</w:t>
        </w:r>
      </w:hyperlink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conceptual foundations of computing/computer science</w:t>
      </w:r>
    </w:p>
    <w:p>
      <w:pPr>
        <w:pStyle w:val="Compact"/>
        <w:numPr>
          <w:numId w:val="1004"/>
          <w:ilvl w:val="0"/>
        </w:numPr>
      </w:pPr>
      <w:r>
        <w:t xml:space="preserve">context/culture of mathematical/scientific computing</w:t>
      </w:r>
    </w:p>
    <w:p>
      <w:pPr>
        <w:numPr>
          <w:numId w:val="1004"/>
          <w:ilvl w:val="0"/>
        </w:numPr>
      </w:pPr>
      <w:r>
        <w:t xml:space="preserve">interesting applications</w:t>
      </w:r>
    </w:p>
    <w:p>
      <w:pPr>
        <w:pStyle w:val="Heading2"/>
      </w:pPr>
      <w:bookmarkStart w:id="29" w:name="installing-python"/>
      <w:bookmarkEnd w:id="29"/>
      <w:r>
        <w:t xml:space="preserve">Installing Python</w:t>
      </w:r>
    </w:p>
    <w:p>
      <w:pPr>
        <w:pStyle w:val="Compact"/>
        <w:numPr>
          <w:numId w:val="1005"/>
          <w:ilvl w:val="0"/>
        </w:numPr>
      </w:pPr>
      <w:r>
        <w:t xml:space="preserve">CodeLab:</w:t>
      </w:r>
      <w:r>
        <w:t xml:space="preserve"> </w:t>
      </w:r>
      <w:hyperlink r:id="rId30">
        <w:r>
          <w:rPr>
            <w:rStyle w:val="Hyperlink"/>
          </w:rPr>
          <w:t xml:space="preserve">http://www.turingscraft.com/go.html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PythonAnywhere</w:t>
        </w:r>
      </w:hyperlink>
    </w:p>
    <w:p>
      <w:pPr>
        <w:pStyle w:val="Compact"/>
        <w:numPr>
          <w:numId w:val="1005"/>
          <w:ilvl w:val="0"/>
        </w:numPr>
      </w:pPr>
      <w:r>
        <w:t xml:space="preserve">Everyone must have access to a computer with Python3 installed.</w:t>
      </w:r>
    </w:p>
    <w:p>
      <w:pPr>
        <w:pStyle w:val="Compact"/>
        <w:numPr>
          <w:numId w:val="1006"/>
          <w:ilvl w:val="1"/>
        </w:numPr>
      </w:pPr>
      <w:r>
        <w:t xml:space="preserve">See</w:t>
      </w:r>
      <w:r>
        <w:t xml:space="preserve"> </w:t>
      </w:r>
      <w:hyperlink r:id="rId32">
        <w:r>
          <w:rPr>
            <w:rStyle w:val="Hyperlink"/>
          </w:rPr>
          <w:t xml:space="preserve">installation instructions</w:t>
        </w:r>
      </w:hyperlink>
    </w:p>
    <w:p>
      <w:pPr>
        <w:pStyle w:val="Heading1"/>
      </w:pPr>
      <w:bookmarkStart w:id="33" w:name="overview-of-mathsci-computing"/>
      <w:bookmarkEnd w:id="33"/>
      <w:r>
        <w:t xml:space="preserve">Overview of math/sci computing</w:t>
      </w:r>
    </w:p>
    <w:p>
      <w:pPr>
        <w:pStyle w:val="Heading2"/>
      </w:pPr>
      <w:bookmarkStart w:id="34" w:name="using-computers-in-math-and-science"/>
      <w:bookmarkEnd w:id="34"/>
      <w:r>
        <w:t xml:space="preserve">Using computers in math and science</w:t>
      </w:r>
    </w:p>
    <w:p>
      <w:pPr>
        <w:pStyle w:val="Compact"/>
        <w:numPr>
          <w:numId w:val="1007"/>
          <w:ilvl w:val="0"/>
        </w:numPr>
      </w:pPr>
      <w:r>
        <w:t xml:space="preserve">math users vs. understanders vs. developers</w:t>
      </w:r>
    </w:p>
    <w:p>
      <w:pPr>
        <w:pStyle w:val="Compact"/>
        <w:numPr>
          <w:numId w:val="1007"/>
          <w:ilvl w:val="0"/>
        </w:numPr>
      </w:pPr>
      <w:r>
        <w:t xml:space="preserve">develop conjectures; draw pictures; write manuscripts</w:t>
      </w:r>
    </w:p>
    <w:p>
      <w:pPr>
        <w:pStyle w:val="Compact"/>
        <w:numPr>
          <w:numId w:val="1007"/>
          <w:ilvl w:val="0"/>
        </w:numPr>
      </w:pPr>
      <w:r>
        <w:t xml:space="preserve">mathematical proof (e.g.</w:t>
      </w:r>
      <w:r>
        <w:t xml:space="preserve"> </w:t>
      </w:r>
      <w:hyperlink r:id="rId35">
        <w:r>
          <w:rPr>
            <w:rStyle w:val="Hyperlink"/>
          </w:rPr>
          <w:t xml:space="preserve">four-colo(u)r theorem</w:t>
        </w:r>
      </w:hyperlink>
      <w:r>
        <w:t xml:space="preserve"> </w:t>
      </w:r>
      <w:r>
        <w:t xml:space="preserve">and</w:t>
      </w:r>
      <w:r>
        <w:t xml:space="preserve"> </w:t>
      </w:r>
      <w:hyperlink r:id="rId36">
        <w:r>
          <w:rPr>
            <w:rStyle w:val="Hyperlink"/>
          </w:rPr>
          <w:t xml:space="preserve">other examples</w:t>
        </w:r>
      </w:hyperlink>
      <w:r>
        <w:t xml:space="preserve">); computer algebra</w:t>
      </w:r>
    </w:p>
    <w:p>
      <w:pPr>
        <w:pStyle w:val="Compact"/>
        <w:numPr>
          <w:numId w:val="1007"/>
          <w:ilvl w:val="0"/>
        </w:numPr>
      </w:pPr>
      <w:r>
        <w:t xml:space="preserve">applied math: cryptography, tomography, logistics, finance, fluid dynamics, …</w:t>
      </w:r>
    </w:p>
    <w:p>
      <w:pPr>
        <w:pStyle w:val="Compact"/>
        <w:numPr>
          <w:numId w:val="1007"/>
          <w:ilvl w:val="0"/>
        </w:numPr>
      </w:pPr>
      <w:r>
        <w:t xml:space="preserve">applied statistics: bioinformatics, Big Data/analytics, …</w:t>
      </w:r>
    </w:p>
    <w:p>
      <w:pPr>
        <w:pStyle w:val="Compact"/>
        <w:numPr>
          <w:numId w:val="1007"/>
          <w:ilvl w:val="0"/>
        </w:numPr>
      </w:pPr>
      <w:r>
        <w:t xml:space="preserve">discrete vs. continuous math</w:t>
      </w:r>
    </w:p>
    <w:p>
      <w:pPr>
        <w:pStyle w:val="Heading2"/>
      </w:pPr>
      <w:bookmarkStart w:id="37" w:name="running-python"/>
      <w:bookmarkEnd w:id="37"/>
      <w:r>
        <w:t xml:space="preserve">Running Python</w:t>
      </w:r>
    </w:p>
    <w:p>
      <w:pPr>
        <w:pStyle w:val="Heading2"/>
      </w:pPr>
      <w:bookmarkStart w:id="38" w:name="fun"/>
      <w:bookmarkEnd w:id="38"/>
      <w:r>
        <w:t xml:space="preserve">Fun!</w:t>
      </w:r>
    </w:p>
    <w:p>
      <w:pPr>
        <w:pStyle w:val="FirstParagraph"/>
      </w:pPr>
      <w:hyperlink r:id="rId39">
        <w:r>
          <w:rPr>
            <w:b/>
            <w:rStyle w:val="Hyperlink"/>
          </w:rPr>
          <w:t xml:space="preserve">Hello, world</w:t>
        </w:r>
      </w:hyperlink>
      <w:r>
        <w:t xml:space="preserve"> </w:t>
      </w:r>
      <w:r>
        <w:t xml:space="preserve">(always the first program you write in a new computer language)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python world!'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hello, python world!</w:t>
      </w:r>
    </w:p>
    <w:p>
      <w:pPr>
        <w:pStyle w:val="FirstParagraph"/>
      </w:pPr>
      <w:r>
        <w:t xml:space="preserve">Python as a fancy calculator: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5+3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20760.6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Python intro section 3.1.1</w:t>
        </w:r>
      </w:hyperlink>
    </w:p>
    <w:p>
      <w:pPr>
        <w:pStyle w:val="Heading2"/>
      </w:pPr>
      <w:bookmarkStart w:id="41" w:name="interlude-about-python"/>
      <w:bookmarkEnd w:id="41"/>
      <w:r>
        <w:t xml:space="preserve">Interlude: about Python</w:t>
      </w:r>
    </w:p>
    <w:p>
      <w:pPr>
        <w:pStyle w:val="Compact"/>
        <w:numPr>
          <w:numId w:val="1008"/>
          <w:ilvl w:val="0"/>
        </w:numPr>
      </w:pPr>
      <w:hyperlink r:id="rId42">
        <w:r>
          <w:rPr>
            <w:rStyle w:val="Hyperlink"/>
          </w:rPr>
          <w:t xml:space="preserve">programming languages</w:t>
        </w:r>
      </w:hyperlink>
    </w:p>
    <w:p>
      <w:pPr>
        <w:pStyle w:val="Compact"/>
        <w:numPr>
          <w:numId w:val="1009"/>
          <w:ilvl w:val="1"/>
        </w:numPr>
      </w:pPr>
      <w:r>
        <w:t xml:space="preserve">Python:</w:t>
      </w:r>
      <w:r>
        <w:t xml:space="preserve"> </w:t>
      </w:r>
      <w:hyperlink r:id="rId43">
        <w:r>
          <w:rPr>
            <w:rStyle w:val="Hyperlink"/>
          </w:rPr>
          <w:t xml:space="preserve">scripting</w:t>
        </w:r>
      </w:hyperlink>
      <w:r>
        <w:t xml:space="preserve">; high-level; glue; general-purpose; flexible</w:t>
      </w:r>
    </w:p>
    <w:p>
      <w:pPr>
        <w:pStyle w:val="Compact"/>
        <w:numPr>
          <w:numId w:val="1009"/>
          <w:ilvl w:val="1"/>
        </w:numPr>
      </w:pPr>
      <w:r>
        <w:t xml:space="preserve">contrast:</w:t>
      </w:r>
      <w:r>
        <w:t xml:space="preserve"> </w:t>
      </w:r>
      <w:r>
        <w:rPr>
          <w:i/>
        </w:rPr>
        <w:t xml:space="preserve">domain-specific</w:t>
      </w:r>
      <w:r>
        <w:t xml:space="preserve"> </w:t>
      </w:r>
      <w:r>
        <w:t xml:space="preserve">scripting languages (MATLAB, R, Mathematica, Maple)</w:t>
      </w:r>
    </w:p>
    <w:p>
      <w:pPr>
        <w:pStyle w:val="Compact"/>
        <w:numPr>
          <w:numId w:val="1009"/>
          <w:ilvl w:val="1"/>
        </w:numPr>
      </w:pPr>
      <w:r>
        <w:t xml:space="preserve">contrast:</w:t>
      </w:r>
      <w:r>
        <w:t xml:space="preserve"> </w:t>
      </w:r>
      <w:r>
        <w:rPr>
          <w:i/>
        </w:rPr>
        <w:t xml:space="preserve">general-purpose</w:t>
      </w:r>
      <w:r>
        <w:t xml:space="preserve"> </w:t>
      </w:r>
      <w:r>
        <w:t xml:space="preserve">scripting languages (Perl, PHP)</w:t>
      </w:r>
    </w:p>
    <w:p>
      <w:pPr>
        <w:pStyle w:val="Compact"/>
        <w:numPr>
          <w:numId w:val="1009"/>
          <w:ilvl w:val="1"/>
        </w:numPr>
      </w:pPr>
      <w:r>
        <w:t xml:space="preserve">contrast: general-purpose</w:t>
      </w:r>
      <w:r>
        <w:t xml:space="preserve"> </w:t>
      </w:r>
      <w:r>
        <w:rPr>
          <w:i/>
        </w:rPr>
        <w:t xml:space="preserve">compiled</w:t>
      </w:r>
      <w:r>
        <w:t xml:space="preserve"> </w:t>
      </w:r>
      <w:r>
        <w:t xml:space="preserve">languages (Java, C, C++) (</w:t>
      </w:r>
      <w:r>
        <w:t xml:space="preserve">“</w:t>
      </w:r>
      <w:r>
        <w:t xml:space="preserve">close to the metal</w:t>
      </w:r>
      <w:r>
        <w:t xml:space="preserve">”</w:t>
      </w:r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relatively modern (1990s; Python 3, 2008)</w:t>
      </w:r>
    </w:p>
    <w:p>
      <w:pPr>
        <w:pStyle w:val="Compact"/>
        <w:numPr>
          <w:numId w:val="1008"/>
          <w:ilvl w:val="0"/>
        </w:numPr>
      </w:pPr>
      <w:r>
        <w:t xml:space="preserve">currently the</w:t>
      </w:r>
      <w:r>
        <w:t xml:space="preserve"> </w:t>
      </w:r>
      <w:hyperlink r:id="rId44">
        <w:r>
          <w:rPr>
            <w:rStyle w:val="Hyperlink"/>
          </w:rPr>
          <w:t xml:space="preserve">5th most popular computer language</w:t>
        </w:r>
      </w:hyperlink>
      <w:r>
        <w:t xml:space="preserve"> </w:t>
      </w:r>
      <w:r>
        <w:t xml:space="preserve">overall (up from 8th in 2015);</w:t>
      </w:r>
      <w:r>
        <w:t xml:space="preserve"> </w:t>
      </w:r>
      <w:hyperlink r:id="rId45">
        <w:r>
          <w:rPr>
            <w:rStyle w:val="Hyperlink"/>
          </w:rPr>
          <w:t xml:space="preserve">most popular for teaching</w:t>
        </w:r>
      </w:hyperlink>
    </w:p>
    <w:p>
      <w:pPr>
        <w:pStyle w:val="Compact"/>
        <w:numPr>
          <w:numId w:val="1008"/>
          <w:ilvl w:val="0"/>
        </w:numPr>
      </w:pPr>
      <w:r>
        <w:t xml:space="preserve">well suited to mathematical/scientific/technical (</w:t>
      </w:r>
      <w:hyperlink r:id="rId46">
        <w:r>
          <w:rPr>
            <w:rStyle w:val="Hyperlink"/>
          </w:rPr>
          <w:t xml:space="preserve">NumPy</w:t>
        </w:r>
      </w:hyperlink>
      <w:r>
        <w:t xml:space="preserve">;</w:t>
      </w:r>
      <w:r>
        <w:t xml:space="preserve"> </w:t>
      </w:r>
      <w:hyperlink r:id="rId47">
        <w:r>
          <w:rPr>
            <w:rStyle w:val="Hyperlink"/>
          </w:rPr>
          <w:t xml:space="preserve">SciPy</w:t>
        </w:r>
      </w:hyperlink>
      <w:r>
        <w:t xml:space="preserve">;</w:t>
      </w:r>
      <w:r>
        <w:t xml:space="preserve"> </w:t>
      </w:r>
      <w:hyperlink r:id="rId48">
        <w:r>
          <w:rPr>
            <w:rStyle w:val="Hyperlink"/>
          </w:rPr>
          <w:t xml:space="preserve">Python in Finance</w:t>
        </w:r>
      </w:hyperlink>
      <w:r>
        <w:t xml:space="preserve">)</w:t>
      </w:r>
    </w:p>
    <w:p>
      <w:pPr>
        <w:pStyle w:val="Compact"/>
        <w:numPr>
          <w:numId w:val="1008"/>
          <w:ilvl w:val="0"/>
        </w:numPr>
      </w:pPr>
      <w:r>
        <w:t xml:space="preserve">ex.:</w:t>
      </w:r>
      <w:r>
        <w:t xml:space="preserve"> </w:t>
      </w:r>
      <w:hyperlink r:id="rId49">
        <w:r>
          <w:rPr>
            <w:rStyle w:val="Hyperlink"/>
          </w:rPr>
          <w:t xml:space="preserve">Sage</w:t>
        </w:r>
      </w:hyperlink>
      <w:r>
        <w:t xml:space="preserve">;</w:t>
      </w:r>
      <w:r>
        <w:t xml:space="preserve"> </w:t>
      </w:r>
      <w:hyperlink r:id="rId50">
        <w:r>
          <w:rPr>
            <w:rStyle w:val="Hyperlink"/>
          </w:rPr>
          <w:t xml:space="preserve">BioPython</w:t>
        </w:r>
      </w:hyperlink>
    </w:p>
    <w:p>
      <w:pPr>
        <w:pStyle w:val="Heading2"/>
      </w:pPr>
      <w:bookmarkStart w:id="52" w:name="the-prime-walk-from-math.stackexchange.ca"/>
      <w:bookmarkEnd w:id="52"/>
      <w:r>
        <w:t xml:space="preserve">the</w:t>
      </w:r>
      <w:r>
        <w:t xml:space="preserve"> </w:t>
      </w:r>
      <w:r>
        <w:t xml:space="preserve">“</w:t>
      </w:r>
      <w:r>
        <w:t xml:space="preserve">prime walk</w:t>
      </w:r>
      <w:r>
        <w:t xml:space="preserve">”</w:t>
      </w:r>
      <w:r>
        <w:t xml:space="preserve"> </w:t>
      </w:r>
      <w:r>
        <w:t xml:space="preserve">(from</w:t>
      </w:r>
      <w:r>
        <w:t xml:space="preserve"> </w:t>
      </w:r>
      <w:hyperlink r:id="rId51">
        <w:r>
          <w:rPr>
            <w:rStyle w:val="Hyperlink"/>
          </w:rPr>
          <w:t xml:space="preserve">math.stackexchange.ca</w:t>
        </w:r>
      </w:hyperlink>
      <w:r>
        <w:t xml:space="preserve">)</w:t>
      </w:r>
    </w:p>
    <w:p>
      <w:pPr>
        <w:pStyle w:val="Compact"/>
        <w:numPr>
          <w:numId w:val="1010"/>
          <w:ilvl w:val="0"/>
        </w:numPr>
      </w:pPr>
      <w:r>
        <w:t xml:space="preserve">start at the origin, heading right, counting up from 1</w:t>
      </w:r>
    </w:p>
    <w:p>
      <w:pPr>
        <w:pStyle w:val="Compact"/>
        <w:numPr>
          <w:numId w:val="1010"/>
          <w:ilvl w:val="0"/>
        </w:numPr>
      </w:pPr>
      <w:r>
        <w:t xml:space="preserve">move forward one space, counting up, until you find a prime</w:t>
      </w:r>
    </w:p>
    <w:p>
      <w:pPr>
        <w:pStyle w:val="Compact"/>
        <w:numPr>
          <w:numId w:val="1010"/>
          <w:ilvl w:val="0"/>
        </w:numPr>
      </w:pPr>
      <w:r>
        <w:t xml:space="preserve">turn 90</w:t>
      </w:r>
      <m:oMath>
        <m:sSup>
          <m:e/>
          <m:sup>
            <m:r>
              <m:t>∘</m:t>
            </m:r>
          </m:sup>
        </m:sSup>
      </m:oMath>
      <w:r>
        <w:t xml:space="preserve"> </w:t>
      </w:r>
      <w:r>
        <w:t xml:space="preserve">clockwise</w:t>
      </w:r>
    </w:p>
    <w:p>
      <w:pPr>
        <w:pStyle w:val="Compact"/>
        <w:numPr>
          <w:numId w:val="1010"/>
          <w:ilvl w:val="0"/>
        </w:numPr>
      </w:pPr>
      <w:r>
        <w:t xml:space="preserve">repeat steps 2 and 3 until you get bored</w:t>
      </w:r>
    </w:p>
    <w:p>
      <w:pPr>
        <w:pStyle w:val="FirstParagraph"/>
      </w:pPr>
      <w:r>
        <w:t xml:space="preserve">code</w:t>
      </w:r>
      <w:r>
        <w:t xml:space="preserve"> </w:t>
      </w:r>
      <w:hyperlink r:id="rId5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</w:t>
      </w:r>
      <w:r>
        <w:rPr>
          <w:rStyle w:val="VerbatimChar"/>
        </w:rPr>
        <w:t xml:space="preserve">bbolker.github.io/math1mp/code/primewalk.py</w:t>
      </w:r>
      <w:r>
        <w:t xml:space="preserve">)</w:t>
      </w:r>
    </w:p>
    <w:p>
      <w:pPr>
        <w:pStyle w:val="BodyText"/>
      </w:pPr>
      <w:r>
        <w:rPr>
          <w:b/>
        </w:rPr>
        <w:t xml:space="preserve">Note</w:t>
      </w:r>
      <w:r>
        <w:t xml:space="preserve">:</w:t>
      </w:r>
    </w:p>
    <w:p>
      <w:pPr>
        <w:pStyle w:val="Compact"/>
        <w:numPr>
          <w:numId w:val="1011"/>
          <w:ilvl w:val="0"/>
        </w:numPr>
      </w:pPr>
      <w:r>
        <w:t xml:space="preserve">easier to understand/modify than write from scratch</w:t>
      </w:r>
    </w:p>
    <w:p>
      <w:pPr>
        <w:pStyle w:val="Compact"/>
        <w:numPr>
          <w:numId w:val="1011"/>
          <w:ilvl w:val="0"/>
        </w:numPr>
      </w:pPr>
      <w:r>
        <w:t xml:space="preserve">build on existing components (</w:t>
      </w:r>
      <w:r>
        <w:rPr>
          <w:i/>
        </w:rPr>
        <w:t xml:space="preserve">modules</w:t>
      </w:r>
      <w:r>
        <w:t xml:space="preserve">)</w:t>
      </w:r>
    </w:p>
    <w:p>
      <w:pPr>
        <w:pStyle w:val="Heading2"/>
      </w:pPr>
      <w:bookmarkStart w:id="54" w:name="interfaces"/>
      <w:bookmarkEnd w:id="54"/>
      <w:r>
        <w:t xml:space="preserve">Interfaces</w:t>
      </w:r>
    </w:p>
    <w:p>
      <w:pPr>
        <w:pStyle w:val="Compact"/>
        <w:numPr>
          <w:numId w:val="1012"/>
          <w:ilvl w:val="0"/>
        </w:numPr>
      </w:pPr>
      <w:r>
        <w:t xml:space="preserve">integrated development environment (IDE), command line/console (Spyder)</w:t>
      </w:r>
    </w:p>
    <w:p>
      <w:pPr>
        <w:pStyle w:val="Compact"/>
        <w:numPr>
          <w:numId w:val="1012"/>
          <w:ilvl w:val="0"/>
        </w:numPr>
      </w:pPr>
      <w:r>
        <w:t xml:space="preserve">programming editor</w:t>
      </w:r>
    </w:p>
    <w:p>
      <w:pPr>
        <w:pStyle w:val="Compact"/>
        <w:numPr>
          <w:numId w:val="1012"/>
          <w:ilvl w:val="0"/>
        </w:numPr>
      </w:pPr>
      <w:r>
        <w:t xml:space="preserve">notebooks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not</w:t>
      </w:r>
      <w:r>
        <w:t xml:space="preserve"> </w:t>
      </w:r>
      <w:r>
        <w:t xml:space="preserve">MS Word!</w:t>
      </w:r>
      <w:r>
        <w:t xml:space="preserve"> </w:t>
      </w:r>
      <w:r>
        <w:drawing>
          <wp:inline>
            <wp:extent cx="393700" cy="381000"/>
            <wp:effectExtent b="0" l="0" r="0" t="0"/>
            <wp:docPr descr="skull" id="1" name="Picture"/>
            <a:graphic>
              <a:graphicData uri="http://schemas.openxmlformats.org/drawingml/2006/picture">
                <pic:pic>
                  <pic:nvPicPr>
                    <pic:cNvPr descr="pix/skullcross_ti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features"/>
      <w:bookmarkEnd w:id="56"/>
      <w:r>
        <w:t xml:space="preserve">Features</w:t>
      </w:r>
    </w:p>
    <w:p>
      <w:pPr>
        <w:pStyle w:val="Compact"/>
        <w:numPr>
          <w:numId w:val="1013"/>
          <w:ilvl w:val="0"/>
        </w:numPr>
      </w:pPr>
      <w:r>
        <w:t xml:space="preserve">syntax highlighting, bracket-matching, hot-pasting</w:t>
      </w:r>
    </w:p>
    <w:p>
      <w:pPr>
        <w:pStyle w:val="Compact"/>
        <w:numPr>
          <w:numId w:val="1013"/>
          <w:ilvl w:val="0"/>
        </w:numPr>
      </w:pPr>
      <w:r>
        <w:t xml:space="preserve">integrated help</w:t>
      </w:r>
    </w:p>
    <w:p>
      <w:pPr>
        <w:pStyle w:val="Compact"/>
        <w:numPr>
          <w:numId w:val="1013"/>
          <w:ilvl w:val="0"/>
        </w:numPr>
      </w:pPr>
      <w:r>
        <w:t xml:space="preserve">integrated debugging tools</w:t>
      </w:r>
    </w:p>
    <w:p>
      <w:pPr>
        <w:numPr>
          <w:numId w:val="1013"/>
          <w:ilvl w:val="0"/>
        </w:numPr>
      </w:pPr>
      <w:r>
        <w:t xml:space="preserve">integrated project management tools</w:t>
      </w:r>
    </w:p>
    <w:p>
      <w:pPr>
        <w:numPr>
          <w:numId w:val="1013"/>
          <w:ilvl w:val="0"/>
        </w:numPr>
      </w:pPr>
      <w:r>
        <w:rPr>
          <w:b/>
        </w:rPr>
        <w:t xml:space="preserve">most important</w:t>
      </w:r>
      <w:r>
        <w:t xml:space="preserve">: maintain reproducibility; well-defined</w:t>
      </w:r>
      <w:r>
        <w:t xml:space="preserve"> </w:t>
      </w:r>
      <w:r>
        <w:rPr>
          <w:b/>
        </w:rPr>
        <w:t xml:space="preserve">workflows</w:t>
      </w:r>
    </w:p>
    <w:p>
      <w:pPr>
        <w:pStyle w:val="Heading2"/>
      </w:pPr>
      <w:bookmarkStart w:id="57" w:name="assignment-and-types-pp-s2.4"/>
      <w:bookmarkEnd w:id="57"/>
      <w:r>
        <w:t xml:space="preserve">Assignment and types (PP</w:t>
      </w:r>
      <w:r>
        <w:t xml:space="preserve"> </w:t>
      </w:r>
      <w:r>
        <w:t xml:space="preserve">$\S2.4$</w:t>
      </w:r>
      <w: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superficially simple</w:t>
      </w:r>
    </w:p>
    <w:p>
      <w:pPr>
        <w:pStyle w:val="Compact"/>
        <w:numPr>
          <w:numId w:val="1015"/>
          <w:ilvl w:val="1"/>
        </w:numPr>
      </w:pPr>
      <w:r>
        <w:t xml:space="preserve">set aside</w:t>
      </w:r>
      <w:r>
        <w:t xml:space="preserve"> </w:t>
      </w:r>
      <w:r>
        <w:rPr>
          <w:i/>
        </w:rPr>
        <w:t xml:space="preserve">memory</w:t>
      </w:r>
      <w:r>
        <w:t xml:space="preserve"> </w:t>
      </w:r>
      <w:r>
        <w:t xml:space="preserve">space, create a symbol that</w:t>
      </w:r>
      <w:r>
        <w:t xml:space="preserve"> </w:t>
      </w:r>
      <w:r>
        <w:rPr>
          <w:i/>
        </w:rPr>
        <w:t xml:space="preserve">points to</w:t>
      </w:r>
      <w:r>
        <w:t xml:space="preserve"> </w:t>
      </w:r>
      <w:r>
        <w:t xml:space="preserve">that space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t xml:space="preserve">(</w:t>
      </w:r>
      <w:r>
        <w:t xml:space="preserve">“</w:t>
      </w:r>
      <w:r>
        <w:t xml:space="preserve">gets</w:t>
      </w:r>
      <w:r>
        <w:t xml:space="preserve">”</w:t>
      </w:r>
      <w:r>
        <w:t xml:space="preserve">, not</w:t>
      </w:r>
      <w:r>
        <w:t xml:space="preserve"> </w:t>
      </w:r>
      <w:r>
        <w:t xml:space="preserve">“</w:t>
      </w:r>
      <w:r>
        <w:t xml:space="preserve">equals</w:t>
      </w:r>
      <w:r>
        <w:t xml:space="preserve">”</w:t>
      </w:r>
      <w:r>
        <w:t xml:space="preserve">)</w:t>
      </w:r>
    </w:p>
    <w:p>
      <w:pPr>
        <w:pStyle w:val="Compact"/>
        <w:numPr>
          <w:numId w:val="1015"/>
          <w:ilvl w:val="1"/>
        </w:numPr>
      </w:pPr>
      <w:r>
        <w:rPr>
          <w:rStyle w:val="VerbatimChar"/>
        </w:rPr>
        <w:t xml:space="preserve">&lt;variable&gt; = &lt;value&gt;</w:t>
      </w:r>
    </w:p>
    <w:p>
      <w:pPr>
        <w:pStyle w:val="Compact"/>
        <w:numPr>
          <w:numId w:val="1015"/>
          <w:ilvl w:val="1"/>
        </w:numPr>
      </w:pPr>
      <w:r>
        <w:t xml:space="preserve">variable names</w:t>
      </w:r>
    </w:p>
    <w:p>
      <w:pPr>
        <w:pStyle w:val="Compact"/>
        <w:numPr>
          <w:numId w:val="1016"/>
          <w:ilvl w:val="2"/>
        </w:numPr>
      </w:pPr>
      <w:r>
        <w:t xml:space="preserve">what is legal? (names include letters, numbers, underscores, must start with a letter)</w:t>
      </w:r>
    </w:p>
    <w:p>
      <w:pPr>
        <w:pStyle w:val="Compact"/>
        <w:numPr>
          <w:numId w:val="1016"/>
          <w:ilvl w:val="2"/>
        </w:numPr>
      </w:pPr>
      <w:r>
        <w:t xml:space="preserve">what is customary?</w:t>
      </w:r>
      <w:r>
        <w:t xml:space="preserve"> </w:t>
      </w:r>
      <w:hyperlink r:id="rId58">
        <w:r>
          <w:rPr>
            <w:rStyle w:val="Hyperlink"/>
          </w:rPr>
          <w:t xml:space="preserve">convention</w:t>
        </w:r>
      </w:hyperlink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variables_like_this</w:t>
      </w:r>
      <w:r>
        <w:t xml:space="preserve"> </w:t>
      </w:r>
      <w:r>
        <w:t xml:space="preserve">(</w:t>
      </w:r>
      <w:r>
        <w:t xml:space="preserve">“</w:t>
      </w:r>
      <w:r>
        <w:t xml:space="preserve">snake case</w:t>
      </w:r>
      <w:r>
        <w:t xml:space="preserve">”</w:t>
      </w:r>
      <w:r>
        <w:t xml:space="preserve">)</w:t>
      </w:r>
    </w:p>
    <w:p>
      <w:pPr>
        <w:pStyle w:val="Compact"/>
        <w:numPr>
          <w:numId w:val="1016"/>
          <w:ilvl w:val="2"/>
        </w:numPr>
      </w:pPr>
      <w:r>
        <w:t xml:space="preserve">what works well?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temporary_variable_for_loop</w:t>
      </w:r>
    </w:p>
    <w:p>
      <w:pPr>
        <w:pStyle w:val="Compact"/>
        <w:numPr>
          <w:numId w:val="1016"/>
          <w:ilvl w:val="2"/>
        </w:numPr>
      </w:pPr>
      <w:r>
        <w:t xml:space="preserve">same principles apply to file, directory/folder names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7"/>
          <w:ilvl w:val="0"/>
        </w:numPr>
      </w:pPr>
      <w:r>
        <w:t xml:space="preserve">variables are of different</w:t>
      </w:r>
      <w:r>
        <w:t xml:space="preserve"> </w:t>
      </w:r>
      <w:hyperlink r:id="rId59">
        <w:r>
          <w:rPr>
            <w:b/>
            <w:rStyle w:val="Hyperlink"/>
          </w:rPr>
          <w:t xml:space="preserve">types</w:t>
        </w:r>
      </w:hyperlink>
    </w:p>
    <w:p>
      <w:pPr>
        <w:pStyle w:val="Compact"/>
        <w:numPr>
          <w:numId w:val="1018"/>
          <w:ilvl w:val="1"/>
        </w:numPr>
      </w:pPr>
      <w:r>
        <w:t xml:space="preserve">built-in: integer (</w:t>
      </w:r>
      <w:r>
        <w:rPr>
          <w:rStyle w:val="VerbatimChar"/>
        </w:rPr>
        <w:t xml:space="preserve">int</w:t>
      </w:r>
      <w:r>
        <w:t xml:space="preserve">), floating-point (</w:t>
      </w:r>
      <w:r>
        <w:rPr>
          <w:rStyle w:val="VerbatimChar"/>
        </w:rPr>
        <w:t xml:space="preserve">float</w:t>
      </w:r>
      <w:r>
        <w:t xml:space="preserve">), complex,</w:t>
      </w:r>
      <w:r>
        <w:t xml:space="preserve"> </w:t>
      </w:r>
      <w:r>
        <w:rPr>
          <w:b/>
        </w:rPr>
        <w:t xml:space="preserve">Boolean</w:t>
      </w:r>
      <w:r>
        <w:t xml:space="preserve"> </w:t>
      </w:r>
      <w:r>
        <w:t xml:space="preserve">(</w:t>
      </w:r>
      <w:r>
        <w:rPr>
          <w:rStyle w:val="VerbatimChar"/>
        </w:rPr>
        <w:t xml:space="preserve">bool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dynamic</w:t>
      </w:r>
      <w:r>
        <w:t xml:space="preserve"> </w:t>
      </w:r>
      <w:r>
        <w:t xml:space="preserve">typing</w:t>
      </w:r>
    </w:p>
    <w:p>
      <w:pPr>
        <w:pStyle w:val="Compact"/>
        <w:numPr>
          <w:numId w:val="1019"/>
          <w:ilvl w:val="2"/>
        </w:numPr>
      </w:pPr>
      <w:r>
        <w:t xml:space="preserve">Python usually</w:t>
      </w:r>
      <w:r>
        <w:t xml:space="preserve"> </w:t>
      </w:r>
      <w:r>
        <w:t xml:space="preserve">“</w:t>
      </w:r>
      <w:r>
        <w:t xml:space="preserve">does what you mean</w:t>
      </w:r>
      <w:r>
        <w:t xml:space="preserve">”</w:t>
      </w:r>
      <w:r>
        <w:t xml:space="preserve">, converts types when sensible</w:t>
      </w:r>
    </w:p>
    <w:p>
      <w:pPr>
        <w:pStyle w:val="Compact"/>
        <w:numPr>
          <w:numId w:val="1018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typing</w:t>
      </w:r>
    </w:p>
    <w:p>
      <w:pPr>
        <w:pStyle w:val="Compact"/>
        <w:numPr>
          <w:numId w:val="1020"/>
          <w:ilvl w:val="2"/>
        </w:numPr>
      </w:pPr>
      <w:r>
        <w:t xml:space="preserve">try</w:t>
      </w:r>
      <w:r>
        <w:t xml:space="preserve"> </w:t>
      </w:r>
      <w:r>
        <w:rPr>
          <w:rStyle w:val="VerbatimChar"/>
        </w:rPr>
        <w:t xml:space="preserve">print(type(x))</w:t>
      </w:r>
      <w:r>
        <w:t xml:space="preserve"> </w:t>
      </w:r>
      <w:r>
        <w:t xml:space="preserve">for different possibilities (</w:t>
      </w:r>
      <w:r>
        <w:rPr>
          <w:rStyle w:val="VerbatimChar"/>
        </w:rPr>
        <w:t xml:space="preserve">x=3</w:t>
      </w:r>
      <w:r>
        <w:t xml:space="preserve">;</w:t>
      </w:r>
      <w:r>
        <w:t xml:space="preserve"> </w:t>
      </w:r>
      <w:r>
        <w:rPr>
          <w:rStyle w:val="VerbatimChar"/>
        </w:rPr>
        <w:t xml:space="preserve">x=3.0</w:t>
      </w:r>
      <w:r>
        <w:t xml:space="preserve">;</w:t>
      </w:r>
      <w:r>
        <w:t xml:space="preserve"> </w:t>
      </w:r>
      <w:r>
        <w:rPr>
          <w:rStyle w:val="VerbatimChar"/>
        </w:rPr>
        <w:t xml:space="preserve">x="a"</w:t>
      </w:r>
      <w:r>
        <w:t xml:space="preserve">)</w:t>
      </w:r>
    </w:p>
    <w:p>
      <w:pPr>
        <w:pStyle w:val="Compact"/>
        <w:numPr>
          <w:numId w:val="1020"/>
          <w:ilvl w:val="2"/>
        </w:numPr>
      </w:pPr>
      <w:r>
        <w:rPr>
          <w:i/>
        </w:rPr>
        <w:t xml:space="preserve">what happens if you try</w:t>
      </w:r>
      <w:r>
        <w:rPr>
          <w:i/>
        </w:rPr>
        <w:t xml:space="preserve"> </w:t>
      </w:r>
      <w:r>
        <w:rPr>
          <w:rStyle w:val="VerbatimChar"/>
          <w:i/>
        </w:rPr>
        <w:t xml:space="preserve">x=a</w:t>
      </w:r>
      <w:r>
        <w:rPr>
          <w:i/>
        </w:rPr>
        <w:t xml:space="preserve">?</w:t>
      </w:r>
    </w:p>
    <w:p>
      <w:pPr>
        <w:pStyle w:val="Compact"/>
        <w:numPr>
          <w:numId w:val="1020"/>
          <w:ilvl w:val="2"/>
        </w:numPr>
      </w:pPr>
      <w:r>
        <w:rPr>
          <w:b/>
        </w:rPr>
        <w:t xml:space="preserve">don’t be afraid to experiment!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Examples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3.0</w:t>
      </w:r>
      <w:r>
        <w:br w:type="textWrapping"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"a"</w:t>
      </w:r>
      <w:r>
        <w:br w:type="textWrapping"/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  </w:t>
      </w:r>
      <w:r>
        <w:rPr>
          <w:rStyle w:val="CommentTok"/>
        </w:rPr>
        <w:t xml:space="preserve">## mixed arithmetic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y))  </w:t>
      </w:r>
      <w:r>
        <w:rPr>
          <w:rStyle w:val="CommentTok"/>
        </w:rPr>
        <w:t xml:space="preserve">## int(), float() convert explicitly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(q)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WAT</w:t>
      </w:r>
    </w:p>
    <w:p>
      <w:pPr>
        <w:pStyle w:val="FirstParagraph"/>
      </w:pPr>
      <w:r>
        <w:t xml:space="preserve">[^2](As</w:t>
      </w:r>
      <w:r>
        <w:t xml:space="preserve"> </w:t>
      </w:r>
      <w:hyperlink r:id="rId60">
        <w:r>
          <w:rPr>
            <w:rStyle w:val="Hyperlink"/>
          </w:rPr>
          <w:t xml:space="preserve">Dive into Python</w:t>
        </w:r>
      </w:hyperlink>
      <w:r>
        <w:t xml:space="preserve"> </w:t>
      </w:r>
      <w:r>
        <w:t xml:space="preserve">says in a similar context,</w:t>
      </w:r>
      <w:r>
        <w:t xml:space="preserve"> </w:t>
      </w:r>
      <w:r>
        <w:t xml:space="preserve">“</w:t>
      </w:r>
      <w:r>
        <w:t xml:space="preserve">Ew, ew, ew! Don’t do that. Forget I even mentioned it.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Check out the</w:t>
      </w:r>
      <w:r>
        <w:t xml:space="preserve"> </w:t>
      </w:r>
      <w:hyperlink r:id="rId61">
        <w:r>
          <w:rPr>
            <w:rStyle w:val="Hyperlink"/>
          </w:rPr>
          <w:t xml:space="preserve">Python tutor</w:t>
        </w:r>
      </w:hyperlink>
      <w:r>
        <w:t xml:space="preserve"> </w:t>
      </w:r>
      <w:r>
        <w:t xml:space="preserve">for these examples</w:t>
      </w:r>
    </w:p>
    <w:p>
      <w:pPr>
        <w:pStyle w:val="Heading2"/>
      </w:pPr>
      <w:bookmarkStart w:id="62" w:name="arithmetic-operators-precedence"/>
      <w:bookmarkEnd w:id="62"/>
      <w:r>
        <w:t xml:space="preserve">Arithmetic operators, precedence</w:t>
      </w:r>
    </w:p>
    <w:p>
      <w:pPr>
        <w:pStyle w:val="Compact"/>
        <w:numPr>
          <w:numId w:val="1021"/>
          <w:ilvl w:val="0"/>
        </w:numPr>
      </w:pPr>
      <w:r>
        <w:t xml:space="preserve">exponentiation (</w:t>
      </w:r>
      <w:r>
        <w:rPr>
          <w:rStyle w:val="VerbatimChar"/>
        </w:rPr>
        <w:t xml:space="preserve">**</w:t>
      </w:r>
      <w: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negation (</w:t>
      </w:r>
      <w:r>
        <w:t xml:space="preserve">“</w:t>
      </w:r>
      <w:r>
        <w:t xml:space="preserve">unary minus</w:t>
      </w:r>
      <w:r>
        <w:t xml:space="preserve">”</w:t>
      </w:r>
      <w:r>
        <w:t xml:space="preserve">) (</w:t>
      </w:r>
      <w:r>
        <w:rPr>
          <w:rStyle w:val="VerbatimChar"/>
        </w:rPr>
        <w:t xml:space="preserve">-</w:t>
      </w:r>
      <w:r>
        <w:t xml:space="preserve">)</w:t>
      </w:r>
    </w:p>
    <w:p>
      <w:pPr>
        <w:pStyle w:val="Compact"/>
        <w:numPr>
          <w:numId w:val="1021"/>
          <w:ilvl w:val="0"/>
        </w:numPr>
      </w:pPr>
      <w:r>
        <w:t xml:space="preserve">multiplication/division (</w:t>
      </w:r>
      <w:r>
        <w:rPr>
          <w:rStyle w:val="VerbatimChar"/>
        </w:rPr>
        <w:t xml:space="preserve">*</w:t>
      </w:r>
      <w:r>
        <w:t xml:space="preserve">,</w:t>
      </w:r>
      <w:r>
        <w:rPr>
          <w:rStyle w:val="VerbatimChar"/>
        </w:rPr>
        <w:t xml:space="preserve">/</w:t>
      </w:r>
      <w:r>
        <w:t xml:space="preserve">,</w:t>
      </w:r>
      <w:r>
        <w:rPr>
          <w:rStyle w:val="VerbatimChar"/>
        </w:rPr>
        <w:t xml:space="preserve">//</w:t>
      </w:r>
      <w:r>
        <w:t xml:space="preserve">=integer division,</w:t>
      </w:r>
      <w:r>
        <w:rPr>
          <w:rStyle w:val="VerbatimChar"/>
        </w:rPr>
        <w:t xml:space="preserve">%</w:t>
      </w:r>
      <w:r>
        <w:t xml:space="preserve">=remainder (</w:t>
      </w:r>
      <w:r>
        <w:t xml:space="preserve">“</w:t>
      </w:r>
      <w:r>
        <w:t xml:space="preserve">modulo</w:t>
      </w:r>
      <w:r>
        <w:t xml:space="preserve">”</w:t>
      </w:r>
      <w:r>
        <w:t xml:space="preserve">))</w:t>
      </w:r>
    </w:p>
    <w:p>
      <w:pPr>
        <w:pStyle w:val="Compact"/>
        <w:numPr>
          <w:numId w:val="1021"/>
          <w:ilvl w:val="0"/>
        </w:numPr>
      </w:pPr>
      <w:r>
        <w:t xml:space="preserve">addition/subtraction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</w:t>
      </w:r>
      <w:r>
        <w:t xml:space="preserve">“</w:t>
      </w:r>
      <w:r>
        <w:t xml:space="preserve">binary</w:t>
      </w:r>
      <w:r>
        <w:t xml:space="preserve">”</w:t>
      </w:r>
      <w:r>
        <w:t xml:space="preserve">))</w:t>
      </w:r>
    </w:p>
    <w:p>
      <w:pPr>
        <w:pStyle w:val="FirstParagraph"/>
      </w:pPr>
      <w:r>
        <w:t xml:space="preserve">Use parentheses when in doubt!</w:t>
      </w:r>
    </w:p>
    <w:p>
      <w:pPr>
        <w:pStyle w:val="BodyText"/>
      </w:pPr>
      <w:r>
        <w:rPr>
          <w:b/>
        </w:rPr>
        <w:t xml:space="preserve">Puzzle:</w:t>
      </w:r>
      <w:r>
        <w:t xml:space="preserve"> </w:t>
      </w:r>
      <w:r>
        <w:t xml:space="preserve">what is</w:t>
      </w:r>
      <w:r>
        <w:t xml:space="preserve"> </w:t>
      </w:r>
      <w:r>
        <w:rPr>
          <w:rStyle w:val="VerbatimChar"/>
        </w:rPr>
        <w:t xml:space="preserve">-1**2</w:t>
      </w:r>
      <w:r>
        <w:t xml:space="preserve">? Why?</w:t>
      </w:r>
    </w:p>
    <w:p>
      <w:pPr>
        <w:pStyle w:val="Heading2"/>
      </w:pPr>
      <w:bookmarkStart w:id="63" w:name="logical-operators-pp-s5.1"/>
      <w:bookmarkEnd w:id="63"/>
      <w:r>
        <w:t xml:space="preserve">Logical operators (PP</w:t>
      </w:r>
      <w:r>
        <w:t xml:space="preserve"> </w:t>
      </w:r>
      <w:r>
        <w:t xml:space="preserve">$\S5.1$</w:t>
      </w:r>
      <w:r>
        <w:t xml:space="preserve">)</w:t>
      </w:r>
    </w:p>
    <w:p>
      <w:pPr>
        <w:pStyle w:val="Compact"/>
        <w:numPr>
          <w:numId w:val="1022"/>
          <w:ilvl w:val="0"/>
        </w:numPr>
      </w:pPr>
      <w:r>
        <w:t xml:space="preserve">comparison: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)</w:t>
      </w:r>
    </w:p>
    <w:p>
      <w:pPr>
        <w:pStyle w:val="Compact"/>
        <w:numPr>
          <w:numId w:val="1022"/>
          <w:ilvl w:val="0"/>
        </w:numPr>
      </w:pPr>
      <w:r>
        <w:t xml:space="preserve">inequalities: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,</w:t>
      </w:r>
    </w:p>
    <w:p>
      <w:pPr>
        <w:pStyle w:val="Compact"/>
        <w:numPr>
          <w:numId w:val="1022"/>
          <w:ilvl w:val="0"/>
        </w:numPr>
      </w:pPr>
      <w:r>
        <w:t xml:space="preserve">basic logic: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</w:t>
      </w:r>
    </w:p>
    <w:p>
      <w:pPr>
        <w:pStyle w:val="Compact"/>
        <w:numPr>
          <w:numId w:val="1022"/>
          <w:ilvl w:val="0"/>
        </w:numPr>
      </w:pPr>
      <w:r>
        <w:t xml:space="preserve">remember your truth tables, e.g.</w:t>
      </w:r>
      <w:r>
        <w:t xml:space="preserve"> </w:t>
      </w:r>
      <w:r>
        <w:rPr>
          <w:rStyle w:val="VerbatimChar"/>
        </w:rPr>
        <w:t xml:space="preserve">not(a and b)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VerbatimChar"/>
        </w:rPr>
        <w:t xml:space="preserve">(not a) or (not b)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KeywordTok"/>
        </w:rPr>
        <w:t xml:space="preserve">not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c)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 </w:t>
      </w:r>
      <w:r>
        <w:rPr>
          <w:rStyle w:val="CommentTok"/>
        </w:rPr>
        <w:t xml:space="preserve">## careful!</w:t>
      </w:r>
      <w:r>
        <w:br w:type="textWrapping"/>
      </w:r>
      <w:r>
        <w:rPr>
          <w:rStyle w:val="KeywordTok"/>
        </w:rPr>
        <w:t xml:space="preserve">not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not</w:t>
      </w:r>
      <w:r>
        <w:rPr>
          <w:rStyle w:val="NormalTok"/>
        </w:rPr>
        <w:t xml:space="preserve">(c)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operator precedence</w:t>
      </w:r>
    </w:p>
    <w:p>
      <w:pPr>
        <w:pStyle w:val="Compact"/>
        <w:numPr>
          <w:numId w:val="1023"/>
          <w:ilvl w:val="0"/>
        </w:numPr>
      </w:pPr>
      <w:r>
        <w:t xml:space="preserve">remember</w:t>
      </w:r>
      <w:r>
        <w:t xml:space="preserve"> </w:t>
      </w:r>
      <w:hyperlink r:id="rId64">
        <w:r>
          <w:rPr>
            <w:rStyle w:val="Hyperlink"/>
          </w:rPr>
          <w:t xml:space="preserve">order of operations in arithmetic</w:t>
        </w:r>
      </w:hyperlink>
    </w:p>
    <w:p>
      <w:pPr>
        <w:pStyle w:val="Compact"/>
        <w:numPr>
          <w:numId w:val="1023"/>
          <w:ilvl w:val="0"/>
        </w:numPr>
      </w:pPr>
      <w:r>
        <w:rPr>
          <w:rStyle w:val="VerbatimChar"/>
        </w:rPr>
        <w:t xml:space="preserve">not</w:t>
      </w:r>
      <w:r>
        <w:t xml:space="preserve"> </w:t>
      </w:r>
      <w:r>
        <w:t xml:space="preserve">has higher precedence than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. When in doubt use parentheses …</w:t>
      </w:r>
    </w:p>
    <w:p>
      <w:pPr>
        <w:pStyle w:val="FirstParagraph"/>
      </w:pPr>
      <w:r>
        <w:t xml:space="preserve">From</w:t>
      </w:r>
      <w:r>
        <w:t xml:space="preserve"> </w:t>
      </w:r>
      <w:hyperlink r:id="rId65">
        <w:r>
          <w:rPr>
            <w:rStyle w:val="Hyperlink"/>
          </w:rPr>
          <w:t xml:space="preserve">CodingBat</w:t>
        </w:r>
      </w:hyperlink>
      <w:r>
        <w:t xml:space="preserve">:</w:t>
      </w:r>
    </w:p>
    <w:p>
      <w:pPr>
        <w:pStyle w:val="BlockText"/>
      </w:pPr>
      <w:r>
        <w:t xml:space="preserve">We have two monkeys, a and b, and the parameters</w:t>
      </w:r>
      <w:r>
        <w:t xml:space="preserve"> </w:t>
      </w:r>
      <w:r>
        <w:rPr>
          <w:rStyle w:val="VerbatimChar"/>
        </w:rPr>
        <w:t xml:space="preserve">a_smile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b_smile</w:t>
      </w:r>
      <w:r>
        <w:t xml:space="preserve"> </w:t>
      </w:r>
      <w:r>
        <w:t xml:space="preserve">indicate if each is smiling. We are in trouble if they are both smiling or if neither of them is smiling.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we are in trouble.</w:t>
      </w:r>
    </w:p>
    <w:p>
      <w:pPr>
        <w:pStyle w:val="SourceCode"/>
      </w:pPr>
      <w:r>
        <w:rPr>
          <w:rStyle w:val="VerbatimChar"/>
        </w:rPr>
        <w:t xml:space="preserve">monkey_trouble(True, True) → True</w:t>
      </w:r>
      <w:r>
        <w:br w:type="textWrapping"/>
      </w:r>
      <w:r>
        <w:rPr>
          <w:rStyle w:val="VerbatimChar"/>
        </w:rPr>
        <w:t xml:space="preserve">monkey_trouble(False, False) → True</w:t>
      </w:r>
      <w:r>
        <w:br w:type="textWrapping"/>
      </w:r>
      <w:r>
        <w:rPr>
          <w:rStyle w:val="VerbatimChar"/>
        </w:rPr>
        <w:t xml:space="preserve">monkey_trouble(True, False) → False</w:t>
      </w:r>
    </w:p>
    <w:p>
      <w:pPr>
        <w:pStyle w:val="Heading2"/>
      </w:pPr>
      <w:bookmarkStart w:id="66" w:name="truth-tables"/>
      <w:bookmarkEnd w:id="66"/>
      <w:r>
        <w:t xml:space="preserve">Truth 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 and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 or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Heading2"/>
      </w:pPr>
      <w:bookmarkStart w:id="67" w:name="logical-expressions"/>
      <w:bookmarkEnd w:id="67"/>
      <w:r>
        <w:t xml:space="preserve">Logical expressions</w:t>
      </w:r>
    </w:p>
    <w:p>
      <w:pPr>
        <w:numPr>
          <w:numId w:val="1024"/>
          <w:ilvl w:val="0"/>
        </w:numPr>
      </w:pPr>
      <w:r>
        <w:t xml:space="preserve">The logical expression:</w:t>
      </w:r>
      <w:r>
        <w:t xml:space="preserve"> </w:t>
      </w:r>
      <w:r>
        <w:rPr>
          <w:rStyle w:val="VerbatimChar"/>
        </w:rPr>
        <w:t xml:space="preserve">not not a and not b or a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((not (not a)) and (not b)) or a</w:t>
      </w:r>
      <w:r>
        <w:t xml:space="preserve"> </w:t>
      </w:r>
      <w:r>
        <w:t xml:space="preserve">since the</w:t>
      </w:r>
      <w:r>
        <w:t xml:space="preserve"> </w:t>
      </w:r>
      <w:r>
        <w:t xml:space="preserve">operator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takes precedence over the operators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So if</w:t>
      </w:r>
      <w:r>
        <w:t xml:space="preserve"> </w:t>
      </w:r>
      <w:r>
        <w:rPr>
          <w:rStyle w:val="VerbatimChar"/>
        </w:rPr>
        <w:t xml:space="preserve">a = 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 = False</w:t>
      </w:r>
      <w:r>
        <w:t xml:space="preserve"> </w:t>
      </w:r>
      <w:r>
        <w:t xml:space="preserve">this evaluates to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24"/>
          <w:ilvl w:val="0"/>
        </w:numPr>
      </w:pPr>
      <w:r>
        <w:t xml:space="preserve">Since</w:t>
      </w:r>
      <w:r>
        <w:t xml:space="preserve"> </w:t>
      </w:r>
      <w:r>
        <w:rPr>
          <w:rStyle w:val="VerbatimChar"/>
        </w:rPr>
        <w:t xml:space="preserve">not not a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we can simplify the expression to just</w:t>
      </w:r>
      <w:r>
        <w:t xml:space="preserve"> </w:t>
      </w:r>
      <w:r>
        <w:rPr>
          <w:rStyle w:val="VerbatimChar"/>
        </w:rPr>
        <w:t xml:space="preserve">(a and not b) or a</w:t>
      </w:r>
      <w:r>
        <w:t xml:space="preserve">.</w:t>
      </w:r>
    </w:p>
    <w:p>
      <w:pPr>
        <w:numPr>
          <w:numId w:val="1024"/>
          <w:ilvl w:val="0"/>
        </w:numPr>
      </w:pPr>
      <w:r>
        <w:t xml:space="preserve">Can we simplify this further?</w:t>
      </w:r>
    </w:p>
    <w:p>
      <w:pPr>
        <w:pStyle w:val="FirstParagraph"/>
      </w:pPr>
      <w:r>
        <w:t xml:space="preserve">What can we do with</w:t>
      </w:r>
      <w:r>
        <w:t xml:space="preserve"> </w:t>
      </w:r>
      <w:r>
        <w:rPr>
          <w:rStyle w:val="VerbatimChar"/>
        </w:rPr>
        <w:t xml:space="preserve">not a and not b</w:t>
      </w:r>
      <w:r>
        <w:t xml:space="preserve"> </w:t>
      </w:r>
      <w:r>
        <w:t xml:space="preserve">?</w:t>
      </w:r>
    </w:p>
    <w:p>
      <w:pPr>
        <w:pStyle w:val="Heading2"/>
      </w:pPr>
      <w:bookmarkStart w:id="69" w:name="more-codingbat-problems"/>
      <w:bookmarkEnd w:id="69"/>
      <w:r>
        <w:t xml:space="preserve">More</w:t>
      </w:r>
      <w:r>
        <w:t xml:space="preserve"> </w:t>
      </w:r>
      <w:hyperlink r:id="rId68">
        <w:r>
          <w:rPr>
            <w:rStyle w:val="Hyperlink"/>
          </w:rPr>
          <w:t xml:space="preserve">CodingBat</w:t>
        </w:r>
      </w:hyperlink>
      <w:r>
        <w:t xml:space="preserve"> </w:t>
      </w:r>
      <w:r>
        <w:t xml:space="preserve">problems</w:t>
      </w:r>
    </w:p>
    <w:p>
      <w:pPr>
        <w:pStyle w:val="Compact"/>
        <w:numPr>
          <w:numId w:val="1025"/>
          <w:ilvl w:val="0"/>
        </w:numPr>
      </w:pPr>
      <w:hyperlink r:id="rId70">
        <w:r>
          <w:rPr>
            <w:rStyle w:val="Hyperlink"/>
          </w:rPr>
          <w:t xml:space="preserve">squirrel_play</w:t>
        </w:r>
      </w:hyperlink>
    </w:p>
    <w:p>
      <w:pPr>
        <w:pStyle w:val="Compact"/>
        <w:numPr>
          <w:numId w:val="1025"/>
          <w:ilvl w:val="0"/>
        </w:numPr>
      </w:pPr>
      <w:hyperlink r:id="rId71">
        <w:r>
          <w:rPr>
            <w:rStyle w:val="Hyperlink"/>
          </w:rPr>
          <w:t xml:space="preserve">cigar_party</w:t>
        </w:r>
      </w:hyperlink>
    </w:p>
    <w:p>
      <w:pPr>
        <w:pStyle w:val="Heading2"/>
      </w:pPr>
      <w:bookmarkStart w:id="72" w:name="string-operations-pp-chapter-4"/>
      <w:bookmarkEnd w:id="72"/>
      <w:r>
        <w:t xml:space="preserve">String operations (PP chapter 4)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40">
        <w:r>
          <w:rPr>
            <w:rStyle w:val="Hyperlink"/>
          </w:rPr>
          <w:t xml:space="preserve">Python intro</w:t>
        </w:r>
      </w:hyperlink>
      <w:r>
        <w:t xml:space="preserve"> </w:t>
      </w:r>
      <w:r>
        <w:t xml:space="preserve">section 3.1.2</w:t>
      </w:r>
    </w:p>
    <w:p>
      <w:pPr>
        <w:pStyle w:val="Compact"/>
        <w:numPr>
          <w:numId w:val="1026"/>
          <w:ilvl w:val="0"/>
        </w:numPr>
      </w:pPr>
      <w:r>
        <w:t xml:space="preserve">Less generally important, but fun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concatenates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replicates and concatenates</w:t>
      </w:r>
    </w:p>
    <w:p>
      <w:pPr>
        <w:pStyle w:val="Compact"/>
        <w:numPr>
          <w:numId w:val="1026"/>
          <w:ilvl w:val="0"/>
        </w:numPr>
      </w:pPr>
      <w:r>
        <w:rPr>
          <w:rStyle w:val="VerbatimChar"/>
        </w:rPr>
        <w:t xml:space="preserve">in</w:t>
      </w:r>
      <w:r>
        <w:t xml:space="preserve"> </w:t>
      </w:r>
      <w:r>
        <w:t xml:space="preserve">searches for a substring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br w:type="textWrapping"/>
      </w:r>
      <w:r>
        <w:rPr>
          <w:rStyle w:val="NormalTok"/>
        </w:rPr>
        <w:t xml:space="preserve">a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error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CodingBat problems:</w:t>
      </w:r>
    </w:p>
    <w:p>
      <w:pPr>
        <w:pStyle w:val="Compact"/>
        <w:numPr>
          <w:numId w:val="1027"/>
          <w:ilvl w:val="0"/>
        </w:numPr>
      </w:pPr>
      <w:hyperlink r:id="rId73">
        <w:r>
          <w:rPr>
            <w:rStyle w:val="Hyperlink"/>
          </w:rPr>
          <w:t xml:space="preserve">make_abba</w:t>
        </w:r>
      </w:hyperlink>
    </w:p>
    <w:p>
      <w:pPr>
        <w:pStyle w:val="Compact"/>
        <w:numPr>
          <w:numId w:val="1027"/>
          <w:ilvl w:val="0"/>
        </w:numPr>
      </w:pPr>
      <w:hyperlink r:id="rId74">
        <w:r>
          <w:rPr>
            <w:rStyle w:val="Hyperlink"/>
          </w:rPr>
          <w:t xml:space="preserve">make_tags</w:t>
        </w:r>
      </w:hyperlink>
    </w:p>
    <w:p>
      <w:pPr>
        <w:pStyle w:val="FirstParagraph"/>
      </w:pPr>
      <w:r>
        <w:t xml:space="preserve">One more useful string operation:</w:t>
      </w:r>
      <w:r>
        <w:t xml:space="preserve"> </w:t>
      </w:r>
      <w:r>
        <w:rPr>
          <w:rStyle w:val="VerbatimChar"/>
        </w:rPr>
        <w:t xml:space="preserve">len(s)</w:t>
      </w:r>
      <w:r>
        <w:t xml:space="preserve"> </w:t>
      </w:r>
      <w:r>
        <w:t xml:space="preserve">returns the length (number of characters)</w:t>
      </w:r>
    </w:p>
    <w:p>
      <w:pPr>
        <w:pStyle w:val="Heading1"/>
      </w:pPr>
      <w:bookmarkStart w:id="75" w:name="indexing-and-slicing"/>
      <w:bookmarkEnd w:id="75"/>
      <w:r>
        <w:t xml:space="preserve">Indexing and slicing</w:t>
      </w:r>
    </w:p>
    <w:p>
      <w:pPr>
        <w:pStyle w:val="Heading2"/>
      </w:pPr>
      <w:bookmarkStart w:id="76" w:name="indexing"/>
      <w:bookmarkEnd w:id="76"/>
      <w:r>
        <w:t xml:space="preserve">Indexing</w:t>
      </w:r>
    </w:p>
    <w:p>
      <w:pPr>
        <w:pStyle w:val="Compact"/>
        <w:numPr>
          <w:numId w:val="1028"/>
          <w:ilvl w:val="0"/>
        </w:numPr>
      </w:pPr>
      <w:r>
        <w:t xml:space="preserve">Extracting elements is called</w:t>
      </w:r>
      <w:r>
        <w:t xml:space="preserve"> </w:t>
      </w:r>
      <w:r>
        <w:rPr>
          <w:b/>
        </w:rPr>
        <w:t xml:space="preserve">indexing</w:t>
      </w:r>
      <w:r>
        <w:t xml:space="preserve"> </w:t>
      </w:r>
      <w:r>
        <w:t xml:space="preserve">a list</w:t>
      </w:r>
    </w:p>
    <w:p>
      <w:pPr>
        <w:pStyle w:val="Compact"/>
        <w:numPr>
          <w:numId w:val="1028"/>
          <w:ilvl w:val="0"/>
        </w:numPr>
      </w:pPr>
      <w:r>
        <w:t xml:space="preserve">Indexing</w:t>
      </w:r>
      <w:r>
        <w:t xml:space="preserve"> </w:t>
      </w:r>
      <w:hyperlink r:id="rId77">
        <w:r>
          <w:rPr>
            <w:rStyle w:val="Hyperlink"/>
          </w:rPr>
          <w:t xml:space="preserve">starts from zero</w:t>
        </w:r>
      </w:hyperlink>
    </w:p>
    <w:p>
      <w:pPr>
        <w:pStyle w:val="Compact"/>
        <w:numPr>
          <w:numId w:val="1028"/>
          <w:ilvl w:val="0"/>
        </w:numPr>
      </w:pPr>
      <w:r>
        <w:t xml:space="preserve">Negative indices count backward from the end of the string</w:t>
      </w:r>
      <w:r>
        <w:br w:type="textWrapping"/>
      </w:r>
      <w:r>
        <w:t xml:space="preserve">(-1 is the last element)</w:t>
      </w:r>
    </w:p>
    <w:p>
      <w:pPr>
        <w:pStyle w:val="Compact"/>
        <w:numPr>
          <w:numId w:val="1028"/>
          <w:ilvl w:val="0"/>
        </w:numPr>
      </w:pPr>
      <w:r>
        <w:t xml:space="preserve">Indexing a non-existent element gives an error</w:t>
      </w:r>
    </w:p>
    <w:p>
      <w:pPr>
        <w:pStyle w:val="FigureWithCaption"/>
      </w:pPr>
      <w:r>
        <w:drawing>
          <wp:inline>
            <wp:extent cx="4755491" cy="1581086"/>
            <wp:effectExtent b="0" l="0" r="0" t="0"/>
            <wp:docPr descr="slicing" id="1" name="Picture"/>
            <a:graphic>
              <a:graphicData uri="http://schemas.openxmlformats.org/drawingml/2006/picture">
                <pic:pic>
                  <pic:nvPicPr>
                    <pic:cNvPr descr="pix/string-slic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91" cy="158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slicing</w:t>
      </w:r>
    </w:p>
    <w:p>
      <w:pPr>
        <w:pStyle w:val="Heading2"/>
      </w:pPr>
      <w:bookmarkStart w:id="79" w:name="slicing"/>
      <w:bookmarkEnd w:id="79"/>
      <w:r>
        <w:t xml:space="preserve">Slicing</w:t>
      </w:r>
    </w:p>
    <w:p>
      <w:pPr>
        <w:pStyle w:val="Compact"/>
        <w:numPr>
          <w:numId w:val="1029"/>
          <w:ilvl w:val="0"/>
        </w:numPr>
      </w:pPr>
      <w:r>
        <w:t xml:space="preserve">Extracting (consecutive) sets of elements is called</w:t>
      </w:r>
      <w:r>
        <w:t xml:space="preserve"> </w:t>
      </w:r>
      <w:hyperlink r:id="rId80">
        <w:r>
          <w:rPr>
            <w:b/>
            <w:rStyle w:val="Hyperlink"/>
          </w:rPr>
          <w:t xml:space="preserve">slicing</w:t>
        </w:r>
      </w:hyperlink>
    </w:p>
    <w:p>
      <w:pPr>
        <w:pStyle w:val="Compact"/>
        <w:numPr>
          <w:numId w:val="1029"/>
          <w:ilvl w:val="0"/>
        </w:numPr>
      </w:pPr>
      <w:r>
        <w:t xml:space="preserve">Slicing non-existent element(s) gives a truncated result</w:t>
      </w:r>
    </w:p>
    <w:p>
      <w:pPr>
        <w:pStyle w:val="Compact"/>
        <w:numPr>
          <w:numId w:val="1029"/>
          <w:ilvl w:val="0"/>
        </w:numPr>
      </w:pPr>
      <w:r>
        <w:t xml:space="preserve">Slicing specifies</w:t>
      </w:r>
      <w:r>
        <w:t xml:space="preserve"> </w:t>
      </w:r>
      <w:r>
        <w:rPr>
          <w:i/>
        </w:rPr>
        <w:t xml:space="preserve">start</w:t>
      </w:r>
      <w:r>
        <w:t xml:space="preserve">,</w:t>
      </w:r>
      <w:r>
        <w:t xml:space="preserve"> </w:t>
      </w:r>
      <w:r>
        <w:rPr>
          <w:i/>
        </w:rPr>
        <w:t xml:space="preserve">end</w:t>
      </w:r>
      <w:r>
        <w:t xml:space="preserve">,</w:t>
      </w:r>
      <w:r>
        <w:t xml:space="preserve"> </w:t>
      </w:r>
      <w:r>
        <w:rPr>
          <w:i/>
        </w:rPr>
        <w:t xml:space="preserve">step</w:t>
      </w:r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)</w:t>
      </w:r>
    </w:p>
    <w:p>
      <w:pPr>
        <w:pStyle w:val="Compact"/>
        <w:numPr>
          <w:numId w:val="1029"/>
          <w:ilvl w:val="0"/>
        </w:numPr>
      </w:pPr>
      <w:r>
        <w:t xml:space="preserve">Leaving out a bit goes from the beginning/to the end</w:t>
      </w:r>
    </w:p>
    <w:p>
      <w:pPr>
        <w:pStyle w:val="Compact"/>
        <w:numPr>
          <w:numId w:val="1029"/>
          <w:ilvl w:val="0"/>
        </w:numPr>
      </w:pPr>
      <w:r>
        <w:t xml:space="preserve">Slicing works on strings too!</w:t>
      </w:r>
    </w:p>
    <w:p>
      <w:pPr>
        <w:pStyle w:val="SourceCode"/>
      </w:pPr>
      <w:r>
        <w:rPr>
          <w:rStyle w:val="NormalTok"/>
        </w:rPr>
        <w:t xml:space="preserve">x[:]        </w:t>
      </w:r>
      <w:r>
        <w:rPr>
          <w:rStyle w:val="CommentTok"/>
        </w:rPr>
        <w:t xml:space="preserve"># everything</w:t>
      </w:r>
      <w:r>
        <w:br w:type="textWrapping"/>
      </w:r>
      <w:r>
        <w:rPr>
          <w:rStyle w:val="NormalTok"/>
        </w:rPr>
        <w:t xml:space="preserve">x[a:b]      </w:t>
      </w:r>
      <w:r>
        <w:rPr>
          <w:rStyle w:val="CommentTok"/>
        </w:rPr>
        <w:t xml:space="preserve"># element a (zero-indexed) to b-1</w:t>
      </w:r>
      <w:r>
        <w:br w:type="textWrapping"/>
      </w:r>
      <w:r>
        <w:rPr>
          <w:rStyle w:val="NormalTok"/>
        </w:rPr>
        <w:t xml:space="preserve">x[a:]       </w:t>
      </w:r>
      <w:r>
        <w:rPr>
          <w:rStyle w:val="CommentTok"/>
        </w:rPr>
        <w:t xml:space="preserve"># a to end</w:t>
      </w:r>
      <w:r>
        <w:br w:type="textWrapping"/>
      </w:r>
      <w:r>
        <w:rPr>
          <w:rStyle w:val="NormalTok"/>
        </w:rPr>
        <w:t xml:space="preserve">x[:b]       </w:t>
      </w:r>
      <w:r>
        <w:rPr>
          <w:rStyle w:val="CommentTok"/>
        </w:rPr>
        <w:t xml:space="preserve"># beginning to b-1</w:t>
      </w:r>
      <w:r>
        <w:br w:type="textWrapping"/>
      </w:r>
      <w:r>
        <w:rPr>
          <w:rStyle w:val="NormalTok"/>
        </w:rPr>
        <w:t xml:space="preserve">x[a:b:n]    </w:t>
      </w:r>
      <w:r>
        <w:rPr>
          <w:rStyle w:val="CommentTok"/>
        </w:rPr>
        <w:t xml:space="preserve"># from a to b-1 in steps of n</w:t>
      </w:r>
    </w:p>
    <w:p>
      <w:pPr>
        <w:pStyle w:val="Compact"/>
        <w:numPr>
          <w:numId w:val="1030"/>
          <w:ilvl w:val="0"/>
        </w:numPr>
      </w:pPr>
      <w:r>
        <w:t xml:space="preserve">generate a list of odd numbers from 3 to 15</w:t>
      </w:r>
    </w:p>
    <w:p>
      <w:pPr>
        <w:pStyle w:val="Compact"/>
        <w:numPr>
          <w:numId w:val="1030"/>
          <w:ilvl w:val="0"/>
        </w:numPr>
      </w:pPr>
      <w:r>
        <w:t xml:space="preserve">reverse a string?</w:t>
      </w:r>
    </w:p>
    <w:p>
      <w:pPr>
        <w:pStyle w:val="Heading2"/>
      </w:pPr>
      <w:bookmarkStart w:id="81" w:name="string-slicing-practice"/>
      <w:bookmarkEnd w:id="81"/>
      <w:r>
        <w:t xml:space="preserve">String slicing practice</w:t>
      </w:r>
    </w:p>
    <w:p>
      <w:pPr>
        <w:pStyle w:val="FirstParagraph"/>
      </w:pPr>
      <w:r>
        <w:t xml:space="preserve">From CodingBat:</w:t>
      </w:r>
    </w:p>
    <w:p>
      <w:pPr>
        <w:pStyle w:val="Compact"/>
        <w:numPr>
          <w:numId w:val="1031"/>
          <w:ilvl w:val="0"/>
        </w:numPr>
      </w:pPr>
      <w:hyperlink r:id="rId82">
        <w:r>
          <w:rPr>
            <w:rStyle w:val="Hyperlink"/>
          </w:rPr>
          <w:t xml:space="preserve">first_two</w:t>
        </w:r>
      </w:hyperlink>
    </w:p>
    <w:p>
      <w:pPr>
        <w:pStyle w:val="Compact"/>
        <w:numPr>
          <w:numId w:val="1031"/>
          <w:ilvl w:val="0"/>
        </w:numPr>
      </w:pPr>
      <w:hyperlink r:id="rId83">
        <w:r>
          <w:rPr>
            <w:rStyle w:val="Hyperlink"/>
          </w:rPr>
          <w:t xml:space="preserve">first_half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3431d1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ccfb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37cd0d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5" Target="media/rId55.png" /><Relationship Type="http://schemas.openxmlformats.org/officeDocument/2006/relationships/image" Id="rId78" Target="media/rId78.png" /><Relationship Type="http://schemas.openxmlformats.org/officeDocument/2006/relationships/hyperlink" Id="rId32" Target="./install_python.html" TargetMode="External" /><Relationship Type="http://schemas.openxmlformats.org/officeDocument/2006/relationships/hyperlink" Id="rId53" Target="code/primewalk.py" TargetMode="External" /><Relationship Type="http://schemas.openxmlformats.org/officeDocument/2006/relationships/hyperlink" Id="rId45" Target="http://cacm.acm.org/blogs/blog-cacm/176450-python-is-now-the-most-popular-introductory-teaching-language-at-top-us-universities/fulltext" TargetMode="External" /><Relationship Type="http://schemas.openxmlformats.org/officeDocument/2006/relationships/hyperlink" Id="rId68" Target="http://codingbat.com" TargetMode="External" /><Relationship Type="http://schemas.openxmlformats.org/officeDocument/2006/relationships/hyperlink" Id="rId83" Target="http://codingbat.com/prob/p107010" TargetMode="External" /><Relationship Type="http://schemas.openxmlformats.org/officeDocument/2006/relationships/hyperlink" Id="rId65" Target="http://codingbat.com/prob/p120546" TargetMode="External" /><Relationship Type="http://schemas.openxmlformats.org/officeDocument/2006/relationships/hyperlink" Id="rId74" Target="http://codingbat.com/prob/p132290" TargetMode="External" /><Relationship Type="http://schemas.openxmlformats.org/officeDocument/2006/relationships/hyperlink" Id="rId70" Target="http://codingbat.com/prob/p135815" TargetMode="External" /><Relationship Type="http://schemas.openxmlformats.org/officeDocument/2006/relationships/hyperlink" Id="rId73" Target="http://codingbat.com/prob/p182144" TargetMode="External" /><Relationship Type="http://schemas.openxmlformats.org/officeDocument/2006/relationships/hyperlink" Id="rId82" Target="http://codingbat.com/prob/p184816" TargetMode="External" /><Relationship Type="http://schemas.openxmlformats.org/officeDocument/2006/relationships/hyperlink" Id="rId71" Target="http://codingbat.com/prob/p195669" TargetMode="External" /><Relationship Type="http://schemas.openxmlformats.org/officeDocument/2006/relationships/hyperlink" Id="rId42" Target="http://crashworks.org/if_programming_languages_were_vehicles/" TargetMode="External" /><Relationship Type="http://schemas.openxmlformats.org/officeDocument/2006/relationships/hyperlink" Id="rId35" Target="http://en.wikipedia.org/wiki/Four_color_theorem" TargetMode="External" /><Relationship Type="http://schemas.openxmlformats.org/officeDocument/2006/relationships/hyperlink" Id="rId43" Target="http://en.wikipedia.org/wiki/Scripting_language" TargetMode="External" /><Relationship Type="http://schemas.openxmlformats.org/officeDocument/2006/relationships/hyperlink" Id="rId36" Target="http://math.stackexchange.com/questions/1084230/what-are-some-theorems-that-currently-only-have-computer-assisted-proofs" TargetMode="External" /><Relationship Type="http://schemas.openxmlformats.org/officeDocument/2006/relationships/hyperlink" Id="rId61" Target="http://pythontutor.com/visualize.html#mode=edit" TargetMode="External" /><Relationship Type="http://schemas.openxmlformats.org/officeDocument/2006/relationships/hyperlink" Id="rId80" Target="http://stackoverflow.com/questions/509211/explain-pythons-slice-notation" TargetMode="External" /><Relationship Type="http://schemas.openxmlformats.org/officeDocument/2006/relationships/hyperlink" Id="rId51" Target="http://tinyurl.com/primewalk" TargetMode="External" /><Relationship Type="http://schemas.openxmlformats.org/officeDocument/2006/relationships/hyperlink" Id="rId25" Target="http://www.amazon.ca/Practical-Programming-Introduction-Pragmatic-Programmers/dp/1937785459" TargetMode="External" /><Relationship Type="http://schemas.openxmlformats.org/officeDocument/2006/relationships/hyperlink" Id="rId50" Target="http://www.biopython.org" TargetMode="External" /><Relationship Type="http://schemas.openxmlformats.org/officeDocument/2006/relationships/hyperlink" Id="rId60" Target="http://www.diveintopython3.net/native-datatypes.html" TargetMode="External" /><Relationship Type="http://schemas.openxmlformats.org/officeDocument/2006/relationships/hyperlink" Id="rId46" Target="http://www.numpy.org" TargetMode="External" /><Relationship Type="http://schemas.openxmlformats.org/officeDocument/2006/relationships/hyperlink" Id="rId49" Target="http://www.sagemath.org" TargetMode="External" /><Relationship Type="http://schemas.openxmlformats.org/officeDocument/2006/relationships/hyperlink" Id="rId47" Target="http://www.scipy.org" TargetMode="External" /><Relationship Type="http://schemas.openxmlformats.org/officeDocument/2006/relationships/hyperlink" Id="rId44" Target="http://www.tiobe.com/index.php/content/paperinfo/tpci/index.html" TargetMode="External" /><Relationship Type="http://schemas.openxmlformats.org/officeDocument/2006/relationships/hyperlink" Id="rId30" Target="http://www.turingscraft.com/go.html" TargetMode="External" /><Relationship Type="http://schemas.openxmlformats.org/officeDocument/2006/relationships/hyperlink" Id="rId77" Target="http://xkcd.com/163/" TargetMode="External" /><Relationship Type="http://schemas.openxmlformats.org/officeDocument/2006/relationships/hyperlink" Id="rId64" Target="http://xkcd.com/992/" TargetMode="External" /><Relationship Type="http://schemas.openxmlformats.org/officeDocument/2006/relationships/hyperlink" Id="rId23" Target="https://bbolker.github.io/math1mp" TargetMode="External" /><Relationship Type="http://schemas.openxmlformats.org/officeDocument/2006/relationships/hyperlink" Id="rId59" Target="https://docs.python.org/3/library/stdtypes.html" TargetMode="External" /><Relationship Type="http://schemas.openxmlformats.org/officeDocument/2006/relationships/hyperlink" Id="rId40" Target="https://docs.python.org/3/tutorial/introduction.html" TargetMode="External" /><Relationship Type="http://schemas.openxmlformats.org/officeDocument/2006/relationships/hyperlink" Id="rId39" Target="https://en.wikipedia.org/wiki/%22Hello,_World!%22_program" TargetMode="External" /><Relationship Type="http://schemas.openxmlformats.org/officeDocument/2006/relationships/hyperlink" Id="rId26" Target="https://github.com/bbolker/math1mp/misc/resources.md" TargetMode="External" /><Relationship Type="http://schemas.openxmlformats.org/officeDocument/2006/relationships/hyperlink" Id="rId24" Target="https://pragprog.com/book/gwpy2/practical-programming" TargetMode="External" /><Relationship Type="http://schemas.openxmlformats.org/officeDocument/2006/relationships/hyperlink" Id="rId28" Target="https://web.archive.org/web/20160421222949/http://www.ankitpanda.com/pythonicity/" TargetMode="External" /><Relationship Type="http://schemas.openxmlformats.org/officeDocument/2006/relationships/hyperlink" Id="rId58" Target="https://www.python.org/dev/peps/pep-0008/#id30" TargetMode="External" /><Relationship Type="http://schemas.openxmlformats.org/officeDocument/2006/relationships/hyperlink" Id="rId31" Target="https://www.pythonanywhere.com/" TargetMode="External" /><Relationship Type="http://schemas.openxmlformats.org/officeDocument/2006/relationships/hyperlink" Id="rId48" Target="https://www.safaribooksonline.com/library/view/python-for-finance/9781491945360/ch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./install_python.html" TargetMode="External" /><Relationship Type="http://schemas.openxmlformats.org/officeDocument/2006/relationships/hyperlink" Id="rId53" Target="code/primewalk.py" TargetMode="External" /><Relationship Type="http://schemas.openxmlformats.org/officeDocument/2006/relationships/hyperlink" Id="rId45" Target="http://cacm.acm.org/blogs/blog-cacm/176450-python-is-now-the-most-popular-introductory-teaching-language-at-top-us-universities/fulltext" TargetMode="External" /><Relationship Type="http://schemas.openxmlformats.org/officeDocument/2006/relationships/hyperlink" Id="rId68" Target="http://codingbat.com" TargetMode="External" /><Relationship Type="http://schemas.openxmlformats.org/officeDocument/2006/relationships/hyperlink" Id="rId83" Target="http://codingbat.com/prob/p107010" TargetMode="External" /><Relationship Type="http://schemas.openxmlformats.org/officeDocument/2006/relationships/hyperlink" Id="rId65" Target="http://codingbat.com/prob/p120546" TargetMode="External" /><Relationship Type="http://schemas.openxmlformats.org/officeDocument/2006/relationships/hyperlink" Id="rId74" Target="http://codingbat.com/prob/p132290" TargetMode="External" /><Relationship Type="http://schemas.openxmlformats.org/officeDocument/2006/relationships/hyperlink" Id="rId70" Target="http://codingbat.com/prob/p135815" TargetMode="External" /><Relationship Type="http://schemas.openxmlformats.org/officeDocument/2006/relationships/hyperlink" Id="rId73" Target="http://codingbat.com/prob/p182144" TargetMode="External" /><Relationship Type="http://schemas.openxmlformats.org/officeDocument/2006/relationships/hyperlink" Id="rId82" Target="http://codingbat.com/prob/p184816" TargetMode="External" /><Relationship Type="http://schemas.openxmlformats.org/officeDocument/2006/relationships/hyperlink" Id="rId71" Target="http://codingbat.com/prob/p195669" TargetMode="External" /><Relationship Type="http://schemas.openxmlformats.org/officeDocument/2006/relationships/hyperlink" Id="rId42" Target="http://crashworks.org/if_programming_languages_were_vehicles/" TargetMode="External" /><Relationship Type="http://schemas.openxmlformats.org/officeDocument/2006/relationships/hyperlink" Id="rId35" Target="http://en.wikipedia.org/wiki/Four_color_theorem" TargetMode="External" /><Relationship Type="http://schemas.openxmlformats.org/officeDocument/2006/relationships/hyperlink" Id="rId43" Target="http://en.wikipedia.org/wiki/Scripting_language" TargetMode="External" /><Relationship Type="http://schemas.openxmlformats.org/officeDocument/2006/relationships/hyperlink" Id="rId36" Target="http://math.stackexchange.com/questions/1084230/what-are-some-theorems-that-currently-only-have-computer-assisted-proofs" TargetMode="External" /><Relationship Type="http://schemas.openxmlformats.org/officeDocument/2006/relationships/hyperlink" Id="rId61" Target="http://pythontutor.com/visualize.html#mode=edit" TargetMode="External" /><Relationship Type="http://schemas.openxmlformats.org/officeDocument/2006/relationships/hyperlink" Id="rId80" Target="http://stackoverflow.com/questions/509211/explain-pythons-slice-notation" TargetMode="External" /><Relationship Type="http://schemas.openxmlformats.org/officeDocument/2006/relationships/hyperlink" Id="rId51" Target="http://tinyurl.com/primewalk" TargetMode="External" /><Relationship Type="http://schemas.openxmlformats.org/officeDocument/2006/relationships/hyperlink" Id="rId25" Target="http://www.amazon.ca/Practical-Programming-Introduction-Pragmatic-Programmers/dp/1937785459" TargetMode="External" /><Relationship Type="http://schemas.openxmlformats.org/officeDocument/2006/relationships/hyperlink" Id="rId50" Target="http://www.biopython.org" TargetMode="External" /><Relationship Type="http://schemas.openxmlformats.org/officeDocument/2006/relationships/hyperlink" Id="rId60" Target="http://www.diveintopython3.net/native-datatypes.html" TargetMode="External" /><Relationship Type="http://schemas.openxmlformats.org/officeDocument/2006/relationships/hyperlink" Id="rId46" Target="http://www.numpy.org" TargetMode="External" /><Relationship Type="http://schemas.openxmlformats.org/officeDocument/2006/relationships/hyperlink" Id="rId49" Target="http://www.sagemath.org" TargetMode="External" /><Relationship Type="http://schemas.openxmlformats.org/officeDocument/2006/relationships/hyperlink" Id="rId47" Target="http://www.scipy.org" TargetMode="External" /><Relationship Type="http://schemas.openxmlformats.org/officeDocument/2006/relationships/hyperlink" Id="rId44" Target="http://www.tiobe.com/index.php/content/paperinfo/tpci/index.html" TargetMode="External" /><Relationship Type="http://schemas.openxmlformats.org/officeDocument/2006/relationships/hyperlink" Id="rId30" Target="http://www.turingscraft.com/go.html" TargetMode="External" /><Relationship Type="http://schemas.openxmlformats.org/officeDocument/2006/relationships/hyperlink" Id="rId77" Target="http://xkcd.com/163/" TargetMode="External" /><Relationship Type="http://schemas.openxmlformats.org/officeDocument/2006/relationships/hyperlink" Id="rId64" Target="http://xkcd.com/992/" TargetMode="External" /><Relationship Type="http://schemas.openxmlformats.org/officeDocument/2006/relationships/hyperlink" Id="rId23" Target="https://bbolker.github.io/math1mp" TargetMode="External" /><Relationship Type="http://schemas.openxmlformats.org/officeDocument/2006/relationships/hyperlink" Id="rId59" Target="https://docs.python.org/3/library/stdtypes.html" TargetMode="External" /><Relationship Type="http://schemas.openxmlformats.org/officeDocument/2006/relationships/hyperlink" Id="rId40" Target="https://docs.python.org/3/tutorial/introduction.html" TargetMode="External" /><Relationship Type="http://schemas.openxmlformats.org/officeDocument/2006/relationships/hyperlink" Id="rId39" Target="https://en.wikipedia.org/wiki/%22Hello,_World!%22_program" TargetMode="External" /><Relationship Type="http://schemas.openxmlformats.org/officeDocument/2006/relationships/hyperlink" Id="rId26" Target="https://github.com/bbolker/math1mp/misc/resources.md" TargetMode="External" /><Relationship Type="http://schemas.openxmlformats.org/officeDocument/2006/relationships/hyperlink" Id="rId24" Target="https://pragprog.com/book/gwpy2/practical-programming" TargetMode="External" /><Relationship Type="http://schemas.openxmlformats.org/officeDocument/2006/relationships/hyperlink" Id="rId28" Target="https://web.archive.org/web/20160421222949/http://www.ankitpanda.com/pythonicity/" TargetMode="External" /><Relationship Type="http://schemas.openxmlformats.org/officeDocument/2006/relationships/hyperlink" Id="rId58" Target="https://www.python.org/dev/peps/pep-0008/#id30" TargetMode="External" /><Relationship Type="http://schemas.openxmlformats.org/officeDocument/2006/relationships/hyperlink" Id="rId31" Target="https://www.pythonanywhere.com/" TargetMode="External" /><Relationship Type="http://schemas.openxmlformats.org/officeDocument/2006/relationships/hyperlink" Id="rId48" Target="https://www.safaribooksonline.com/library/view/python-for-finance/9781491945360/ch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(week 1+)</dc:title>
  <dc:creator>Ben Bolker</dc:creator>
  <dcterms:created xsi:type="dcterms:W3CDTF">2019-09-03T00:15:44Z</dcterms:created>
  <dcterms:modified xsi:type="dcterms:W3CDTF">2019-09-03T00:15:44Z</dcterms:modified>
</cp:coreProperties>
</file>