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modules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15:35</w:t>
      </w:r>
      <w:r>
        <w:t xml:space="preserve"> </w:t>
      </w: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functions"/>
      <w:bookmarkEnd w:id="21"/>
      <w:r>
        <w:t xml:space="preserve">Functions</w:t>
      </w:r>
    </w:p>
    <w:p>
      <w:pPr>
        <w:pStyle w:val="FirstParagraph"/>
      </w:pPr>
      <w:r>
        <w:t xml:space="preserve">Reference:</w:t>
      </w:r>
      <w:r>
        <w:t xml:space="preserve"> </w:t>
      </w:r>
      <w:hyperlink r:id="rId22">
        <w:r>
          <w:rPr>
            <w:rStyle w:val="Hyperlink"/>
          </w:rPr>
          <w:t xml:space="preserve">Python tutorial section 4.6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</w:t>
      </w:r>
      <w:r>
        <w:t xml:space="preserve"> </w:t>
      </w:r>
      <w:r>
        <w:t xml:space="preserve">most important tool for structuring programs</w:t>
      </w:r>
    </w:p>
    <w:p>
      <w:pPr>
        <w:pStyle w:val="Compact"/>
        <w:numPr>
          <w:numId w:val="1001"/>
          <w:ilvl w:val="0"/>
        </w:numPr>
      </w:pPr>
      <w:r>
        <w:t xml:space="preserve">allows</w:t>
      </w:r>
      <w:r>
        <w:t xml:space="preserve"> </w:t>
      </w:r>
      <w:r>
        <w:rPr>
          <w:i/>
        </w:rPr>
        <w:t xml:space="preserve">modularity</w:t>
      </w:r>
    </w:p>
    <w:p>
      <w:pPr>
        <w:pStyle w:val="Compact"/>
        <w:numPr>
          <w:numId w:val="1001"/>
          <w:ilvl w:val="0"/>
        </w:numPr>
      </w:pPr>
      <w:r>
        <w:t xml:space="preserve">basic definition:</w:t>
      </w:r>
      <w:r>
        <w:t xml:space="preserve"> </w:t>
      </w:r>
      <w:r>
        <w:rPr>
          <w:rStyle w:val="VerbatimChar"/>
        </w:rPr>
        <w:t xml:space="preserve">def function_name(args):</w:t>
      </w:r>
      <w:r>
        <w:t xml:space="preserve"> </w:t>
      </w:r>
      <w:r>
        <w:t xml:space="preserve">plus indented code block</w:t>
      </w:r>
    </w:p>
    <w:p>
      <w:pPr>
        <w:pStyle w:val="Compact"/>
        <w:numPr>
          <w:numId w:val="1001"/>
          <w:ilvl w:val="0"/>
        </w:numPr>
      </w:pPr>
      <w:r>
        <w:t xml:space="preserve">inputs are called</w:t>
      </w:r>
      <w:r>
        <w:t xml:space="preserve"> </w:t>
      </w:r>
      <w:r>
        <w:rPr>
          <w:b/>
        </w:rPr>
        <w:t xml:space="preserve">arguments</w:t>
      </w:r>
      <w:r>
        <w:t xml:space="preserve">. outputs are called</w:t>
      </w:r>
      <w:r>
        <w:t xml:space="preserve"> </w:t>
      </w:r>
      <w:r>
        <w:rPr>
          <w:b/>
        </w:rPr>
        <w:t xml:space="preserve">return values</w:t>
      </w:r>
    </w:p>
    <w:p>
      <w:pPr>
        <w:pStyle w:val="Compact"/>
        <w:numPr>
          <w:numId w:val="1001"/>
          <w:ilvl w:val="0"/>
        </w:numPr>
      </w:pPr>
      <w:r>
        <w:t xml:space="preserve">when function is called, go to the function, with the arguments, run code until you hit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(return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if you get to the end without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pStyle w:val="Heading2"/>
      </w:pPr>
      <w:bookmarkStart w:id="23" w:name="return-values"/>
      <w:bookmarkEnd w:id="23"/>
      <w:r>
        <w:t xml:space="preserve">Return values</w:t>
      </w:r>
    </w:p>
    <w:p>
      <w:pPr>
        <w:pStyle w:val="Compact"/>
        <w:numPr>
          <w:numId w:val="1002"/>
          <w:ilvl w:val="0"/>
        </w:numPr>
      </w:pPr>
      <w:r>
        <w:t xml:space="preserve">most functions return values</w:t>
      </w:r>
    </w:p>
    <w:p>
      <w:pPr>
        <w:pStyle w:val="Compact"/>
        <w:numPr>
          <w:numId w:val="1002"/>
          <w:ilvl w:val="0"/>
        </w:numPr>
      </w:pPr>
      <w:r>
        <w:t xml:space="preserve">might not …</w:t>
      </w:r>
      <w:r>
        <w:t xml:space="preserve"> </w:t>
      </w:r>
      <w:r>
        <w:rPr>
          <w:i/>
        </w:rPr>
        <w:t xml:space="preserve">side effects</w:t>
      </w:r>
    </w:p>
    <w:p>
      <w:pPr>
        <w:pStyle w:val="Compact"/>
        <w:numPr>
          <w:numId w:val="1003"/>
          <w:ilvl w:val="1"/>
        </w:numPr>
      </w:pPr>
      <w:r>
        <w:t xml:space="preserve">input/output (create a plot, write output to a file, turn on a machine, …)</w:t>
      </w:r>
    </w:p>
    <w:p>
      <w:pPr>
        <w:pStyle w:val="Compact"/>
        <w:numPr>
          <w:numId w:val="1003"/>
          <w:ilvl w:val="1"/>
        </w:numPr>
      </w:pPr>
      <w:r>
        <w:t xml:space="preserve">changing a (mutable!) variable</w:t>
      </w:r>
    </w:p>
    <w:p>
      <w:pPr>
        <w:pStyle w:val="Heading2"/>
      </w:pPr>
      <w:bookmarkStart w:id="24" w:name="function-arguments"/>
      <w:bookmarkEnd w:id="24"/>
      <w:r>
        <w:t xml:space="preserve">Function arguments</w:t>
      </w:r>
    </w:p>
    <w:p>
      <w:pPr>
        <w:pStyle w:val="Compact"/>
        <w:numPr>
          <w:numId w:val="1004"/>
          <w:ilvl w:val="0"/>
        </w:numPr>
      </w:pPr>
      <w:r>
        <w:t xml:space="preserve">basic arguments:</w:t>
      </w:r>
      <w:r>
        <w:t xml:space="preserve"> </w:t>
      </w:r>
      <w:r>
        <w:rPr>
          <w:i/>
        </w:rPr>
        <w:t xml:space="preserve">unnamed</w:t>
      </w:r>
      <w:r>
        <w:t xml:space="preserve">,</w:t>
      </w:r>
      <w:r>
        <w:t xml:space="preserve"> </w:t>
      </w:r>
      <w:r>
        <w:rPr>
          <w:i/>
        </w:rPr>
        <w:t xml:space="preserve">mandatory</w:t>
      </w:r>
    </w:p>
    <w:p>
      <w:pPr>
        <w:pStyle w:val="Compact"/>
        <w:numPr>
          <w:numId w:val="1004"/>
          <w:ilvl w:val="0"/>
        </w:numPr>
      </w:pPr>
      <w:r>
        <w:t xml:space="preserve">think of them as dummy variables; could be the same or different from the name in the calling environment</w:t>
      </w:r>
    </w:p>
    <w:p>
      <w:pPr>
        <w:pStyle w:val="Heading2"/>
      </w:pPr>
      <w:bookmarkStart w:id="25" w:name="examples-try-in-python-tutor"/>
      <w:bookmarkEnd w:id="25"/>
      <w:r>
        <w:t xml:space="preserve">examples (try in Python tutor)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add_one(x):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FirstParagraph"/>
      </w:pPr>
      <w:r>
        <w:rPr>
          <w:rStyle w:val="VerbatimChar"/>
        </w:rPr>
        <w:t xml:space="preserve">z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immutable</w:t>
      </w:r>
      <w:r>
        <w:t xml:space="preserve"> </w:t>
      </w:r>
      <w:r>
        <w:t xml:space="preserve">(a number), so it doesn’t change; if you want it to change, use</w:t>
      </w:r>
      <w:r>
        <w:t xml:space="preserve"> </w:t>
      </w:r>
      <w:r>
        <w:rPr>
          <w:rStyle w:val="VerbatimChar"/>
        </w:rPr>
        <w:t xml:space="preserve">z=add_one(z)</w:t>
      </w:r>
    </w:p>
    <w:p>
      <w:pPr>
        <w:pStyle w:val="Heading2"/>
      </w:pPr>
      <w:bookmarkStart w:id="26" w:name="mutability-and-functions"/>
      <w:bookmarkEnd w:id="26"/>
      <w:r>
        <w:t xml:space="preserve">mutability and functions</w:t>
      </w:r>
    </w:p>
    <w:p>
      <w:pPr>
        <w:pStyle w:val="FirstParagraph"/>
      </w:pPr>
      <w:r>
        <w:t xml:space="preserve">Changes within functions follow the standard mutability rules:</w:t>
      </w:r>
    </w:p>
    <w:p>
      <w:pPr>
        <w:pStyle w:val="FigureWithCaption"/>
      </w:pPr>
      <w:r>
        <w:drawing>
          <wp:inline>
            <wp:extent cx="5334000" cy="3935223"/>
            <wp:effectExtent b="0" l="0" r="0" t="0"/>
            <wp:docPr descr="mutability mnemonic" id="1" name="Picture"/>
            <a:graphic>
              <a:graphicData uri="http://schemas.openxmlformats.org/drawingml/2006/picture">
                <pic:pic>
                  <pic:nvPicPr>
                    <pic:cNvPr descr="pix/mut_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mutability mnemonic</w:t>
      </w:r>
    </w:p>
    <w:p>
      <w:pPr>
        <w:pStyle w:val="BodyText"/>
      </w:pPr>
      <w:r>
        <w:t xml:space="preserve">Compare: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[1, 2, 3]</w:t>
      </w:r>
    </w:p>
    <w:p>
      <w:pPr>
        <w:pStyle w:val="FirstParagraph"/>
      </w:pPr>
      <w:r>
        <w:t xml:space="preserve">With: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[7, 2, 3]</w:t>
      </w:r>
    </w:p>
    <w:p>
      <w:pPr>
        <w:pStyle w:val="Heading2"/>
      </w:pPr>
      <w:bookmarkStart w:id="28" w:name="optional-arguments"/>
      <w:bookmarkEnd w:id="28"/>
      <w:r>
        <w:t xml:space="preserve">optional arguments</w:t>
      </w:r>
    </w:p>
    <w:p>
      <w:pPr>
        <w:pStyle w:val="Compact"/>
        <w:numPr>
          <w:numId w:val="1005"/>
          <w:ilvl w:val="0"/>
        </w:numPr>
      </w:pPr>
      <w:r>
        <w:t xml:space="preserve">give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values</w:t>
      </w:r>
    </w:p>
    <w:p>
      <w:pPr>
        <w:pStyle w:val="Compact"/>
        <w:numPr>
          <w:numId w:val="1005"/>
          <w:ilvl w:val="0"/>
        </w:numPr>
      </w:pPr>
      <w:r>
        <w:t xml:space="preserve">for user convenience</w:t>
      </w:r>
    </w:p>
    <w:p>
      <w:pPr>
        <w:pStyle w:val="Compact"/>
        <w:numPr>
          <w:numId w:val="1005"/>
          <w:ilvl w:val="0"/>
        </w:numPr>
      </w:pPr>
      <w:r>
        <w:t xml:space="preserve">e.g. logarithm:</w:t>
      </w:r>
      <w:r>
        <w:t xml:space="preserve"> </w:t>
      </w:r>
      <w:r>
        <w:rPr>
          <w:rStyle w:val="VerbatimChar"/>
        </w:rPr>
        <w:t xml:space="preserve">def log(value,math.e)</w:t>
      </w:r>
    </w:p>
    <w:p>
      <w:pPr>
        <w:pStyle w:val="Heading2"/>
      </w:pPr>
      <w:bookmarkStart w:id="29" w:name="docstrings"/>
      <w:bookmarkEnd w:id="29"/>
      <w:r>
        <w:t xml:space="preserve">Docstrings</w:t>
      </w:r>
    </w:p>
    <w:p>
      <w:pPr>
        <w:pStyle w:val="Compact"/>
        <w:numPr>
          <w:numId w:val="1006"/>
          <w:ilvl w:val="0"/>
        </w:numPr>
      </w:pPr>
      <w:r>
        <w:t xml:space="preserve">always say something about what your function does. (Feel free to give me a hard time in class if I don’t.)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documented_function():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function that does</w:t>
      </w:r>
      <w:r>
        <w:br w:type="textWrapping"/>
      </w:r>
      <w:r>
        <w:rPr>
          <w:rStyle w:val="CommentTok"/>
        </w:rPr>
        <w:t xml:space="preserve">       nothing very useful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add_function(a, 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the sum of two numbers</w:t>
      </w:r>
      <w:r>
        <w:br w:type="textWrapping"/>
      </w:r>
      <w:r>
        <w:rPr>
          <w:rStyle w:val="CommentTok"/>
        </w:rPr>
        <w:t xml:space="preserve">    Parameters</w:t>
      </w:r>
      <w:r>
        <w:br w:type="textWrapping"/>
      </w:r>
      <w:r>
        <w:rPr>
          <w:rStyle w:val="CommentTok"/>
        </w:rPr>
        <w:t xml:space="preserve">    ----------</w:t>
      </w:r>
      <w:r>
        <w:br w:type="textWrapping"/>
      </w:r>
      <w:r>
        <w:rPr>
          <w:rStyle w:val="CommentTok"/>
        </w:rPr>
        <w:t xml:space="preserve">    a : num</w:t>
      </w:r>
      <w:r>
        <w:br w:type="textWrapping"/>
      </w:r>
      <w:r>
        <w:rPr>
          <w:rStyle w:val="CommentTok"/>
        </w:rPr>
        <w:t xml:space="preserve">    b : num</w:t>
      </w:r>
      <w:r>
        <w:br w:type="textWrapping"/>
      </w:r>
      <w:r>
        <w:rPr>
          <w:rStyle w:val="CommentTok"/>
        </w:rPr>
        <w:t xml:space="preserve">    Returns</w:t>
      </w:r>
      <w:r>
        <w:br w:type="textWrapping"/>
      </w:r>
      <w:r>
        <w:rPr>
          <w:rStyle w:val="CommentTok"/>
        </w:rPr>
        <w:t xml:space="preserve">    -------</w:t>
      </w:r>
      <w:r>
        <w:br w:type="textWrapping"/>
      </w:r>
      <w:r>
        <w:rPr>
          <w:rStyle w:val="CommentTok"/>
        </w:rPr>
        <w:t xml:space="preserve">    sum : num</w:t>
      </w:r>
      <w:r>
        <w:br w:type="textWrapping"/>
      </w:r>
      <w:r>
        <w:rPr>
          <w:rStyle w:val="CommentTok"/>
        </w:rPr>
        <w:t xml:space="preserve">    The sum of a and b</w:t>
      </w:r>
      <w:r>
        <w:br w:type="textWrapping"/>
      </w:r>
      <w:r>
        <w:rPr>
          <w:rStyle w:val="CommentTok"/>
        </w:rPr>
        <w:t xml:space="preserve">    Examples</w:t>
      </w:r>
      <w:r>
        <w:br w:type="textWrapping"/>
      </w:r>
      <w:r>
        <w:rPr>
          <w:rStyle w:val="CommentTok"/>
        </w:rPr>
        <w:t xml:space="preserve">    --------</w:t>
      </w:r>
      <w:r>
        <w:br w:type="textWrapping"/>
      </w:r>
      <w:r>
        <w:rPr>
          <w:rStyle w:val="CommentTok"/>
        </w:rPr>
        <w:t xml:space="preserve">    &gt;&gt;&gt; add_function(2, 5)</w:t>
      </w:r>
      <w:r>
        <w:br w:type="textWrapping"/>
      </w:r>
      <w:r>
        <w:rPr>
          <w:rStyle w:val="CommentTok"/>
        </w:rPr>
        <w:t xml:space="preserve">    7</w:t>
      </w:r>
      <w:r>
        <w:br w:type="textWrapping"/>
      </w:r>
      <w:r>
        <w:rPr>
          <w:rStyle w:val="CommentTok"/>
        </w:rPr>
        <w:t xml:space="preserve">    &gt;&gt;&gt; add_function(3, -1.4)</w:t>
      </w:r>
      <w:r>
        <w:br w:type="textWrapping"/>
      </w:r>
      <w:r>
        <w:rPr>
          <w:rStyle w:val="CommentTok"/>
        </w:rPr>
        <w:t xml:space="preserve">    1.6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</w:p>
    <w:p>
      <w:pPr>
        <w:pStyle w:val="Heading2"/>
      </w:pPr>
      <w:bookmarkStart w:id="31" w:name="retrieving-docstring"/>
      <w:bookmarkEnd w:id="31"/>
      <w:r>
        <w:t xml:space="preserve">retrieving docstring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(add_function.__doc__)</w:t>
      </w:r>
    </w:p>
    <w:p>
      <w:pPr>
        <w:pStyle w:val="SourceCode"/>
      </w:pPr>
      <w:r>
        <w:rPr>
          <w:rStyle w:val="VerbatimChar"/>
        </w:rPr>
        <w:t xml:space="preserve">##  the sum of two numbers</w:t>
      </w:r>
      <w:r>
        <w:br w:type="textWrapping"/>
      </w:r>
      <w:r>
        <w:rPr>
          <w:rStyle w:val="VerbatimChar"/>
        </w:rPr>
        <w:t xml:space="preserve">##     Parameters</w:t>
      </w:r>
      <w:r>
        <w:br w:type="textWrapping"/>
      </w:r>
      <w:r>
        <w:rPr>
          <w:rStyle w:val="VerbatimChar"/>
        </w:rPr>
        <w:t xml:space="preserve">##     ----------</w:t>
      </w:r>
      <w:r>
        <w:br w:type="textWrapping"/>
      </w:r>
      <w:r>
        <w:rPr>
          <w:rStyle w:val="VerbatimChar"/>
        </w:rPr>
        <w:t xml:space="preserve">##     a : num</w:t>
      </w:r>
      <w:r>
        <w:br w:type="textWrapping"/>
      </w:r>
      <w:r>
        <w:rPr>
          <w:rStyle w:val="VerbatimChar"/>
        </w:rPr>
        <w:t xml:space="preserve">##     b : num</w:t>
      </w:r>
      <w:r>
        <w:br w:type="textWrapping"/>
      </w:r>
      <w:r>
        <w:rPr>
          <w:rStyle w:val="VerbatimChar"/>
        </w:rPr>
        <w:t xml:space="preserve">##     Returns</w:t>
      </w:r>
      <w:r>
        <w:br w:type="textWrapping"/>
      </w:r>
      <w:r>
        <w:rPr>
          <w:rStyle w:val="VerbatimChar"/>
        </w:rPr>
        <w:t xml:space="preserve">##     -------</w:t>
      </w:r>
      <w:r>
        <w:br w:type="textWrapping"/>
      </w:r>
      <w:r>
        <w:rPr>
          <w:rStyle w:val="VerbatimChar"/>
        </w:rPr>
        <w:t xml:space="preserve">##     sum : num</w:t>
      </w:r>
      <w:r>
        <w:br w:type="textWrapping"/>
      </w:r>
      <w:r>
        <w:rPr>
          <w:rStyle w:val="VerbatimChar"/>
        </w:rPr>
        <w:t xml:space="preserve">##     The sum of a and b</w:t>
      </w:r>
      <w:r>
        <w:br w:type="textWrapping"/>
      </w:r>
      <w:r>
        <w:rPr>
          <w:rStyle w:val="VerbatimChar"/>
        </w:rPr>
        <w:t xml:space="preserve">##     Examples</w:t>
      </w:r>
      <w:r>
        <w:br w:type="textWrapping"/>
      </w:r>
      <w:r>
        <w:rPr>
          <w:rStyle w:val="VerbatimChar"/>
        </w:rPr>
        <w:t xml:space="preserve">##     --------</w:t>
      </w:r>
      <w:r>
        <w:br w:type="textWrapping"/>
      </w:r>
      <w:r>
        <w:rPr>
          <w:rStyle w:val="VerbatimChar"/>
        </w:rPr>
        <w:t xml:space="preserve">##     &gt;&gt;&gt; add_function(2, 5)</w:t>
      </w:r>
      <w:r>
        <w:br w:type="textWrapping"/>
      </w:r>
      <w:r>
        <w:rPr>
          <w:rStyle w:val="VerbatimChar"/>
        </w:rPr>
        <w:t xml:space="preserve">##     7</w:t>
      </w:r>
      <w:r>
        <w:br w:type="textWrapping"/>
      </w:r>
      <w:r>
        <w:rPr>
          <w:rStyle w:val="VerbatimChar"/>
        </w:rPr>
        <w:t xml:space="preserve">##     &gt;&gt;&gt; add_function(3, -1.4)</w:t>
      </w:r>
      <w:r>
        <w:br w:type="textWrapping"/>
      </w:r>
      <w:r>
        <w:rPr>
          <w:rStyle w:val="VerbatimChar"/>
        </w:rPr>
        <w:t xml:space="preserve">##     1.6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errors"/>
      <w:bookmarkEnd w:id="32"/>
      <w:r>
        <w:t xml:space="preserve">Errors</w:t>
      </w:r>
    </w:p>
    <w:p>
      <w:pPr>
        <w:pStyle w:val="Heading2"/>
      </w:pPr>
      <w:bookmarkStart w:id="33" w:name="example-code-to-work-with"/>
      <w:bookmarkEnd w:id="33"/>
      <w:r>
        <w:t xml:space="preserve">Example code to work with</w:t>
      </w:r>
    </w:p>
    <w:p>
      <w:pPr>
        <w:pStyle w:val="Heading2"/>
      </w:pPr>
      <w:bookmarkStart w:id="34" w:name="types-of-errors"/>
      <w:bookmarkEnd w:id="34"/>
      <w:r>
        <w:t xml:space="preserve">Types of errors</w:t>
      </w:r>
    </w:p>
    <w:p>
      <w:pPr>
        <w:numPr>
          <w:numId w:val="1007"/>
          <w:ilvl w:val="0"/>
        </w:numPr>
      </w:pPr>
      <w:r>
        <w:rPr>
          <w:b/>
        </w:rPr>
        <w:t xml:space="preserve">syntax errors</w:t>
      </w:r>
      <w:r>
        <w:t xml:space="preserve"> </w:t>
      </w:r>
      <w:r>
        <w:t xml:space="preserve">vs.</w:t>
      </w:r>
      <w:r>
        <w:t xml:space="preserve"> </w:t>
      </w:r>
      <w:r>
        <w:rPr>
          <w:b/>
        </w:rPr>
        <w:t xml:space="preserve">logic errors</w:t>
      </w:r>
    </w:p>
    <w:p>
      <w:pPr>
        <w:pStyle w:val="Compact"/>
        <w:numPr>
          <w:numId w:val="1007"/>
          <w:ilvl w:val="0"/>
        </w:numPr>
      </w:pPr>
      <w:r>
        <w:t xml:space="preserve">a working</w:t>
      </w:r>
      <w:r>
        <w:t xml:space="preserve"> </w:t>
      </w:r>
      <w:hyperlink r:id="rId35">
        <w:r>
          <w:rPr>
            <w:rStyle w:val="Hyperlink"/>
          </w:rPr>
          <w:t xml:space="preserve">matrix sum function</w:t>
        </w:r>
      </w:hyperlink>
    </w:p>
    <w:p>
      <w:pPr>
        <w:pStyle w:val="Compact"/>
        <w:numPr>
          <w:numId w:val="1007"/>
          <w:ilvl w:val="0"/>
        </w:numPr>
      </w:pPr>
      <w:r>
        <w:t xml:space="preserve">failure modes from logic errors:</w:t>
      </w:r>
    </w:p>
    <w:p>
      <w:pPr>
        <w:pStyle w:val="Compact"/>
        <w:numPr>
          <w:numId w:val="1008"/>
          <w:ilvl w:val="1"/>
        </w:numPr>
      </w:pPr>
      <w:r>
        <w:t xml:space="preserve">obvious failure</w:t>
      </w:r>
    </w:p>
    <w:p>
      <w:pPr>
        <w:pStyle w:val="Compact"/>
        <w:numPr>
          <w:numId w:val="1009"/>
          <w:ilvl w:val="2"/>
        </w:numPr>
      </w:pPr>
      <w:r>
        <w:t xml:space="preserve">program stops with an error partway through:</w:t>
      </w:r>
      <w:r>
        <w:t xml:space="preserve"> </w:t>
      </w:r>
      <w:hyperlink r:id="rId36">
        <w:r>
          <w:rPr>
            <w:rStyle w:val="Hyperlink"/>
          </w:rPr>
          <w:t xml:space="preserve">bad matrix sum #0</w:t>
        </w:r>
      </w:hyperlink>
    </w:p>
    <w:p>
      <w:pPr>
        <w:pStyle w:val="Compact"/>
        <w:numPr>
          <w:numId w:val="1009"/>
          <w:ilvl w:val="2"/>
        </w:numPr>
      </w:pPr>
      <w:r>
        <w:t xml:space="preserve">Python crashes</w:t>
      </w:r>
    </w:p>
    <w:p>
      <w:pPr>
        <w:pStyle w:val="Compact"/>
        <w:numPr>
          <w:numId w:val="1009"/>
          <w:ilvl w:val="2"/>
        </w:numPr>
      </w:pPr>
      <w:r>
        <w:t xml:space="preserve">machine crashes</w:t>
      </w:r>
    </w:p>
    <w:p>
      <w:pPr>
        <w:pStyle w:val="Compact"/>
        <w:numPr>
          <w:numId w:val="1009"/>
          <w:ilvl w:val="2"/>
        </w:numPr>
      </w:pPr>
      <w:r>
        <w:t xml:space="preserve">program never stops (infinite loop)</w:t>
      </w:r>
    </w:p>
    <w:p>
      <w:pPr>
        <w:pStyle w:val="Compact"/>
        <w:numPr>
          <w:numId w:val="1008"/>
          <w:ilvl w:val="1"/>
        </w:numPr>
      </w:pPr>
      <w:r>
        <w:t xml:space="preserve">wrong answer</w:t>
      </w:r>
    </w:p>
    <w:p>
      <w:pPr>
        <w:pStyle w:val="Compact"/>
        <w:numPr>
          <w:numId w:val="1010"/>
          <w:ilvl w:val="2"/>
        </w:numPr>
      </w:pPr>
      <w:r>
        <w:t xml:space="preserve">always vs. sometimes (obvious categories) vs. sometimes (mysterious)</w:t>
      </w:r>
    </w:p>
    <w:p>
      <w:pPr>
        <w:pStyle w:val="Compact"/>
        <w:numPr>
          <w:numId w:val="1010"/>
          <w:ilvl w:val="2"/>
        </w:numPr>
      </w:pPr>
      <w:r>
        <w:t xml:space="preserve">obvious vs. subtle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 follows</w:t>
      </w:r>
      <w:r>
        <w:t xml:space="preserve"> </w:t>
      </w:r>
      <w:hyperlink r:id="rId37">
        <w:r>
          <w:rPr>
            <w:rStyle w:val="Hyperlink"/>
          </w:rPr>
          <w:t xml:space="preserve">this presentation</w:t>
        </w:r>
      </w:hyperlink>
    </w:p>
    <w:p>
      <w:pPr>
        <w:pStyle w:val="Compact"/>
        <w:numPr>
          <w:numId w:val="1011"/>
          <w:ilvl w:val="0"/>
        </w:numPr>
      </w:pPr>
      <w:r>
        <w:t xml:space="preserve">infinite loops: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(y)es or (n)o"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try again"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38">
        <w:r>
          <w:rPr>
            <w:rStyle w:val="Hyperlink"/>
          </w:rPr>
          <w:t xml:space="preserve">bad matrix #1</w:t>
        </w:r>
      </w:hyperlink>
      <w:r>
        <w:t xml:space="preserve"> </w:t>
      </w:r>
      <w:r>
        <w:t xml:space="preserve">* operator precedence mistakes, e.g.</w:t>
      </w:r>
      <w:r>
        <w:t xml:space="preserve"> </w:t>
      </w:r>
      <m:oMath>
        <m:r>
          <m:t>Δ</m:t>
        </m:r>
        <m:r>
          <m:rPr>
            <m:sty m:val="p"/>
          </m:rPr>
          <m:t>fahrenheit</m:t>
        </m:r>
        <m:r>
          <m:t>=</m:t>
        </m:r>
        <m:r>
          <m:t>Δ</m:t>
        </m:r>
        <m:r>
          <m:rPr>
            <m:sty m:val="p"/>
          </m:rPr>
          <m:t>Celsius</m:t>
        </m:r>
        <m:r>
          <m:t>×</m:t>
        </m:r>
        <m:r>
          <m:t>1.8</m:t>
        </m:r>
      </m:oMath>
    </w:p>
    <w:p>
      <w:pPr>
        <w:pStyle w:val="SourceCode"/>
      </w:pPr>
      <w:r>
        <w:rPr>
          <w:rStyle w:val="NormalTok"/>
        </w:rPr>
        <w:t xml:space="preserve">fahrdiff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celsius_low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</w:p>
    <w:p>
      <w:pPr>
        <w:pStyle w:val="Compact"/>
        <w:numPr>
          <w:numId w:val="1012"/>
          <w:ilvl w:val="0"/>
        </w:numPr>
      </w:pPr>
      <w:r>
        <w:t xml:space="preserve">off-by-one error (</w:t>
      </w:r>
      <w:r>
        <w:t xml:space="preserve">“</w:t>
      </w:r>
      <w:r>
        <w:t xml:space="preserve">fencepost problem</w:t>
      </w:r>
      <w:r>
        <w:t xml:space="preserve">”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… more generally,</w:t>
      </w:r>
      <w:r>
        <w:t xml:space="preserve"> </w:t>
      </w:r>
      <w:r>
        <w:rPr>
          <w:b/>
        </w:rPr>
        <w:t xml:space="preserve">edge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corner cases</w:t>
      </w:r>
    </w:p>
    <w:p>
      <w:pPr>
        <w:pStyle w:val="Compact"/>
        <w:numPr>
          <w:numId w:val="1012"/>
          <w:ilvl w:val="0"/>
        </w:numPr>
      </w:pPr>
      <w:r>
        <w:t xml:space="preserve">code incorrectly inside/outside loops:</w:t>
      </w:r>
    </w:p>
    <w:p>
      <w:pPr>
        <w:pStyle w:val="Compact"/>
        <w:numPr>
          <w:numId w:val="1012"/>
          <w:ilvl w:val="0"/>
        </w:numPr>
      </w:pPr>
      <w:hyperlink r:id="rId39">
        <w:r>
          <w:rPr>
            <w:rStyle w:val="Hyperlink"/>
          </w:rPr>
          <w:t xml:space="preserve">bad matrix #2</w:t>
        </w:r>
      </w:hyperlink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bad matrix #3</w:t>
        </w:r>
      </w:hyperlink>
    </w:p>
    <w:p>
      <w:pPr>
        <w:pStyle w:val="Compact"/>
        <w:numPr>
          <w:numId w:val="1012"/>
          <w:ilvl w:val="0"/>
        </w:numPr>
      </w:pPr>
      <w:r>
        <w:t xml:space="preserve">array index error (outside bounds)</w:t>
      </w:r>
    </w:p>
    <w:p>
      <w:pPr>
        <w:pStyle w:val="Heading2"/>
      </w:pPr>
      <w:bookmarkStart w:id="41" w:name="error-messages"/>
      <w:bookmarkEnd w:id="41"/>
      <w:r>
        <w:t xml:space="preserve">Error messages</w:t>
      </w:r>
    </w:p>
    <w:p>
      <w:pPr>
        <w:pStyle w:val="Compact"/>
        <w:numPr>
          <w:numId w:val="1013"/>
          <w:ilvl w:val="0"/>
        </w:numPr>
      </w:pPr>
      <w:r>
        <w:t xml:space="preserve">error messages are</w:t>
      </w:r>
      <w:r>
        <w:t xml:space="preserve"> </w:t>
      </w:r>
      <w:r>
        <w:rPr>
          <w:i/>
        </w:rPr>
        <w:t xml:space="preserve">trying</w:t>
      </w:r>
      <w:r>
        <w:t xml:space="preserve"> </w:t>
      </w:r>
      <w:r>
        <w:t xml:space="preserve">to tell you something</w:t>
      </w:r>
    </w:p>
    <w:p>
      <w:pPr>
        <w:pStyle w:val="Compact"/>
        <w:numPr>
          <w:numId w:val="1013"/>
          <w:ilvl w:val="0"/>
        </w:numPr>
      </w:pPr>
      <w:r>
        <w:t xml:space="preserve">Google error messages (with quotation marks)</w:t>
      </w:r>
    </w:p>
    <w:p>
      <w:pPr>
        <w:pStyle w:val="Heading2"/>
      </w:pPr>
      <w:bookmarkStart w:id="42" w:name="debugging"/>
      <w:bookmarkEnd w:id="42"/>
      <w:r>
        <w:t xml:space="preserve">Debugging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brute-force logic</w:t>
      </w:r>
      <w:r>
        <w:t xml:space="preserve"> </w:t>
      </w:r>
      <w:r>
        <w:t xml:space="preserve">(</w:t>
      </w:r>
      <w:r>
        <w:t xml:space="preserve">“</w:t>
      </w:r>
      <w:r>
        <w:t xml:space="preserve">Feynman method</w:t>
      </w:r>
      <w:r>
        <w:t xml:space="preserve">”</w:t>
      </w:r>
      <w:r>
        <w:t xml:space="preserve">): stare at your code, try to figure out what’s wrong</w:t>
      </w:r>
      <w:r>
        <w:br w:type="textWrapping"/>
      </w:r>
      <w:r>
        <w:t xml:space="preserve">(test cases: why is it failing in one specific situation?)</w:t>
      </w:r>
    </w:p>
    <w:p>
      <w:pPr>
        <w:pStyle w:val="Compact"/>
        <w:numPr>
          <w:numId w:val="1014"/>
          <w:ilvl w:val="0"/>
        </w:numPr>
      </w:pPr>
      <w:r>
        <w:t xml:space="preserve">flow charts,</w:t>
      </w:r>
      <w:r>
        <w:t xml:space="preserve"> </w:t>
      </w:r>
      <w:r>
        <w:rPr>
          <w:i/>
        </w:rPr>
        <w:t xml:space="preserve">pseudocode</w:t>
      </w:r>
    </w:p>
    <w:p>
      <w:pPr>
        <w:pStyle w:val="Compact"/>
        <w:numPr>
          <w:numId w:val="1014"/>
          <w:ilvl w:val="0"/>
        </w:numPr>
      </w:pPr>
      <w:r>
        <w:t xml:space="preserve">tracing (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statements)</w:t>
      </w:r>
    </w:p>
    <w:p>
      <w:pPr>
        <w:pStyle w:val="Compact"/>
        <w:numPr>
          <w:numId w:val="1015"/>
          <w:ilvl w:val="1"/>
        </w:numPr>
      </w:pPr>
      <w:r>
        <w:t xml:space="preserve">put print statements before and after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15"/>
          <w:ilvl w:val="1"/>
        </w:numPr>
      </w:pPr>
      <w:r>
        <w:t xml:space="preserve">before and after loops</w:t>
      </w:r>
    </w:p>
    <w:p>
      <w:pPr>
        <w:pStyle w:val="Compact"/>
        <w:numPr>
          <w:numId w:val="1015"/>
          <w:ilvl w:val="1"/>
        </w:numPr>
      </w:pPr>
      <w:r>
        <w:t xml:space="preserve">in places where you suspect something might go wrong</w:t>
      </w:r>
    </w:p>
    <w:p>
      <w:pPr>
        <w:pStyle w:val="Compact"/>
        <w:numPr>
          <w:numId w:val="1014"/>
          <w:ilvl w:val="0"/>
        </w:numPr>
      </w:pPr>
      <w:r>
        <w:t xml:space="preserve">interactive tracing</w:t>
      </w:r>
    </w:p>
    <w:p>
      <w:pPr>
        <w:pStyle w:val="Compact"/>
        <w:numPr>
          <w:numId w:val="1014"/>
          <w:ilvl w:val="0"/>
        </w:numPr>
      </w:pPr>
      <w:r>
        <w:t xml:space="preserve">debugging tools (breakpoints/watchpoints/watches)</w:t>
      </w:r>
    </w:p>
    <w:p>
      <w:pPr>
        <w:pStyle w:val="Heading2"/>
      </w:pPr>
      <w:bookmarkStart w:id="43" w:name="searching-forasking-for-help"/>
      <w:bookmarkEnd w:id="43"/>
      <w:r>
        <w:t xml:space="preserve">Searching for/asking for help</w:t>
      </w:r>
    </w:p>
    <w:p>
      <w:pPr>
        <w:pStyle w:val="Heading2"/>
      </w:pPr>
      <w:bookmarkStart w:id="44" w:name="searching-for-help"/>
      <w:bookmarkEnd w:id="44"/>
      <w:r>
        <w:t xml:space="preserve">Searching for help</w:t>
      </w:r>
    </w:p>
    <w:p>
      <w:pPr>
        <w:pStyle w:val="Compact"/>
        <w:numPr>
          <w:numId w:val="1016"/>
          <w:ilvl w:val="0"/>
        </w:numPr>
      </w:pPr>
      <w:r>
        <w:t xml:space="preserve">Google (or your search engine of choice)</w:t>
      </w:r>
    </w:p>
    <w:p>
      <w:pPr>
        <w:pStyle w:val="Compact"/>
        <w:numPr>
          <w:numId w:val="1016"/>
          <w:ilvl w:val="0"/>
        </w:numPr>
      </w:pPr>
      <w:r>
        <w:t xml:space="preserve">be as specific as possible</w:t>
      </w:r>
    </w:p>
    <w:p>
      <w:pPr>
        <w:pStyle w:val="Heading2"/>
      </w:pPr>
      <w:bookmarkStart w:id="45" w:name="asking-for-help"/>
      <w:bookmarkEnd w:id="45"/>
      <w:r>
        <w:t xml:space="preserve">Asking for help</w:t>
      </w:r>
    </w:p>
    <w:p>
      <w:pPr>
        <w:pStyle w:val="Compact"/>
        <w:numPr>
          <w:numId w:val="1017"/>
          <w:ilvl w:val="0"/>
        </w:numPr>
      </w:pPr>
      <w:r>
        <w:t xml:space="preserve">reproducible/minimal workable examples</w:t>
      </w:r>
    </w:p>
    <w:p>
      <w:pPr>
        <w:pStyle w:val="Compact"/>
        <w:numPr>
          <w:numId w:val="1018"/>
          <w:ilvl w:val="1"/>
        </w:numPr>
      </w:pPr>
      <w:r>
        <w:t xml:space="preserve">right amount of context</w:t>
      </w:r>
    </w:p>
    <w:p>
      <w:pPr>
        <w:pStyle w:val="Compact"/>
        <w:numPr>
          <w:numId w:val="1018"/>
          <w:ilvl w:val="1"/>
        </w:numPr>
      </w:pPr>
      <w:r>
        <w:t xml:space="preserve">“</w:t>
      </w:r>
      <w:r>
        <w:t xml:space="preserve">how to ask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StackOverflow</w:t>
        </w:r>
      </w:hyperlink>
      <w: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browse/lurk in forums first!</w:t>
      </w:r>
    </w:p>
    <w:p>
      <w:pPr>
        <w:pStyle w:val="Compact"/>
        <w:numPr>
          <w:numId w:val="1017"/>
          <w:ilvl w:val="0"/>
        </w:numPr>
      </w:pPr>
      <w:r>
        <w:t xml:space="preserve">tone</w:t>
      </w:r>
    </w:p>
    <w:p>
      <w:pPr>
        <w:pStyle w:val="Compact"/>
        <w:numPr>
          <w:numId w:val="1017"/>
          <w:ilvl w:val="0"/>
        </w:numPr>
      </w:pPr>
      <w:r>
        <w:t xml:space="preserve">where:</w:t>
      </w:r>
    </w:p>
    <w:p>
      <w:pPr>
        <w:pStyle w:val="Compact"/>
        <w:numPr>
          <w:numId w:val="1019"/>
          <w:ilvl w:val="1"/>
        </w:numPr>
      </w:pPr>
      <w:r>
        <w:t xml:space="preserve">forums</w:t>
      </w:r>
    </w:p>
    <w:p>
      <w:pPr>
        <w:pStyle w:val="Compact"/>
        <w:numPr>
          <w:numId w:val="1019"/>
          <w:ilvl w:val="1"/>
        </w:numPr>
      </w:pPr>
      <w:r>
        <w:t xml:space="preserve">StackOverflow</w:t>
      </w:r>
    </w:p>
    <w:p>
      <w:pPr>
        <w:pStyle w:val="Heading2"/>
      </w:pPr>
      <w:bookmarkStart w:id="47" w:name="testing"/>
      <w:bookmarkEnd w:id="47"/>
      <w:r>
        <w:t xml:space="preserve">Testing</w:t>
      </w:r>
    </w:p>
    <w:p>
      <w:pPr>
        <w:pStyle w:val="Compact"/>
        <w:numPr>
          <w:numId w:val="1020"/>
          <w:ilvl w:val="0"/>
        </w:numPr>
      </w:pPr>
      <w:r>
        <w:t xml:space="preserve">Simplify, simplify, simplify</w:t>
      </w:r>
    </w:p>
    <w:p>
      <w:pPr>
        <w:pStyle w:val="Compact"/>
        <w:numPr>
          <w:numId w:val="1020"/>
          <w:ilvl w:val="0"/>
        </w:numPr>
      </w:pPr>
      <w:r>
        <w:t xml:space="preserve">Reduce the size of your problem</w:t>
      </w:r>
    </w:p>
    <w:p>
      <w:pPr>
        <w:pStyle w:val="Compact"/>
        <w:numPr>
          <w:numId w:val="1020"/>
          <w:ilvl w:val="0"/>
        </w:numPr>
      </w:pPr>
      <w:r>
        <w:t xml:space="preserve">Cases with easy/known answers</w:t>
      </w:r>
    </w:p>
    <w:p>
      <w:pPr>
        <w:pStyle w:val="Compact"/>
        <w:numPr>
          <w:numId w:val="1020"/>
          <w:ilvl w:val="0"/>
        </w:numPr>
      </w:pP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cases</w:t>
      </w:r>
    </w:p>
    <w:p>
      <w:pPr>
        <w:pStyle w:val="Compact"/>
        <w:numPr>
          <w:numId w:val="1020"/>
          <w:ilvl w:val="0"/>
        </w:numPr>
      </w:pPr>
      <w:r>
        <w:t xml:space="preserve">Random tests (</w:t>
      </w:r>
      <w:hyperlink r:id="rId48">
        <w:r>
          <w:rPr>
            <w:rStyle w:val="Hyperlink"/>
          </w:rPr>
          <w:t xml:space="preserve">fuzz testing</w:t>
        </w:r>
      </w:hyperlink>
      <w: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Automatic testing framework:</w:t>
      </w:r>
      <w:r>
        <w:t xml:space="preserve"> </w:t>
      </w:r>
      <w:r>
        <w:rPr>
          <w:rStyle w:val="VerbatimChar"/>
        </w:rPr>
        <w:t xml:space="preserve">nose</w:t>
      </w:r>
    </w:p>
    <w:p>
      <w:pPr>
        <w:pStyle w:val="Compact"/>
        <w:numPr>
          <w:numId w:val="1021"/>
          <w:ilvl w:val="1"/>
        </w:numPr>
      </w:pPr>
      <w:r>
        <w:t xml:space="preserve">built-in Python package</w:t>
      </w:r>
    </w:p>
    <w:p>
      <w:pPr>
        <w:pStyle w:val="Compact"/>
        <w:numPr>
          <w:numId w:val="1021"/>
          <w:ilvl w:val="1"/>
        </w:numPr>
      </w:pPr>
      <w:r>
        <w:t xml:space="preserve">define test file</w:t>
      </w:r>
    </w:p>
    <w:p>
      <w:pPr>
        <w:pStyle w:val="Compact"/>
        <w:numPr>
          <w:numId w:val="1022"/>
          <w:ilvl w:val="2"/>
        </w:numPr>
      </w:pPr>
      <w:r>
        <w:t xml:space="preserve">basic:</w:t>
      </w:r>
      <w:r>
        <w:t xml:space="preserve"> </w:t>
      </w:r>
      <w:r>
        <w:rPr>
          <w:rStyle w:val="VerbatimChar"/>
        </w:rPr>
        <w:t xml:space="preserve">assert &lt;condition&gt;</w:t>
      </w:r>
    </w:p>
    <w:p>
      <w:pPr>
        <w:pStyle w:val="Compact"/>
        <w:numPr>
          <w:numId w:val="1022"/>
          <w:ilvl w:val="2"/>
        </w:numPr>
      </w:pPr>
      <w:r>
        <w:t xml:space="preserve">extra:</w:t>
      </w:r>
      <w:r>
        <w:t xml:space="preserve"> </w:t>
      </w:r>
      <w:r>
        <w:rPr>
          <w:rStyle w:val="VerbatimChar"/>
        </w:rPr>
        <w:t xml:space="preserve">from nose.tools import assert_equal, assert_raises</w:t>
      </w:r>
      <w:r>
        <w:t xml:space="preserve"> </w:t>
      </w:r>
      <w:r>
        <w:t xml:space="preserve">(or something)</w:t>
      </w:r>
    </w:p>
    <w:p>
      <w:pPr>
        <w:pStyle w:val="Compact"/>
        <w:numPr>
          <w:numId w:val="1022"/>
          <w:ilvl w:val="2"/>
        </w:numPr>
      </w:pPr>
      <w:r>
        <w:t xml:space="preserve">(generating an error:</w:t>
      </w:r>
      <w:r>
        <w:t xml:space="preserve"> </w:t>
      </w:r>
      <w:r>
        <w:rPr>
          <w:rStyle w:val="VerbatimChar"/>
        </w:rPr>
        <w:t xml:space="preserve">raise ErrorType("message")</w:t>
      </w:r>
      <w:r>
        <w:t xml:space="preserve">, e.g.</w:t>
      </w:r>
      <w:r>
        <w:t xml:space="preserve"> </w:t>
      </w:r>
      <w:r>
        <w:rPr>
          <w:rStyle w:val="VerbatimChar"/>
        </w:rPr>
        <w:t xml:space="preserve">raise ValueError("non-conformable matrices")</w:t>
      </w:r>
    </w:p>
    <w:p>
      <w:pPr>
        <w:pStyle w:val="Compact"/>
        <w:numPr>
          <w:numId w:val="1022"/>
          <w:ilvl w:val="2"/>
        </w:numPr>
      </w:pPr>
      <w:r>
        <w:t xml:space="preserve">each test or set of tests as a separate function</w:t>
      </w:r>
    </w:p>
    <w:p>
      <w:pPr>
        <w:pStyle w:val="Compact"/>
        <w:numPr>
          <w:numId w:val="1022"/>
          <w:ilvl w:val="2"/>
        </w:numPr>
      </w:pPr>
      <w:r>
        <w:t xml:space="preserve">see</w:t>
      </w:r>
      <w:r>
        <w:t xml:space="preserve"> </w:t>
      </w:r>
      <w:hyperlink r:id="rId49">
        <w:r>
          <w:rPr>
            <w:rStyle w:val="Hyperlink"/>
          </w:rPr>
          <w:t xml:space="preserve">test_mm.py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nosetests</w:t>
      </w:r>
      <w:r>
        <w:t xml:space="preserve">/run in PyCharm</w:t>
      </w:r>
    </w:p>
    <w:p>
      <w:pPr>
        <w:pStyle w:val="Compact"/>
        <w:numPr>
          <w:numId w:val="1020"/>
          <w:ilvl w:val="0"/>
        </w:numPr>
      </w:pPr>
      <w:r>
        <w:t xml:space="preserve">Test-driven development: write tests</w:t>
      </w:r>
      <w:r>
        <w:t xml:space="preserve"> </w:t>
      </w:r>
      <w:r>
        <w:rPr>
          <w:b/>
        </w:rPr>
        <w:t xml:space="preserve">first</w:t>
      </w:r>
      <w:r>
        <w:t xml:space="preserve">!</w:t>
      </w:r>
    </w:p>
    <w:p>
      <w:pPr>
        <w:pStyle w:val="Heading2"/>
      </w:pPr>
      <w:bookmarkStart w:id="50" w:name="additional-resources"/>
      <w:bookmarkEnd w:id="50"/>
      <w:r>
        <w:t xml:space="preserve">Additional resources</w:t>
      </w:r>
    </w:p>
    <w:p>
      <w:pPr>
        <w:pStyle w:val="Compact"/>
        <w:numPr>
          <w:numId w:val="1023"/>
          <w:ilvl w:val="0"/>
        </w:numPr>
      </w:pPr>
      <w:hyperlink r:id="rId51">
        <w:r>
          <w:rPr>
            <w:rStyle w:val="Hyperlink"/>
          </w:rPr>
          <w:t xml:space="preserve">http://stackoverflow.com/questions/1623039/python-debugging-tips</w:t>
        </w:r>
      </w:hyperlink>
    </w:p>
    <w:p>
      <w:pPr>
        <w:pStyle w:val="Compact"/>
        <w:numPr>
          <w:numId w:val="1023"/>
          <w:ilvl w:val="0"/>
        </w:numPr>
      </w:pPr>
      <w:hyperlink r:id="rId52">
        <w:r>
          <w:rPr>
            <w:rStyle w:val="Hyperlink"/>
          </w:rPr>
          <w:t xml:space="preserve">https://www.udacity.com/course/cs259</w:t>
        </w:r>
      </w:hyperlink>
    </w:p>
    <w:p>
      <w:pPr>
        <w:pStyle w:val="Compact"/>
        <w:numPr>
          <w:numId w:val="1023"/>
          <w:ilvl w:val="0"/>
        </w:numPr>
      </w:pPr>
      <w:hyperlink r:id="rId53">
        <w:r>
          <w:rPr>
            <w:rStyle w:val="Hyperlink"/>
          </w:rPr>
          <w:t xml:space="preserve">http://www.cs.yale.edu/homes/aspnes/pinewiki/C%282f%29Debugging.html</w:t>
        </w:r>
      </w:hyperlink>
    </w:p>
    <w:p>
      <w:pPr>
        <w:pStyle w:val="Compact"/>
        <w:numPr>
          <w:numId w:val="1023"/>
          <w:ilvl w:val="0"/>
        </w:numPr>
      </w:pPr>
      <w:hyperlink r:id="rId54">
        <w:r>
          <w:rPr>
            <w:rStyle w:val="Hyperlink"/>
          </w:rPr>
          <w:t xml:space="preserve">http://www.cs.cf.ac.uk/Dave/PERL/node149.html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0a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1e2c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40" Target="../code/mandelbrot_bad3.py" TargetMode="External" /><Relationship Type="http://schemas.openxmlformats.org/officeDocument/2006/relationships/hyperlink" Id="rId39" Target="../code/sum_matrix_bad2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code/mandelbrot_bad3.py" TargetMode="External" /><Relationship Type="http://schemas.openxmlformats.org/officeDocument/2006/relationships/hyperlink" Id="rId39" Target="../code/sum_matrix_bad2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modules</dc:title>
  <dc:creator>Ben Bolker</dc:creator>
  <dcterms:created xsi:type="dcterms:W3CDTF">2019-09-17T19:35:14Z</dcterms:created>
  <dcterms:modified xsi:type="dcterms:W3CDTF">2019-09-17T19:35:14Z</dcterms:modified>
</cp:coreProperties>
</file>