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데이터와 AI l 1화 데이터 자본주의, 데이터가 돈이 되는 방식 메타 이용자 1인당 57달러와 33조 원 데이터 시장</w:t>
      </w:r>
    </w:p>
    <w:p>
      <w:pPr>
        <w:spacing w:after="160" w:line="360" w:lineRule="auto"/>
      </w:pPr>
      <w:r>
        <w:t xml:space="preserve">무료로 쓰는 서비스에서 우리는 무엇을 내고 있을까요. 검색도, 지도도, 사회관계망도 돈을 받지 않지만 이 서비스를 운영하는 기업은 해마다 막대한 수익을 냅니다. 메타가 2025년에 이용자 한 사람에게서 벌어들인 평균 수익은 57.03달러로 회사 역사상 가장 높았고, 한 해 전보다 7.4달러 늘었습니다.</w:t>
      </w:r>
    </w:p>
    <w:p>
      <w:pPr>
        <w:spacing w:after="160" w:line="360" w:lineRule="auto"/>
      </w:pPr>
      <w:r>
        <w:t xml:space="preserve">이용자의 클릭과 체류 시간, 위치와 구매 기록이 광고의 재료가 되기 때문입니다. 데이터자본주의는 데이터가 생산 수단이 되고 그 데이터를 모으는 플랫폼이 부를 쌓는 경제를 가리킵니다. 데이터가 어떻게 돈이 되는지, 그 몫이 누구에게 돌아가는지가 플랫폼경제의 핵심 질문으로 떠올랐습니다. 데이터를 21세기의 원유라고 부르는 쪽과 개인정보 보호를 앞세우는 쪽이 같은 물건을 서로 다르게 바라봅니다.</w:t>
      </w:r>
    </w:p>
    <w:p>
      <w:pPr>
        <w:spacing w:before="120" w:after="160"/>
      </w:pPr>
      <w:r>
        <w:rPr>
          <w:i/>
          <w:color w:val="555555"/>
          <w:sz w:val="19"/>
        </w:rPr>
        <w:t xml:space="preserve">[이미지 프롬프트 1] 밤의 도심 거리에서 행인들이 저마다 휴대전화를 들여다보고 있고 그 위로 가는 빛줄기가 하늘의 서버 건물로 이어지는 장면. 건물 유리창에 도시의 불빛이 겹쳐 반짝이고 길가 간판이 젖은 도로에 번진다. 차갑고 몽환적인 분위기의 사실적인 시네마틱 스타일, 화면 비율 16:9, 글자 없음.</w:t>
      </w:r>
    </w:p>
    <w:p>
      <w:pPr>
        <w:spacing w:before="240" w:after="80"/>
      </w:pPr>
      <w:r>
        <w:rPr>
          <w:b/>
          <w:sz w:val="25"/>
        </w:rPr>
        <w:t xml:space="preserve">데이터자본주의란 무엇인가, 플랫폼이 데이터로 돈을 버는 구조</w:t>
      </w:r>
    </w:p>
    <w:p>
      <w:pPr>
        <w:spacing w:after="160" w:line="360" w:lineRule="auto"/>
      </w:pPr>
      <w:r>
        <w:t xml:space="preserve">플랫폼 기업의 수익은 대부분 광고에서 나옵니다. 메타는 2025년 2분기 총매출 475억 2,000만 달러 가운데 465억 6,000만 달러가 광고 수익으로 전체의 약 98%였습니다. 알파벳은 클라우드와 구독으로 수익원을 넓혔지만 메타는 사실상 광고에 모든 것을 걸고 있습니다. 광고가 곧 회사인 구조입니다. 서비스의 가격이 0원인 이유도 여기에 있습니다. 이용자가 서비스를 쓰는 모든 순간이 광고를 팔기 위한 자료로 쌓입니다.</w:t>
      </w:r>
    </w:p>
    <w:p>
      <w:pPr>
        <w:spacing w:after="160" w:line="360" w:lineRule="auto"/>
      </w:pPr>
      <w:r>
        <w:t xml:space="preserve">광고 단가를 높이는 열쇠가 데이터입니다. 쿠키나 광고 식별 코드를 바탕으로 개인의 소비 행태를 추론해 맞춤형 광고를 보여 주면 같은 광고라도 효과가 커집니다. 한 분석에 따르면 메타의 이용자 한 사람당 수익은 미국·캐나다에서 78.37달러로 나머지 지역의 11배에 이릅니다. 같은 데이터라도 구매력이 높은 곳에서 더 큰 값을 받는다는 뜻입니다. 연간으로 환산한 지역별 수익을 정리한 자료에서는 북미가 230달러에서 250달러, 유럽이 70달러에서 80달러, 아시아태평양이 20달러에서 25달러 안팎으로 제시됐습니다. 이용자가 어느 나라에 사느냐에 따라 같은 클릭의 값이 열 배 넘게 달라집니다.</w:t>
      </w:r>
    </w:p>
    <w:p>
      <w:pPr>
        <w:spacing w:before="240" w:after="80"/>
      </w:pPr>
      <w:r>
        <w:rPr>
          <w:b/>
          <w:sz w:val="25"/>
        </w:rPr>
        <w:t xml:space="preserve">데이터경제의 규모, 플랫폼경제의 33조 원과 광고 전쟁</w:t>
      </w:r>
    </w:p>
    <w:p>
      <w:pPr>
        <w:spacing w:after="160" w:line="360" w:lineRule="auto"/>
      </w:pPr>
      <w:r>
        <w:t xml:space="preserve">데이터가 돈이 된다는 말은 숫자로도 확인됩니다. 국내 데이터산업 시장은 2025년 33조 2,269억 원으로 전년보다 5.2% 커졌습니다. 글로벌 데이터 분석 시장은 2030년 3,020억 달러에 이를 것이라는 전망도 나왔습니다. 하지만 이 데이터가 기업의 재무상태표에 자산으로 올라가는 일은 드물고, 평가 기준 없이 금융이 먼저 움직이고 있다는 지적도 이어집니다.</w:t>
      </w:r>
    </w:p>
    <w:p>
      <w:pPr>
        <w:spacing w:after="160" w:line="360" w:lineRule="auto"/>
      </w:pPr>
      <w:r>
        <w:t xml:space="preserve">광고 시장에서는 판이 바뀌고 있습니다. 한 시장 조사는 2025년 메타의 광고 매출이 약 2,434억 달러로 구글의 2,395억 달러를 앞설 것으로 예상했고, 메타의 광고 판매는 22.1% 늘어 구글 검색의 17%와 유튜브의 9%를 크게 웃돌았다고 전했습니다. 데이터를 분석하는 인공지능이 광고 효율을 높이는 데 쓰이면서 추천과 타깃, 성과 측정의 경쟁이 한층 격해졌습니다.</w:t>
      </w:r>
    </w:p>
    <w:p>
      <w:pPr>
        <w:spacing w:after="160" w:line="360" w:lineRule="auto"/>
      </w:pPr>
      <w:r>
        <w:t xml:space="preserve">데이터 프라이버시 정책도 시장을 갈랐습니다. 애플과 구글이 광고 식별 정보의 수집을 제한하자 이용자 추적에 기대던 메타가 타격을 입었다는 분석이 나왔습니다. 데이터에 접근하는 문이 누구에게 열려 있느냐가 곧 광고 매출의 크기를 정한다는 사실이 이때 분명해졌고. 국내 데이터산업 시장은 2020년 19조 원에서 2026년 36조 원으로 연평균 11.3% 커질 것이라는 전망도 같은 흐름 위에 있습니다.</w:t>
      </w:r>
    </w:p>
    <w:p>
      <w:pPr>
        <w:spacing w:before="120" w:after="160"/>
      </w:pPr>
      <w:r>
        <w:rPr>
          <w:i/>
          <w:color w:val="555555"/>
          <w:sz w:val="19"/>
        </w:rPr>
        <w:t xml:space="preserve">[이미지 프롬프트 2] 은행 지점 창구 옆 상담 테이블에서 노년의 고객이 태블릿으로 자신의 자산 정보를 확인하고 직원이 화면을 함께 보며 설명하는 장면. 밝은 창가 빛이 서류와 컵을 비추고 대기 번호 전광판이 조용히 켜져 있다. 차분하고 신뢰감 있는 분위기의 사실적인 시네마틱 스타일, 화면 비율 16:9, 글자 없음.</w:t>
      </w:r>
    </w:p>
    <w:p>
      <w:pPr>
        <w:spacing w:before="240" w:after="80"/>
      </w:pPr>
      <w:r>
        <w:rPr>
          <w:b/>
          <w:sz w:val="25"/>
        </w:rPr>
        <w:t xml:space="preserve">개인정보수익화의 시도, 마이데이터는 누구에게 돈이 되나</w:t>
      </w:r>
    </w:p>
    <w:p>
      <w:pPr>
        <w:spacing w:after="160" w:line="360" w:lineRule="auto"/>
      </w:pPr>
      <w:r>
        <w:t xml:space="preserve">데이터의 주인이 개인이라면 그 몫도 개인에게 돌아와야 하지 않느냐는 질문에서 마이데이터가 출발했습니다. 흩어진 금융 정보를 본인의 동의로 모아 서비스를 받게 하는 제도로, 2026년 7월 기준 57개 사업자에 누적 가입이 약 1억 9,000만 건, 누적 정보 전송이 1조 6,000억 건을 넘었습니다. 가입자 중복을 포함한 숫자지만 데이터가 오가는 규모를 보여 줍니다. 제도를 시작한 2021년 이후 금융에서 의료와 통신 등으로 분야가 넓어지고 있습니다.</w:t>
      </w:r>
    </w:p>
    <w:p>
      <w:pPr>
        <w:spacing w:after="160" w:line="360" w:lineRule="auto"/>
      </w:pPr>
      <w:r>
        <w:t xml:space="preserve">실제 혜택은 금리 인하 요구 대행처럼 눈에 보이는 서비스에서 나왔습니다. 약 407만 명이 신청해 16만 2,000명이 1,003억 원의 금리 인하 효과를 얻었고 1인당 평균 61만 원이었습니다. 개인이 쇼핑과 카드, 진료 기록을 기업에 제공하고 사용료를 받는 데이터 거래 앱도 등장했습니다. 기업이 필요한 데이터를 요청하고 개인이 수락하면 사용료가 지급되는 방식입니다. 다만 개인정보수익화가 큰 소득이 되기에는 아직 거리가 있습니다. 금융위원회는 마이데이터 정보 제공 범위를 720개 항목으로 넓혀 서비스를 더 정교하게 만들겠다고 밝혔습니다.</w:t>
      </w:r>
    </w:p>
    <w:p>
      <w:pPr>
        <w:spacing w:before="240" w:after="80"/>
      </w:pPr>
      <w:r>
        <w:rPr>
          <w:b/>
          <w:sz w:val="25"/>
        </w:rPr>
        <w:t xml:space="preserve">데이터가 산업혁신이 되려면, 수익 구조와 동의의 문제</w:t>
      </w:r>
    </w:p>
    <w:p>
      <w:pPr>
        <w:spacing w:after="160" w:line="360" w:lineRule="auto"/>
      </w:pPr>
      <w:r>
        <w:t xml:space="preserve">사업자의 수익은 여전히 불안합니다. 한 분석은 마이데이터 업계가 누적 3,200억 원의 적자를 냈다고 전했고, 금리 인하 요구 대행에서 겨우 탈출구를 찾았다는 평가가 나왔습니다. 핀테크 업체는 정보를 받기만 하고 비용만 지불하는 구조여서 고객이 늘수록 손해라는 말이 나오고, 일부 사업자는 마이데이터에서 철수했습니다. 전송은 의무인데 수익은 불투명하니 사업성 없이는 지속하기 어렵다는 지적입니다. 마이데이터는 기술과 보안의 문제가 아니라 지속 가능한 사업 구조를 설계하는 문제로 정리됩니다. 금융 당국이 사업자에게 매기는 과금 328억 원의 산정 근거를 다시 따지는 것도 부담을 줄이려는 조치입니다.</w:t>
      </w:r>
    </w:p>
    <w:p>
      <w:pPr>
        <w:spacing w:after="160" w:line="360" w:lineRule="auto"/>
      </w:pPr>
      <w:r>
        <w:t xml:space="preserve">동의의 문제도 남았습니다. 메타가 이용자와 인공지능 챗봇이 나눈 대화 내용을 타깃 광고에 활용하려 하자 거부할 권리를 막았다는 논란이 일었습니다. 데이터가 산업혁신의 연료가 되려면 모으는 쪽의 이익과 내주는 쪽의 선택권이 함께 보장돼야 합니다. 같은 데이터를 두고 활용을 강조하는 입장과 보호를 강조하는 입장이 맞서는 지점도 여기에 있습니다. 의료와 통신 등으로 마이데이터가 넓어질수록 다루는 정보의 민감도도 함께 높아집니다.</w:t>
      </w:r>
    </w:p>
    <w:p>
      <w:pPr>
        <w:spacing w:before="240"/>
      </w:pPr>
      <w:r>
        <w:rPr>
          <w:b/>
        </w:rPr>
        <w:t xml:space="preserve">#데이터자본주의 #산업혁신 #플랫폼경제 #데이터경제 #개인정보수익화</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