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돈을 쓰고 모으는 마음 l 5화 소액결제와 심리 회계, 작은 지출은 왜 새어 나가나 간편결제 하루 1조 2,264억 원과 영화표 실험</w:t>
      </w:r>
    </w:p>
    <w:p>
      <w:pPr>
        <w:spacing w:after="160" w:line="360" w:lineRule="auto"/>
      </w:pPr>
      <w:r>
        <w:t xml:space="preserve">큰돈을 쓸 때는 오래 고민하면서 작은 돈은 쉽게 지나치는 일이 흔합니다. 2026년 상반기 하루 평균 간편결제 이용액은 1조 2,264억 원으로 1년 전 같은 기간 1조 497억 원보다 16.8% 늘어 한국은행이 통계를 낸 이래 가장 컸습니다. 휴대전화로 한 번 터치하는 결제가 쌓여 하루에 이만큼의 돈이 움직입니다. 대부분은 우리가 하루에도 몇 번씩 지나치는 작은 결제입니다.</w:t>
      </w:r>
    </w:p>
    <w:p>
      <w:pPr>
        <w:spacing w:after="160" w:line="360" w:lineRule="auto"/>
      </w:pPr>
      <w:r>
        <w:t xml:space="preserve">작은 지출은 한 건씩 보면 가볍지만 합치면 무거워집니다. 월급이 통장을 빠르게 빠져나가는 이유를 큰 소비에서만 찾기는 어렵습니다. 소액결제가 늘어나는 환경에서 사람들이 돈을 어떻게 나눠 생각하는지, 행동경제학이 말하는 심리회계가 푼돈소비를 어떻게 설명하는지 사례와 숫자로 따라가 봅니다.</w:t>
      </w:r>
    </w:p>
    <w:p>
      <w:pPr>
        <w:spacing w:before="120" w:after="160"/>
      </w:pPr>
      <w:r>
        <w:rPr>
          <w:i/>
          <w:color w:val="555555"/>
          <w:sz w:val="19"/>
        </w:rPr>
        <w:t xml:space="preserve">[이미지 프롬프트 1] 출근길 카페 줄에서 한 직장인이 스마트폰으로 아침 커피를 결제하고 영수증 알림이 화면에 뜨는 장면. 뒤쪽에는 다른 손님들이 줄을 서 있고 카운터 위에 작은 간식이 놓여 있다. 바쁘고 일상적인 분위기의 사실적인 시네마틱 스타일, 화면 비율 16:9, 글자 없음.</w:t>
      </w:r>
    </w:p>
    <w:p>
      <w:pPr>
        <w:spacing w:before="240" w:after="80"/>
      </w:pPr>
      <w:r>
        <w:rPr>
          <w:b/>
          <w:sz w:val="25"/>
        </w:rPr>
        <w:t xml:space="preserve">심리회계란 무엇인가, 같은 돈을 다르게 느끼는 마음</w:t>
      </w:r>
    </w:p>
    <w:p>
      <w:pPr>
        <w:spacing w:after="160" w:line="360" w:lineRule="auto"/>
      </w:pPr>
      <w:r>
        <w:t xml:space="preserve">심리회계는 시카고대학교의 리처드 탈러 교수가 제시한 개념으로, 사람들이 같은 금액의 돈이라도 상황에 따라 다르게 평가하고 쓰는 성향을 가리킵니다. 사람들은 자기 돈을 마치 기업이 예산을 운용하듯 여러 심리 계좌로 나눠 관리한다는 설명입니다. 월급과 보너스, 용돈, 선물로 받은 돈은 모두 같은 가치인데도 쓰는 방식이 다릅니다. 이 개념으로 탈러 교수는 행동경제학 분야에서 큰 영향력을 얻었습니다.</w:t>
      </w:r>
    </w:p>
    <w:p>
      <w:pPr>
        <w:spacing w:after="160" w:line="360" w:lineRule="auto"/>
      </w:pPr>
      <w:r>
        <w:t xml:space="preserve">대표적인 예가 영화표입니다. 행동경제학 교과서에 오래 실려 온 사례로, 같은 금액의 손실이 상황에 따라 다르게 받아들여진다는 점을 보여 줍니다. 극장 앞에서 미리 산 표를 잃어버렸을 때는 다시 표를 사기를 꺼리지만, 극장에 도착해 현금 1만 원을 잃어버렸을 때는 별 고민 없이 표를 산다는 설명이 자주 소개됩니다. 잃어버린 금액은 같은데 영화 관람이라는 계좌에 이미 쓴 돈으로 기록되었는지 여부에 따라 반응이 달라지는 것입니다. 경제적으로는 같은 손실인데 마음속 계좌가 다르기 때문입니다.</w:t>
      </w:r>
    </w:p>
    <w:p>
      <w:pPr>
        <w:spacing w:after="160" w:line="360" w:lineRule="auto"/>
      </w:pPr>
      <w:r>
        <w:t xml:space="preserve">이 개념은 소비 행동을 이해하는 데 유용합니다. 사람이 합리적으로만 판단하지 않는다는 점을 보여 주는 대표적인 사례입니다. 공돈이라고 느끼는 돈은 쉽게 쓰고, 힘들여 번 월급은 아껴 쓰는 경향이 대표적입니다. 같은 1만 원을 두고도 어느 계좌에서 나오느냐에 따라 아깝다는 느낌이 달라지기 때문입니다. 이 성향이 푼돈이 새어 나가는 방식과도 연결됩니다.</w:t>
      </w:r>
    </w:p>
    <w:p>
      <w:pPr>
        <w:spacing w:before="240" w:after="80"/>
      </w:pPr>
      <w:r>
        <w:rPr>
          <w:b/>
          <w:sz w:val="25"/>
        </w:rPr>
        <w:t xml:space="preserve">소액결제의 함정, 한 번에 얼마를 쓰는지가 보이지 않는다</w:t>
      </w:r>
    </w:p>
    <w:p>
      <w:pPr>
        <w:spacing w:after="160" w:line="360" w:lineRule="auto"/>
      </w:pPr>
      <w:r>
        <w:t xml:space="preserve">소액결제는 심리회계의 사각지대를 만듭니다. 한 건의 금액이 작으면 별도의 계좌로 기록되기 전에 지나가 버립니다. 사람은 작은 금액을 지출 목록에 올려놓고 따지기보다 일상의 비용으로 처리하는 경향이 있습니다. 그래서 푼돈은 어느 계좌에도 속하지 않은 채 새어 나갑니다. 아침 커피 한 잔과 편의점 간식, 앱 속의 작은 구독료는 한 건씩 보면 부담이 없지만 한 달을 합치면 적지 않은 금액이 됩니다. 이런 지출을 흔히 푼돈소비라고 부릅니다.</w:t>
      </w:r>
    </w:p>
    <w:p>
      <w:pPr>
        <w:spacing w:after="160" w:line="360" w:lineRule="auto"/>
      </w:pPr>
      <w:r>
        <w:t xml:space="preserve">한 번에 큰돈이 나가는 결제는 지출을 되돌아보게 하지만 작은 결제는 그럴 계기가 없습니다. 지출을 다시 보게 하는 불편함이 사라진 것입니다. 자동으로 매달 빠져나가는 소액 구독료는 더 눈에 띄지 않습니다. 사용하지 않는 서비스의 요금이 몇 달씩 이어진다는 경험담이 흔한 이유입니다. 소액이라는 이유로 해지를 미루는 사이 합계는 조용히 쌓입니다.</w:t>
      </w:r>
    </w:p>
    <w:p>
      <w:pPr>
        <w:spacing w:after="160" w:line="360" w:lineRule="auto"/>
      </w:pPr>
      <w:r>
        <w:t xml:space="preserve">결제 방식도 영향을 줍니다. 앱 결제는 영수증을 건네받는 과정이 없어 지출을 확인할 기회가 줄어듭니다. 현금을 건넬 때는 돈이 나간다는 감각이 뚜렷하지만 비밀번호나 지문으로 끝나는 결제는 그 감각이 옅어집니다. 2026년 상반기 하루 평균 간편결제 이용액이 1조 2,264억 원까지 늘어난 것은 결제가 그만큼 쉬워졌다는 뜻이기도 합니다. 기록이 자동으로 남는데도 사람이 따로 살펴보지 않으면 소비가 눈에 띄지 않는 역설이 생깁니다. 결제가 쉬워질수록 한 번 쓸 때의 심리적 문턱은 낮아집니다. 결제대행 서비스에서는 신용카드와 체크카드가 74.2%를 차지해 카드가 여전히 가장 큰 결제 수단입니다.</w:t>
      </w:r>
    </w:p>
    <w:p>
      <w:pPr>
        <w:spacing w:before="120" w:after="160"/>
      </w:pPr>
      <w:r>
        <w:rPr>
          <w:i/>
          <w:color w:val="555555"/>
          <w:sz w:val="19"/>
        </w:rPr>
        <w:t xml:space="preserve">[이미지 프롬프트 2] 퇴근 후 식탁에서 한 사람이 가계부 앱의 월별 지출 내역과 카테고리별 그래프를 들여다보는 장면. 식탁 위에는 영수증 몇 장과 찻잔이 놓여 있고 창밖으로 저녁 불빛이 보인다. 차분하고 사색적인 분위기의 사실적인 시네마틱 스타일, 화면 비율 16:9, 글자 없음.</w:t>
      </w:r>
    </w:p>
    <w:p>
      <w:pPr>
        <w:spacing w:before="240" w:after="80"/>
      </w:pPr>
      <w:r>
        <w:rPr>
          <w:b/>
          <w:sz w:val="25"/>
        </w:rPr>
        <w:t xml:space="preserve">지출관리의 어려움, 가계부가 보여 주는 새는 돈</w:t>
      </w:r>
    </w:p>
    <w:p>
      <w:pPr>
        <w:spacing w:after="160" w:line="360" w:lineRule="auto"/>
      </w:pPr>
      <w:r>
        <w:t xml:space="preserve">작은 지출은 기록하지 않으면 사라집니다. 기억에 남는 소비는 큰 것뿐이어서 푼돈은 사라지듯 잊힙니다. 지출관리의 가장 기본이 가계부인 이유도 한 건씩 흩어진 소비를 한곳에 모아 보여 주기 위해서입니다. 최근에는 결제 내역을 자동으로 분류해 주는 앱도 많아졌습니다. 가계부를 쓰면 식비와 교통비, 구독료, 간식처럼 항목별 합계가 드러나고 예상보다 큰 항목이 눈에 들어옵니다. 기억과 실제 지출 사이의 차이가 확인되는 순간입니다.</w:t>
      </w:r>
    </w:p>
    <w:p>
      <w:pPr>
        <w:spacing w:after="160" w:line="360" w:lineRule="auto"/>
      </w:pPr>
      <w:r>
        <w:t xml:space="preserve">소비를 줄이려는 이야기에서 자주 등장하는 것이 라떼 효과입니다. 매일 마시는 커피 한 잔 값을 한 해로 합치면 큰 금액이 된다는 계산에서 나온 표현입니다. 다만 이 개념은 작은 지출을 줄이는 것만으로 자산이 크게 달라진다는 단순한 주장이어서 주거비나 교육비 같은 큰 지출의 영향을 가린다는 비판도 함께 받아 왔습니다.</w:t>
      </w:r>
    </w:p>
    <w:p>
      <w:pPr>
        <w:spacing w:before="240" w:after="80"/>
      </w:pPr>
      <w:r>
        <w:rPr>
          <w:b/>
          <w:sz w:val="25"/>
        </w:rPr>
        <w:t xml:space="preserve">푼돈소비와 큰돈 사이, 소액결제가 말해 주는 것</w:t>
      </w:r>
    </w:p>
    <w:p>
      <w:pPr>
        <w:spacing w:after="160" w:line="360" w:lineRule="auto"/>
      </w:pPr>
      <w:r>
        <w:t xml:space="preserve">간편결제와 간편송금 통계도 비슷한 흐름을 보여 줍니다. 한국은행 통계에서 간편송금 이용 건수는 1년 전보다 1.5% 줄었지만 건당 송금액은 약 13만 원에서 15만 8,000원으로 커졌습니다. 결제 방식이 단순해지면서 건수는 줄어도 한 번에 움직이는 금액은 늘 수 있다는 점을 보여 줍니다. 간편송금 이용 금액은 같은 기간 20% 가까이 늘었습니다. 소액결제가 일상의 방식이 되면서 돈이 움직이는 규모도 함께 커졌습니다.</w:t>
      </w:r>
    </w:p>
    <w:p>
      <w:pPr>
        <w:spacing w:after="160" w:line="360" w:lineRule="auto"/>
      </w:pPr>
      <w:r>
        <w:t xml:space="preserve">행동경제학은 이런 현상을 이해하려고 사람이 돈을 한 덩어리로 보지 않는다는 점에서 출발합니다. 사람의 머릿속에서는 돈이 생활비와 저축, 여가비, 비상금처럼 여러 칸으로 나뉘어 있고 칸마다 규칙이 다릅니다. 결국 심리회계가 보여 주는 것은 돈에는 크기만이 아니라 이름표가 붙어 있다는 사실입니다. 같은 1만 원도 어디서 왔고 어디에 쓰이느냐에 따라 아깝기도 하고 아깝지 않기도 합니다. 하루 1조 2,264억 원이라는 결제 규모 속에서 한 건의 작은 결제는 쉽게 지나가지만 그 한 건이 모여 한 달의 지출이 된다는 점은 소액결제 시대의 가장 기본적인 사실입니다.</w:t>
      </w:r>
    </w:p>
    <w:p>
      <w:pPr>
        <w:spacing w:before="240"/>
      </w:pPr>
      <w:r>
        <w:rPr>
          <w:b/>
        </w:rPr>
        <w:t xml:space="preserve">#소액결제 #심리회계 #지출관리 #푼돈소비 #가계부</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