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배터리 l 5화 ESS와 전력 저장, 재생에너지 시대의 숨은 수혜 산업 중앙계약시장 1,180MW와 제주 25년 계약</w:t>
      </w:r>
    </w:p>
    <w:p>
      <w:pPr>
        <w:spacing w:after="160" w:line="360" w:lineRule="auto"/>
      </w:pPr>
      <w:r>
        <w:t xml:space="preserve">해가 쨍쨍한 낮에는 전기가 남고 해가 진 저녁에는 모자라는 일이 태양광 발전의 숙제입니다. 이 간극을 메우는 장치가 ESS, 곧 에너지저장장치입니다. 전기차 판매가 주춤하는 사이 배터리 업계에서는 ESS가 새 돌파구로 꼽히고 있고, 2025년 전 세계에서 새로 설치된 배터리 저장 용량은 100GW를 넘어섰다는 집계가 나왔습니다.</w:t>
      </w:r>
    </w:p>
    <w:p>
      <w:pPr>
        <w:spacing w:after="160" w:line="360" w:lineRule="auto"/>
      </w:pPr>
      <w:r>
        <w:t xml:space="preserve">재생에너지가 늘수록 전기를 만들어 두었다가 필요한 때 꺼내 쓰는 능력이 중요해집니다. 국내에서도 정부가 중앙계약시장을 열어 ESS 사업자를 뽑고 있고, 배터리 3사가 한 장의 입찰을 두고 경쟁합니다. 에너지저장이라는 말이 낯설던 시장이 몇 해 사이 정부 입찰과 해외 수주의 중심으로 올라왔습니다. 전기차 배터리를 만들던 공장 설비가 ESS용으로 돌아가는 모습도 늘고 있습니다.</w:t>
      </w:r>
    </w:p>
    <w:p>
      <w:pPr>
        <w:spacing w:before="120" w:after="160"/>
      </w:pPr>
      <w:r>
        <w:rPr>
          <w:i/>
          <w:color w:val="555555"/>
          <w:sz w:val="19"/>
        </w:rPr>
        <w:t xml:space="preserve">[이미지 프롬프트 1] 넓은 태양광 단지 한쪽에 컨테이너형 에너지저장 설비가 줄지어 서 있고 석양빛이 패널과 컨테이너 표면에 번지는 장면. 작업자가 설비 앞에서 태블릿으로 상태를 확인하고 멀리 송전탑이 하늘선과 만난다. 고요하고 규모감 있는 분위기의 사실적인 시네마틱 스타일, 화면 비율 16:9, 글자 없음.</w:t>
      </w:r>
    </w:p>
    <w:p>
      <w:pPr>
        <w:spacing w:before="240" w:after="80"/>
      </w:pPr>
      <w:r>
        <w:rPr>
          <w:b/>
          <w:sz w:val="25"/>
        </w:rPr>
        <w:t xml:space="preserve">ESS가 필요한 이유, 재생에너지가 남기는 전기와 출력제어</w:t>
      </w:r>
    </w:p>
    <w:p>
      <w:pPr>
        <w:spacing w:after="160" w:line="360" w:lineRule="auto"/>
      </w:pPr>
      <w:r>
        <w:t xml:space="preserve">태양광과 풍력은 날씨에 따라 발전량이 달라집니다. 전기가 필요한 양보다 많이 만들어지면 발전을 강제로 멈추는 출력제어가 이뤄지는데, 재생에너지가 일찍 늘어난 제주에서는 2023년에만 출력제어가 181회 있었습니다. 원인으로는 신재생 설비가 늘어나는 속도에 비해 전력망 인프라가 부족하고 ESS 보급이 저조하며 발전량 예측 체계가 미흡했다는 점이 꼽힙니다.</w:t>
      </w:r>
    </w:p>
    <w:p>
      <w:pPr>
        <w:spacing w:after="160" w:line="360" w:lineRule="auto"/>
      </w:pPr>
      <w:r>
        <w:t xml:space="preserve">한 연구는 4시간 동안 방전하는 ESS를 쓰면 출력제한 비율이 11%에서 16% 수준에서 8%에서 10% 수준으로 줄어든다고 분석했습니다. 버려지던 전기를 담아 두었다가 저녁에 내보내는 방식입니다. 에너지저장장치는 전기차용 배터리와 같은 기술을 쓰면서도 도로가 아니라 발전소와 전력망 옆에 놓이는 설비입니다. 재생에너지 시대의 숨은 수혜 산업이라는 말이 나오는 배경입니다.</w:t>
      </w:r>
    </w:p>
    <w:p>
      <w:pPr>
        <w:spacing w:before="240" w:after="80"/>
      </w:pPr>
      <w:r>
        <w:rPr>
          <w:b/>
          <w:sz w:val="25"/>
        </w:rPr>
        <w:t xml:space="preserve">세계 배터리저장 시장의 규모, 중국이 절반을 넘게 차지했다</w:t>
      </w:r>
    </w:p>
    <w:p>
      <w:pPr>
        <w:spacing w:after="160" w:line="360" w:lineRule="auto"/>
      </w:pPr>
      <w:r>
        <w:t xml:space="preserve">시장 조사에 따르면 2025년 한 해 동안 전 세계에 새로 설치된 배터리 저장 용량은 전년보다 40% 늘어난 108GW 안팎이었습니다. 자료에 따라 106GW에서 112GW까지 차이가 있지만 100GW를 넘어섰다는 점은 같습니다. 2025년 말 기준 누적 설치 용량은 약 270GW, 630GWh에 이르고 설치의 약 82%는 대규모 전력망용이었다고 전해집니다.</w:t>
      </w:r>
    </w:p>
    <w:p>
      <w:pPr>
        <w:spacing w:after="160" w:line="360" w:lineRule="auto"/>
      </w:pPr>
      <w:r>
        <w:t xml:space="preserve">이 시장의 중심에는 중국이 있습니다. 중국은 2025년 전체 신규 설치량의 54%를 차지했고, 글로벌 ESS 시장에서 중국 업체가 95%를 독식한다는 보도도 나왔습니다. 미국은 2026년 1분기에 9.7GWh를 설치해 역대 1분기 가운데 최대를 기록했습니다. 한국 배터리 업체들이 전기차 라인을 ESS용 LFP로 돌려 북미를 공략하는 이유가 여기에 있습니다. 한 보도에 따르면 SK온은 충남 서산의 전기차 배터리 생산시설 일부를 ESS용 LFP 라인으로 바꿔 연 3GWh를 만들 계획이고, LG에너지솔루션은 충북 오창에 1GWh 규모의 ESS용 LFP 라인을 가동합니다. 삼성SDI는 미국에서 ESS용 각형 LFP 셀 양산에 나섭니다.</w:t>
      </w:r>
    </w:p>
    <w:p>
      <w:pPr>
        <w:spacing w:after="160" w:line="360" w:lineRule="auto"/>
      </w:pPr>
      <w:r>
        <w:t xml:space="preserve">국내 업체들이 에너지저장 시장을 반기는 이유는 전기차 수요가 둔해진 시기와 맞물려 있기 때문입니다. 전기차용 셀은 팔리는 속도가 느려졌지만 ESS는 전력망과 데이터센터, 재생에너지 설비가 함께 사들이는 제품이어서 수요의 성격이 다릅니다. 다만 ESS용에서는 가격 경쟁이 치열해 셀만 파는 방식에는 한계가 있다는 지적도 나옵니다. 그래서 업체들은 셀뿐 아니라 시스템 전체를 묶어 파는 쪽으로 방향을 잡고 있습니다.</w:t>
      </w:r>
    </w:p>
    <w:p>
      <w:pPr>
        <w:spacing w:before="120" w:after="160"/>
      </w:pPr>
      <w:r>
        <w:rPr>
          <w:i/>
          <w:color w:val="555555"/>
          <w:sz w:val="19"/>
        </w:rPr>
        <w:t xml:space="preserve">[이미지 프롬프트 2] 전력거래소 상황실의 큰 화면에 전국 전력망 지도가 떠 있고 운영 요원들이 어두운 방 안에서 화면을 바라보는 장면. 푸른 불빛이 책상 위 서류와 헤드셋에 비치고 창밖으로 도시의 야경이 멀리 보인다. 차분하고 몰입감 있는 분위기의 사실적인 시네마틱 스타일, 화면 비율 16:9, 글자 없음.</w:t>
      </w:r>
    </w:p>
    <w:p>
      <w:pPr>
        <w:spacing w:before="240" w:after="80"/>
      </w:pPr>
      <w:r>
        <w:rPr>
          <w:b/>
          <w:sz w:val="25"/>
        </w:rPr>
        <w:t xml:space="preserve">국내 중앙계약시장, 배터리 3사의 안방 경쟁</w:t>
      </w:r>
    </w:p>
    <w:p>
      <w:pPr>
        <w:spacing w:after="160" w:line="360" w:lineRule="auto"/>
      </w:pPr>
      <w:r>
        <w:t xml:space="preserve">국내에서는 정부가 ESS 중앙계약시장을 열어 장기 계약으로 사업자를 뽑는 방식이 자리 잡았습니다. 1차 입찰에서는 삼성SDI가 427MW로 전체 물량의 75.8%를 차지했고 LG에너지솔루션이 136MW를 가져갔습니다. 2차 입찰에서는 전체 565MW 가운데 SK온이 284MW를 따내 절반을 넘겼고 삼성SDI가 202MW, LG에너지솔루션이 79MW를 확보했습니다. 입찰마다 승자가 달라졌습니다. 한국전력이 추진한 계통안정화 ESS 2차 사업에서는 삼성SDI가 약 700억 원 규모의 선산·소룡 56MW 사업에서 손을 잡은 것으로 알려졌습니다.</w:t>
      </w:r>
    </w:p>
    <w:p>
      <w:pPr>
        <w:spacing w:after="160" w:line="360" w:lineRule="auto"/>
      </w:pPr>
      <w:r>
        <w:t xml:space="preserve">3차 입찰은 규모가 가장 큽니다. 기후에너지환경부는 육지 1,100MW와 제주 80MW 등 모두 1,180MW의 사업자를 뽑는다고 공고했고, 저장 용량으로는 7.08GWh에 해당합니다. 입찰은 11월 11일에 마감되며 선정된 사업자는 2029년 2월까지 설비를 지어야 합니다. 이번 입찰까지 더하면 중앙계약시장으로 선정된 규모는 모두 2,376MW가 됩니다. 앞서 2차 입찰은 1조 원대 시장으로 불렸고 3차는 그보다 판이 커져 배터리 3사의 수주전이 한층 뜨거워졌다는 보도가 이어졌습니다. 평가 항목에서는 출력제어 수준과 계통 안정화 기여도를 하나로 합쳐 계통 안정화 기여도로 평가하기로 했습니다.</w:t>
      </w:r>
    </w:p>
    <w:p>
      <w:pPr>
        <w:spacing w:before="240" w:after="80"/>
      </w:pPr>
      <w:r>
        <w:rPr>
          <w:b/>
          <w:sz w:val="25"/>
        </w:rPr>
        <w:t xml:space="preserve">에너지저장장치의 다음 과제, 25년 계약과 화재 안전</w:t>
      </w:r>
    </w:p>
    <w:p>
      <w:pPr>
        <w:spacing w:after="160" w:line="360" w:lineRule="auto"/>
      </w:pPr>
      <w:r>
        <w:t xml:space="preserve">제주에는 새로운 방식이 도입됩니다. 기존 15년이던 계약 기간을 장수명·다충전 ESS에 한해 25년으로 늘리는 것입니다. 설비를 오래 쓸수록 수익이 안정되고 투자 부담이 줄기 때문에 업체들이 장기 투자를 결정하기 쉬워진다는 평가가 나옵니다. 제주는 출력제어가 가장 일찍 늘어난 곳이어서 ESS의 효과를 먼저 확인할 수 있는 시험장 구실도 합니다. 지역 안에서 만든 전기를 지역 안에서 쓰고 남는 전기는 담아 두는 구조가 어디까지 가능한지를 보여 줄 수 있기 때문입니다.</w:t>
      </w:r>
    </w:p>
    <w:p>
      <w:pPr>
        <w:spacing w:after="160" w:line="360" w:lineRule="auto"/>
      </w:pPr>
      <w:r>
        <w:t xml:space="preserve">안전도 숙제입니다. 삼성SDI는 LFP 배터리를 단 일체형 ESS 솔루션 SBB 2.0이 글로벌 안전 인증기관 UL 솔루션즈의 대형 화재 테스트를 통과했다고 밝혔습니다. 인위적으로 불을 낸 컨테이너에서 옆 컨테이너로 화재가 번지는지 확인하는 시험으로, 화재 확산이나 가스 배출, 폭발은 일어나지 않았다고 합니다. 데이터센터와 재생에너지 시장이 커지면서 화재가 주변 설비로 번지지 않게 막는 기술의 중요성도 함께 커지고 있습니다.</w:t>
      </w:r>
    </w:p>
    <w:p>
      <w:pPr>
        <w:spacing w:before="240"/>
      </w:pPr>
      <w:r>
        <w:rPr>
          <w:b/>
        </w:rPr>
        <w:t xml:space="preserve">#ESS #에너지저장 #재생에너지 #에너지저장장치 #배터리저장</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