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1. 전기차 시장 l 5화 전기차 중고차 시장, 감가와 잔존가치는 어떻게 매겨지나 3년 만에 절반이 되는 가격표와 배터리 90%</w:t>
      </w:r>
    </w:p>
    <w:p>
      <w:pPr>
        <w:spacing w:after="160" w:line="360" w:lineRule="auto"/>
      </w:pPr>
      <w:r>
        <w:t xml:space="preserve">전기차를 새로 살까 고민하는 사람들이 가장 자주 묻는 질문은 몇 년 뒤에 얼마에 팔 수 있느냐입니다. 전기차중고차 시장에서는 같은 3년을 탄 차라도 가솔린차와 전기차가 받는 값이 달라 보입니다. 한 조사에서는 3년 된 전기차가 신차 가격의 절반 이상을 잃은 반면 가솔린차는 39% 정도 내려갔다고 전해집니다. 신차 시장에서 전기차 비중이 이미 두 자릿수에 오른 것과 달리 중고차 시장에서는 아직 전체 거래의 3% 안팎에 머문다는 집계도 있어, 시장의 무게중심이 이제 막 옮겨 가는 단계로 보입니다.</w:t>
      </w:r>
    </w:p>
    <w:p>
      <w:pPr>
        <w:spacing w:after="160" w:line="360" w:lineRule="auto"/>
      </w:pPr>
      <w:r>
        <w:t xml:space="preserve">잔존가치는 중고차 시장이 한 차의 앞날을 계산하는 방식입니다. 전기차의 잔존가치에는 주행거리나 사고 이력 같은 보통의 기준 외에 배터리라는 변수가 하나 더 붙습니다. 감가상각의 속도가 왜 다르게 나타나는지, 중고전기차가격은 무엇에 흔들리는지를 숫자로 살펴보면 시장이 움직이는 구조가 조금씩 보입니다.</w:t>
      </w:r>
    </w:p>
    <w:p>
      <w:pPr>
        <w:spacing w:before="120" w:after="160"/>
      </w:pPr>
      <w:r>
        <w:rPr>
          <w:i/>
          <w:color w:val="555555"/>
          <w:sz w:val="19"/>
        </w:rPr>
        <w:t xml:space="preserve">[이미지 프롬프트 1] 중고차 매매 단지의 오후, 전기차 여러 대가 나란히 서 있고 한 구매자가 보닛 옆 충전구를 열어 살펴보는 장면. 딜러가 태블릿을 들고 옆에서 설명하고 있으며 노을빛이 차량 지붕에 길게 번진다. 차분하지만 신중한 분위기의 사실적인 시네마틱 스타일, 화면 비율 16:9, 글자 없음.</w:t>
      </w:r>
    </w:p>
    <w:p>
      <w:pPr>
        <w:spacing w:before="240" w:after="80"/>
      </w:pPr>
      <w:r>
        <w:rPr>
          <w:b/>
          <w:sz w:val="25"/>
        </w:rPr>
        <w:t xml:space="preserve">전기차중고차의 감가상각, 가솔린차와 얼마나 다를까</w:t>
      </w:r>
    </w:p>
    <w:p>
      <w:pPr>
        <w:spacing w:after="160" w:line="360" w:lineRule="auto"/>
      </w:pPr>
      <w:r>
        <w:t xml:space="preserve">2025년에 나온 여러 분석은 전기차의 감가상각이 가솔린차보다 빠르다는 데 대체로 같은 방향을 가리킵니다. 가솔린 모델은 출시 3년 차에도 가격 하락이 30%대에 그쳤지만 전기차는 이미 반값 수준에 들어섰다는 보도도 있었습니다. 내연기관차의 감가율이 평균 20% 안팎을 유지한다는 설명과 비교하면 격차가 큽니다. 다만 이런 숫자는 조사 기관과 기준 시점에 따라 달라지므로 대략의 방향으로 읽어야 합니다.</w:t>
      </w:r>
    </w:p>
    <w:p>
      <w:pPr>
        <w:spacing w:after="160" w:line="360" w:lineRule="auto"/>
      </w:pPr>
      <w:r>
        <w:t xml:space="preserve">연평균으로 환산하면 전기차의 감가율이 내연기관보다 5%포인트에서 10%포인트 높다는 설명도 있습니다. 브랜드별 1년 차 감가율을 정리한 한 자료에서는 테슬라가 15%에서 20%, 현대 아이오닉 시리즈가 20%에서 25%, 기아 EV 시리즈가 18%에서 23%, 중국 브랜드가 30%에서 35%로 제시됐습니다. 같은 전기차라도 브랜드 신뢰와 서비스망에 따라 출발선이 달라지는 모습입니다.</w:t>
      </w:r>
    </w:p>
    <w:p>
      <w:pPr>
        <w:spacing w:before="240" w:after="80"/>
      </w:pPr>
      <w:r>
        <w:rPr>
          <w:b/>
          <w:sz w:val="25"/>
        </w:rPr>
        <w:t xml:space="preserve">잔존가치를 흔드는 변수, 신차 가격 인하와 리스 만기</w:t>
      </w:r>
    </w:p>
    <w:p>
      <w:pPr>
        <w:spacing w:after="160" w:line="360" w:lineRule="auto"/>
      </w:pPr>
      <w:r>
        <w:t xml:space="preserve">전기차의 잔존가치는 신차 시장의 움직임에 민감합니다. 제조사가 신차 가격을 내리면 이미 팔린 같은 모델의 값도 따라 내려가기 때문입니다. 2025년 12월 말 테슬라코리아가 모델3와 모델Y 가격을 낮추자 중고 테슬라 가격이 7%에서 9% 떨어졌다는 분석이 나온 것이 대표적입니다. 신차를 산 사람에게는 이득이지만 이전에 같은 차를 산 사람에게는 뒤늦게 확인한 손실입니다.</w:t>
      </w:r>
    </w:p>
    <w:p>
      <w:pPr>
        <w:spacing w:after="160" w:line="360" w:lineRule="auto"/>
      </w:pPr>
      <w:r>
        <w:t xml:space="preserve">2020년에서 2022년 사이 전기차 보급이 급증한 시기를 지나 3년에서 4년이 흐르면서 리스와 렌터카 만기 물량이 중고 시장으로 대거 들어오고 있다는 설명도 있습니다. 한꺼번에 많은 차가 나오면 가격은 내려가기 쉽습니다. 신차 가격은 내리고 중고 물량은 늘어나는 시기에 감가와 잔존가치가 동시에 흔들립니다. 기술이 빠르게 바뀌어 오래된 모델이 구형으로 보이는 속도가 빠르다는 점도 한몫합니다.</w:t>
      </w:r>
    </w:p>
    <w:p>
      <w:pPr>
        <w:spacing w:after="160" w:line="360" w:lineRule="auto"/>
      </w:pPr>
      <w:r>
        <w:t xml:space="preserve">여기에 보조금 구조가 겹칩니다. 신차는 정부와 지자체 보조금으로 실제 부담이 줄어들지만 중고 전기차는 보조금을 받을 수 없습니다. 신차를 산 사람에게는 등록일로부터 2년의 의무 운행 기간이 걸려 있고, 일부 지자체는 2년 안에 팔거나 다른 지역 주민에게 넘기면 받은 보조금 일부를 돌려받습니다. 보조금이 신차 가격을 낮추는 만큼 중고 가격이 올라갈 여지는 좁아집니다.</w:t>
      </w:r>
    </w:p>
    <w:p>
      <w:pPr>
        <w:spacing w:before="120" w:after="160"/>
      </w:pPr>
      <w:r>
        <w:rPr>
          <w:i/>
          <w:color w:val="555555"/>
          <w:sz w:val="19"/>
        </w:rPr>
        <w:t xml:space="preserve">[이미지 프롬프트 2] 서비스센터 진단실에서 정비사가 전기차 하부에 올라 배터리 진단 장비를 연결하고 모니터에 곡선 그래프가 흐르는 장면. 형광등 불빛이 바닥에 반사되고 구매 예정자가 한쪽에서 서류를 들고 기다린다. 정돈되고 믿음직한 분위기의 사실적인 시네마틱 스타일, 화면 비율 16:9, 글자 없음.</w:t>
      </w:r>
    </w:p>
    <w:p>
      <w:pPr>
        <w:spacing w:before="240" w:after="80"/>
      </w:pPr>
      <w:r>
        <w:rPr>
          <w:b/>
          <w:sz w:val="25"/>
        </w:rPr>
        <w:t xml:space="preserve">배터리수명과 SOH, 가격을 가르는 보이지 않는 점수표</w:t>
      </w:r>
    </w:p>
    <w:p>
      <w:pPr>
        <w:spacing w:after="160" w:line="360" w:lineRule="auto"/>
      </w:pPr>
      <w:r>
        <w:t xml:space="preserve">전기차 중고 가격의 핵심에는 배터리가 있습니다. 배터리는 한 차에서 가장 비싼 단일 부품이어서, 중고차를 사려는 사람은 보증이 끝난 뒤 생길 수 있는 교체 비용을 값에 미리 반영합니다. 배터리 팩이 차량 하부에 있어 작은 충격도 큰 수리비로 이어질 수 있다는 점도 심리적 부담을 키웁니다. 배터리 상태를 나타내는 지표가 SOH로, 새 차를 100으로 놓고 지금 용량이 얼마나 남았는지를 보여 줍니다.</w:t>
      </w:r>
    </w:p>
    <w:p>
      <w:pPr>
        <w:spacing w:after="160" w:line="360" w:lineRule="auto"/>
      </w:pPr>
      <w:r>
        <w:t xml:space="preserve">실제 배터리수명은 걱정보다 길다는 자료도 있습니다. 스웨덴의 한 중고차 거래 플랫폼이 실제 차량으로 분석한 결과 조사 대상의 80% 이상이 초기 용량의 90% 이상을 유지하고 있었고, 기아 EV6는 성능 저하가 가장 적은 모델로 꼽혔습니다. 현대차와 기아는 배터리 용량 70% 유지를 기준으로 10년 20만km 보증을 제공합니다. 일반적으로 SOH가 80% 아래로 내려가면 주행거리 감소와 충전 속도 저하를 체감하기 시작한다고 알려져 있습니다.</w:t>
      </w:r>
    </w:p>
    <w:p>
      <w:pPr>
        <w:spacing w:before="240" w:after="80"/>
      </w:pPr>
      <w:r>
        <w:rPr>
          <w:b/>
          <w:sz w:val="25"/>
        </w:rPr>
        <w:t xml:space="preserve">중고전기차가격을 지키는 방법, 배터리 인증과 데이터</w:t>
      </w:r>
    </w:p>
    <w:p>
      <w:pPr>
        <w:spacing w:after="160" w:line="360" w:lineRule="auto"/>
      </w:pPr>
      <w:r>
        <w:t xml:space="preserve">결국 시장이 원하는 것은 믿을 수 있는 점수입니다. 한 조사에서 배터리 상태가 인증된 전기차는 평균 재판매 가격이 약 1.4% 높았고 판매 기간도 2.7일 짧았습니다. 수치 자체는 작지만 인증이라는 하나의 서류가 가격과 거래 속도에 모두 영향을 준다는 점이 눈에 띕니다. 국내에서도 2025년에 배터리 안전 인증과 식별 체계가 도입되면서 이력을 추적하려는 흐름이 생겼습니다.</w:t>
      </w:r>
    </w:p>
    <w:p>
      <w:pPr>
        <w:spacing w:after="160" w:line="360" w:lineRule="auto"/>
      </w:pPr>
      <w:r>
        <w:t xml:space="preserve">배터리 정보가 투명해질수록 중고 시장의 불안은 줄어들 수 있습니다. 반대로 신차 가격 인하와 기술 변화가 이어지는 한 감가율이 빠르게 안정되기는 어렵다는 시각도 있습니다. 같은 해 한 보도는 중고 전기차의 가치가 생각보다 선방해 감가 격차가 줄었다고 전했고, 다른 보도는 3년 만에 반토막이 난다고 전했습니다. 전기차중고차 시장은 아직 기준이 만들어지는 중입니다.</w:t>
      </w:r>
    </w:p>
    <w:p>
      <w:pPr>
        <w:spacing w:after="160" w:line="360" w:lineRule="auto"/>
      </w:pPr>
      <w:r>
        <w:t xml:space="preserve">그래도 거래의 속도는 눈에 띄게 달라졌습니다. 한 집계에서는 전년 같은 기간만 해도 전기차가 내연차보다 평균 9.9일 느리게 팔렸는데 이후 그 격차가 2.1일로 좁혀졌습니다. 상반기 중고 승용 전기차 거래는 3만 5,372대로 1년 전보다 57% 늘었고, 앞서 지난해에는 처음으로 연간 5만 대를 넘겼다고 전해집니다. 거래량 1위 모델Y의 평균 거래가는 4,216만 원, 8위 트위지는 172만 원으로 같은 전기차 안에서도 값의 폭이 24배 가까이 벌어졌습니다. 같은 집계에서 1월부터 7월까지 가장 많이 거래된 중고 전기차는 아이오닉 5로 5,618대였고, 기아 EV6가 4,299대, 테슬라 모델Y가 4,035대로 뒤를 이었습니다.</w:t>
      </w:r>
    </w:p>
    <w:p>
      <w:pPr>
        <w:spacing w:before="240"/>
      </w:pPr>
      <w:r>
        <w:rPr>
          <w:b/>
        </w:rPr>
        <w:t xml:space="preserve">#전기차중고차 #잔존가치 #감가상각 #중고전기차가격 #배터리수명</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