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기업의 책임과 위기 l 5화 AI 윤리 가이드라인과 기업 거버넌스, 고영향 AI 위험관리 의무 시대의 준비</w:t>
      </w:r>
    </w:p>
    <w:p>
      <w:pPr>
        <w:spacing w:after="160" w:line="360" w:lineRule="auto"/>
      </w:pPr>
      <w:r>
        <w:t>2026년 1월 22일 시행된 인공지능 기본법은 모든 AI를 일괄 규제하지 않고 영향이 큰 영역을 선별해 관리하는 위험 기반 접근을 택했습니다. 사람의 생명과 신체의 안전, 기본권에 중대한 영향을 줄 수 있는 고영향 AI를 쓰는 사업자는 위험관리 방안을 세우고 운영해야 합니다. 올해 9월에는 생명과 안전을 침해하면 AI에 대한 책임을 묻는 방안이 논의된다는 보도도 나왔습니다. 기업이 AI 윤리를 가이드라인에서 거버넌스로 끌어올려야 하는 이유를 정리해 보겠습니다.</w:t>
      </w:r>
    </w:p>
    <w:p>
      <w:pPr>
        <w:spacing w:before="120" w:after="160"/>
      </w:pPr>
      <w:r>
        <w:rPr>
          <w:i/>
          <w:color w:val="555555"/>
          <w:sz w:val="19"/>
        </w:rPr>
        <w:t>[이미지 프롬프트 1] 기업 이사회실 긴 테이블에 임원들이 앉아 서류를 넘기고, 한쪽 벽의 화면에는 글자 없는 위험도 지도가 비치는 장면. 창밖은 흐린 오후이고 테이블에는 물컵과 펜이 놓여 있다. 무겁고 진지한 분위기의 사실적인 사진 느낌, 화면 비율 16:9, 글자 없음.</w:t>
      </w:r>
    </w:p>
    <w:p>
      <w:pPr>
        <w:spacing w:before="240" w:after="80"/>
      </w:pPr>
      <w:r>
        <w:rPr>
          <w:b/>
          <w:sz w:val="25"/>
        </w:rPr>
        <w:t>윤리 가이드라인에서 거버넌스로</w:t>
      </w:r>
    </w:p>
    <w:p>
      <w:pPr>
        <w:spacing w:after="160" w:line="360" w:lineRule="auto"/>
      </w:pPr>
      <w:r>
        <w:t>많은 기업은 AI를 도입하면서 윤리 원칙을 선언했습니다. 공정성과 투명성, 안전, 프라이버시 같은 가치를 담은 문서를 만들고 홈페이지에 공개했습니다. 하지만 선언만으로는 실제 개발과 운영의 결정이 달라지지 않습니다. 원칙을 현장의 절차와 책임으로 바꾸는 체계가 거버넌스입니다.</w:t>
      </w:r>
    </w:p>
    <w:p>
      <w:pPr>
        <w:spacing w:after="160" w:line="360" w:lineRule="auto"/>
      </w:pPr>
      <w:r>
        <w:t>거버넌스는 누가 어떤 AI를 승인하고, 어떤 위험을 점검하며, 문제가 생기면 누가 책임지는지를 정하는 구조입니다. 윤리 원칙이 약속이라면 거버넌스는 그 약속을 지키는 장치입니다. 규제가 시작되면서 기업은 선언의 수준에서 증빙의 수준으로 넘어가야 하는 압박을 받습니다. 감독기관이나 고객이 요구할 때 어떤 기준으로 AI를 평가했고 어떤 위험을 어떻게 줄였는지를 문서로 보여 줄 수 있어야 하기 때문입니다. 말이 아니라 기록이 윤리를 증명하는 시대입니다.</w:t>
      </w:r>
    </w:p>
    <w:p>
      <w:pPr>
        <w:spacing w:before="240" w:after="80"/>
      </w:pPr>
      <w:r>
        <w:rPr>
          <w:b/>
          <w:sz w:val="25"/>
        </w:rPr>
        <w:t>AI 기본법이 요구하는 기업의 의무</w:t>
      </w:r>
    </w:p>
    <w:p>
      <w:pPr>
        <w:spacing w:after="160" w:line="360" w:lineRule="auto"/>
      </w:pPr>
      <w:r>
        <w:t>AI 기본법은 사업자의 의무를 크게 투명성과 안전성, 고영향 AI 사업자의 특별 책무로 나눕니다. 생성형 AI의 결과물에는 AI가 만든 것임을 알려야 하고, 일정 규모 이상의 AI는 위험을 식별하고 관리하는 체계를 갖추도록 요구합니다. 고영향 AI는 사람의 생명과 안전, 기본권에 큰 영향을 줄 수 있는 의료와 채용, 대출 심사 같은 분야를 말합니다.</w:t>
      </w:r>
    </w:p>
    <w:p>
      <w:pPr>
        <w:spacing w:after="160" w:line="360" w:lineRule="auto"/>
      </w:pPr>
      <w:r>
        <w:t>고영향 AI 사업자는 위험관리 정책을 수립하고 이행하며, 위험관리 조직 체계를 마련해 운영하고, 그 방안을 문서로 작성해 관리해야 합니다. 시행 초기에는 계도 기간이 있지만 이 기간이 끝나기 전에 준비해야 한다는 조언이 나옵니다. 위반이 확인되면 사실 조사와 시정 명령, 과태료가 따를 수 있습니다. 국내에서 서비스를 제공하는 해외 사업자도 일정 요건에 해당하면 국내 대리인을 지정해야 하므로 글로벌 AI 서비스를 도입한 기업은 공급사의 준수 여부도 확인해야 합니다. 외부 AI를 쓰더라도 책임이 완전히 사라지지는 않는다는 점을 유의해야 합니다.</w:t>
      </w:r>
    </w:p>
    <w:p>
      <w:pPr>
        <w:spacing w:before="240" w:after="80"/>
      </w:pPr>
      <w:r>
        <w:rPr>
          <w:b/>
          <w:sz w:val="25"/>
        </w:rPr>
        <w:t>거버넌스 체계는 무엇으로 구성되는가</w:t>
      </w:r>
    </w:p>
    <w:p>
      <w:pPr>
        <w:spacing w:after="160" w:line="360" w:lineRule="auto"/>
      </w:pPr>
      <w:r>
        <w:t>효과적인 AI 거버넌스는 몇 가지 요소를 갖춥니다. 먼저 책임 조직입니다. 최고 경영진의 지원 아래 AI 윤리와 위험을 총괄하는 위원회나 담당자를 두고, 개발과 법무, 보안, 인사 부서가 함께 참여하게 합니다. 다음으로 위험 평가 절차입니다. AI를 도입하기 전에 어떤 위험이 있는지, 고영향에 해당하는지를 분류하고 수준에 맞는 통제를 적용합니다.</w:t>
      </w:r>
    </w:p>
    <w:p>
      <w:pPr>
        <w:spacing w:after="160" w:line="360" w:lineRule="auto"/>
      </w:pPr>
      <w:r>
        <w:t>또한 데이터 관리와 사후 모니터링이 중요합니다. 학습 데이터의 출처와 편향 여부를 점검하고, 서비스 이후에도 오류와 차별이 나타나지 않는지 계속 감시해야 합니다. 직원 교육과 내부 신고 체계, 외부 이해관계자와의 소통까지 갖추면 윤리가 조직 문화로 자리 잡습니다. 카카오와 네이버 같은 국내 기업도 윤리 가이드라인을 개정하고 개인정보 정책을 보완하며 체계를 갖추는 중입니다.</w:t>
      </w:r>
    </w:p>
    <w:p>
      <w:pPr>
        <w:spacing w:before="120" w:after="160"/>
      </w:pPr>
      <w:r>
        <w:rPr>
          <w:i/>
          <w:color w:val="555555"/>
          <w:sz w:val="19"/>
        </w:rPr>
        <w:t>[이미지 프롬프트 2] 개발팀 회의실에서 개발자와 법무 담당자가 한 화면을 함께 보며 체크리스트를 확인하는 장면. 테이블에는 노트북과 노트가 놓여 있고, 화이트보드에는 글자 없는 순서도가 그려져 있다. 협력적이고 차분한 분위기의 사실적인 사진 느낌, 화면 비율 16:9, 글자 없음.</w:t>
      </w:r>
    </w:p>
    <w:p>
      <w:pPr>
        <w:spacing w:before="240" w:after="80"/>
      </w:pPr>
      <w:r>
        <w:rPr>
          <w:b/>
          <w:sz w:val="25"/>
        </w:rPr>
        <w:t>책임 문제와 기업이 얻는 이익</w:t>
      </w:r>
    </w:p>
    <w:p>
      <w:pPr>
        <w:spacing w:after="160" w:line="360" w:lineRule="auto"/>
      </w:pPr>
      <w:r>
        <w:t>AI가 잘못된 판단을 내려 피해가 생겼을 때 책임을 누구에게 물을 것인지는 아직 논쟁 중입니다. 올해 9월 보도된 논의에서는 생명과 안전을 침해하는 경우 AI를 제공하거나 활용한 쪽에 책임을 부과하는 방안이 검토되었습니다. 책임이 분명해지면 기업은 사고가 난 뒤의 소송과 평판 하락 위험을 직접 마주하게 됩니다.</w:t>
      </w:r>
    </w:p>
    <w:p>
      <w:pPr>
        <w:spacing w:after="160" w:line="360" w:lineRule="auto"/>
      </w:pPr>
      <w:r>
        <w:t>그러나 거버넌스는 비용만이 아닙니다. 신뢰할 수 있는 AI 체계를 갖춘 기업은 고객과 파트너, 투자자에게 안심을 주고 해외 규제에도 대응하기 쉬워집니다. 사고를 예방하는 것이 사고 이후의 수습보다 비용이 적게 든다는 점도 분명합니다. 규제는 부담이지만 일찍 준비한 기업에게는 경쟁력이 될 수 있습니다. 대기업과 거래하는 중소기업은 납품 조건으로 AI 관리 체계를 요구받을 가능성도 있어 협력사 차원의 대비가 필요합니다. 공급망 전체에서 AI 윤리가 거래 기준이 되는 흐름이 나타나고 있습니다.</w:t>
      </w:r>
    </w:p>
    <w:p>
      <w:pPr>
        <w:spacing w:before="240" w:after="80"/>
      </w:pPr>
      <w:r>
        <w:rPr>
          <w:b/>
          <w:sz w:val="25"/>
        </w:rPr>
        <w:t>지금 기업이 시작할 일</w:t>
      </w:r>
    </w:p>
    <w:p>
      <w:pPr>
        <w:spacing w:after="160" w:line="360" w:lineRule="auto"/>
      </w:pPr>
      <w:r>
        <w:t>처음 할 일은 자사가 쓰는 AI의 목록을 만드는 것입니다. 직접 개발한 AI뿐 아니라 외부 서비스와 도구도 포함해 어디에서 어떤 용도로 쓰이는지 파악합니다. 이어서 각 AI가 고영향에 해당하는지 분류하고, 위험 수준에 따라 점검 항목과 책임자를 정합니다. 직원들이 외부 AI 서비스에 기밀 정보를 입력하지 않도록 사내 규칙을 세우는 것도 시급합니다.</w:t>
      </w:r>
    </w:p>
    <w:p>
      <w:pPr>
        <w:spacing w:after="160" w:line="360" w:lineRule="auto"/>
      </w:pPr>
      <w:r>
        <w:t>작게 시작해도 괜찮습니다. 핵심 서비스부터 위험 점검 체크리스트를 적용하고, 문제를 기록하며 개선하는 순환을 만들면 체계가 점점 자랍니다. 기술을 만드는 사람에게도, 쓰는 사람에게도 윤리는 속도를 늦추는 제동이 아니라 멀리 가게 하는 안전장치입니다. 경영진이 AI 위험을 이사회의 정기 안건으로 다루고, 사고가 났을 때의 대응 절차를 미리 연습해 두는 것만으로도 기업의 회복력은 크게 달라집니다. 윤리를 문서에 가두지 않고 일상의 의사 결정에 녹여 내는 기업이 앞으로의 신뢰를 얻을 것입니다. 직원 개개인이 AI를 쓰다가 이상한 결과를 발견했을 때 부담 없이 알릴 수 있는 통로가 있는지, 그 보고가 불이익 없이 받아들여지는지가 거버넌스의 실제 수준을 보여 주는 가장 정직한 지표입니다. 거버넌스는 한 번 만들고 끝나는 틀이 아니라 기술과 규제가 바뀔 때마다 고쳐 쓰는 살아 있는 체계라는 점도 잊지 말아야 합니다.</w:t>
      </w:r>
    </w:p>
    <w:p>
      <w:pPr>
        <w:spacing w:before="240"/>
      </w:pPr>
      <w:r>
        <w:rPr>
          <w:b/>
        </w:rPr>
        <w:t>#AI윤리 #거버넌스 #가이드라인 #AI거버넌스 #기업AI정책</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