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전력과 재생에너지 l 1화 재생에너지 확대와 전력 시장, 신규 태양광·풍력 10건 중 7건에 붙은 송전망 조건</w:t>
      </w:r>
    </w:p>
    <w:p>
      <w:pPr>
        <w:spacing w:after="160" w:line="360" w:lineRule="auto"/>
      </w:pPr>
      <w:r>
        <w:t>올해 전기위원회 심의를 통과한 신규 태양광과 풍력 발전 사업 10건 중 7건에 전력망 보강이나 발전량 제한 조건이 붙었다는 보도가 나왔습니다. 정부는 재생에너지 설비 확대에 속도를 내고 있지만 송전망 구축이 따라가지 못하면서 전력망 병목이 심해진다는 우려가 커지고 있습니다. 2036년에는 태양광과 풍력으로 만들 수 있는 전기의 16%가량을 출력 제어로 버릴 수 있다는 계산도 나왔습니다. 재생에너지가 늘어날수록 전력 시장은 어떻게 달라지는지 정리해 보겠습니다.</w:t>
      </w:r>
    </w:p>
    <w:p>
      <w:pPr>
        <w:spacing w:before="120" w:after="160"/>
      </w:pPr>
      <w:r>
        <w:rPr>
          <w:i/>
          <w:color w:val="555555"/>
          <w:sz w:val="19"/>
        </w:rPr>
        <w:t>[이미지 프롬프트 1] 넓은 들판에 태양광 패널이 줄지어 놓여 있고, 그 옆으로 고압 송전탑이 이어지다 끊긴 듯 멈춘 장면. 석양이 패널 위로 번지고 먼 곳에 변전소 불빛이 보인다. 기대와 아쉬움이 섞인 사실적인 사진 느낌, 화면 비율 16:9, 글자 없음.</w:t>
      </w:r>
    </w:p>
    <w:p>
      <w:pPr>
        <w:spacing w:before="240" w:after="80"/>
      </w:pPr>
      <w:r>
        <w:rPr>
          <w:b/>
          <w:sz w:val="25"/>
        </w:rPr>
        <w:t>재생에너지가 늘어나는 속도와 한계</w:t>
      </w:r>
    </w:p>
    <w:p>
      <w:pPr>
        <w:spacing w:after="160" w:line="360" w:lineRule="auto"/>
      </w:pPr>
      <w:r>
        <w:t>정부는 재생에너지 발전 비중을 단계적으로 높이는 계획을 세우고 있으며, 설비 용량도 빠르게 늘고 있습니다. 태양광과 풍력은 연료비가 들지 않고 온실가스를 배출하지 않아 전력 시스템을 바꾸는 핵심 수단으로 꼽힙니다. 전 세계 청정에너지 발전 비중이 40%를 넘어섰고 태양광이 성장을 이끌었지만 한국은 상대적으로 뒤처져 있다는 평가가 나옵니다.</w:t>
      </w:r>
    </w:p>
    <w:p>
      <w:pPr>
        <w:spacing w:after="160" w:line="360" w:lineRule="auto"/>
      </w:pPr>
      <w:r>
        <w:t>그러나 설비를 짓는 것과 그 전기를 실제로 쓰는 것은 다른 문제입니다. 태양광은 낮에, 풍력은 바람이 부는 시간에만 전기를 만들기 때문에 수요와 공급이 어긋납니다. 좁은 국토에서 부지를 구하기 어렵고 주민 수용성 문제도 있어 속도에 한계가 있습니다. 가장 큰 병목은 만든 전기를 수요지까지 보내는 송전망입니다. 한국은 전력 계통이 해외와 연결되지 않은 섬 같은 구조여서 남는 전기를 이웃 나라에 팔거나 부족할 때 사 오기도 어렵습니다. 유럽 국가들이 국가 사이 연결망으로 재생에너지의 변동을 나누어 흡수하는 것과 비교되는 약점입니다.</w:t>
      </w:r>
    </w:p>
    <w:p>
      <w:pPr>
        <w:spacing w:before="240" w:after="80"/>
      </w:pPr>
      <w:r>
        <w:rPr>
          <w:b/>
          <w:sz w:val="25"/>
        </w:rPr>
        <w:t>송전망 병목과 출력 제어</w:t>
      </w:r>
    </w:p>
    <w:p>
      <w:pPr>
        <w:spacing w:after="160" w:line="360" w:lineRule="auto"/>
      </w:pPr>
      <w:r>
        <w:t>재생에너지가 풍부한 지역과 전기를 많이 쓰는 지역이 서로 멀리 떨어져 있습니다. 호남과 제주, 서해안에서 만든 전기를 수도권으로 보내려면 대규모 송전선이 필요한데 건설에는 주민 반대와 인허가로 오랜 시간이 걸립니다. 신규 발전소 10건 중 7건에 전력망 보강이나 발전량 제한 조건이 붙은 것은 이 병목이 이미 현실이라는 뜻입니다.</w:t>
      </w:r>
    </w:p>
    <w:p>
      <w:pPr>
        <w:spacing w:after="160" w:line="360" w:lineRule="auto"/>
      </w:pPr>
      <w:r>
        <w:t>전기가 남으면 발전을 멈추는 출력 제어가 일어납니다. 제주에서는 출력 제어가 이미 잦고 앞으로 비율이 크게 높아질 것이라는 전망이 있습니다. 만든 전기를 버리는 것은 발전 사업자에게 손실이고 사회적으로도 낭비입니다. 출력 제어가 늘면 투자 수익성이 떨어져 재생에너지 투자 의욕도 꺾일 수 있습니다. 그래서 출력 제어를 줄이기 위해 남는 전기를 수소로 바꾸어 저장하거나 전기차와 데이터센터의 수요를 재생에너지가 많은 시간에 맞추는 방안이 연구됩니다. 버려지는 전기를 가치 있게 쓰는 방법을 찾는 것이 설비 확대만큼 중요합니다.</w:t>
      </w:r>
    </w:p>
    <w:p>
      <w:pPr>
        <w:spacing w:before="240" w:after="80"/>
      </w:pPr>
      <w:r>
        <w:rPr>
          <w:b/>
          <w:sz w:val="25"/>
        </w:rPr>
        <w:t>전력 시장의 가격 구조, SMP와 REC</w:t>
      </w:r>
    </w:p>
    <w:p>
      <w:pPr>
        <w:spacing w:after="160" w:line="360" w:lineRule="auto"/>
      </w:pPr>
      <w:r>
        <w:t>우리나라 전력 도매 시장에서는 계통 한계 가격, 곧 SMP가 중요한 가격 신호입니다. 거래 시간마다 가장 비싼 발전기의 변동 비용에 맞춰 정해지는 전기의 도매 가격으로 육지와 제주가 구분됩니다. 올해 7월과 8월에는 폭염으로 수요가 늘어 SMP가 킬로와트시당 140원대와 150원대로 오르기도 했습니다.</w:t>
      </w:r>
    </w:p>
    <w:p>
      <w:pPr>
        <w:spacing w:after="160" w:line="360" w:lineRule="auto"/>
      </w:pPr>
      <w:r>
        <w:t>재생에너지 사업자는 SMP로 판 전기 값에 재생에너지 공급 인증서, 곧 REC를 팔아 얻는 수입을 더해 수익을 냅니다. 그래서 두 가격의 변동이 사업성을 좌우합니다. 재생에너지가 늘어 낮 시간 전력 공급이 넘치면 그 시간대의 가격이 떨어지고, 반대로 해가 지는 저녁에는 가격이 급등하는 현상이 나타날 수 있습니다. 시장 구조가 이 변화를 따라가야 합니다. 해외에서는 낮 시간 전력 가격이 마이너스까지 떨어지는 일이 생기기도 해 저장 설비의 가치와 유연하게 움직이는 발전기의 가치를 높게 평가하는 방향으로 시장 규칙을 바꾸고 있습니다. 한국도 가격 신호가 투자를 올바르게 이끌도록 도매 시장과 요금 체계를 정비해야 한다는 논의가 이어집니다.</w:t>
      </w:r>
    </w:p>
    <w:p>
      <w:pPr>
        <w:spacing w:before="120" w:after="160"/>
      </w:pPr>
      <w:r>
        <w:rPr>
          <w:i/>
          <w:color w:val="555555"/>
          <w:sz w:val="19"/>
        </w:rPr>
        <w:t>[이미지 프롬프트 2] 전력 거래소 관제실에서 직원들이 대형 화면에 비치는 전력 수급 지도를 보며 데이터를 확인하는 장면. 화면에는 글자 없이 색깔 선과 점만 표시되고, 책상에는 헤드셋과 서류가 놓여 있다. 긴장감 있는 사실적인 사진 느낌, 화면 비율 16:9, 글자 없음.</w:t>
      </w:r>
    </w:p>
    <w:p>
      <w:pPr>
        <w:spacing w:before="240" w:after="80"/>
      </w:pPr>
      <w:r>
        <w:rPr>
          <w:b/>
          <w:sz w:val="25"/>
        </w:rPr>
        <w:t>스마트그리드의 역할과 교훈</w:t>
      </w:r>
    </w:p>
    <w:p>
      <w:pPr>
        <w:spacing w:after="160" w:line="360" w:lineRule="auto"/>
      </w:pPr>
      <w:r>
        <w:t>이 문제를 풀 열쇠로 스마트그리드가 거론됩니다. 정보통신 기술로 전기의 생산과 소비를 실시간으로 파악하고 조절하는 지능형 전력망입니다. 전기가 남을 때 소비를 늘리고 부족할 때 줄이도록 유도하는 수요 반응, 에너지 저장 장치를 통한 시간 이동, 지역별로 전기를 생산하고 소비하는 분산 에너지가 그 구성 요소입니다.</w:t>
      </w:r>
    </w:p>
    <w:p>
      <w:pPr>
        <w:spacing w:after="160" w:line="360" w:lineRule="auto"/>
      </w:pPr>
      <w:r>
        <w:t>제주에서는 일찍부터 스마트그리드 실증 사업이 진행되었지만 이후 확산 사업은 실적이 부진하고 사업 모델 검증에 사실상 실패했다는 평가가 나옵니다. 기술이 있어도 이용자가 참여할 유인과 수익 모델이 없으면 확산하기 어렵다는 교훈입니다. 시간대별 요금제처럼 소비자가 싸게 쓸 수 있는 구조를 만드는 일이 기술만큼 중요합니다. 전력 시스템의 주인공이 발전소에서 이용자로 넓어지는 변화이며, 가정과 건물이 전기를 쓰는 동시에 만들고 저장하며 거래하는 시대를 준비해야 합니다.</w:t>
      </w:r>
    </w:p>
    <w:p>
      <w:pPr>
        <w:spacing w:before="240" w:after="80"/>
      </w:pPr>
      <w:r>
        <w:rPr>
          <w:b/>
          <w:sz w:val="25"/>
        </w:rPr>
        <w:t>앞으로의 과제와 소비자가 알아 둘 점</w:t>
      </w:r>
    </w:p>
    <w:p>
      <w:pPr>
        <w:spacing w:after="160" w:line="360" w:lineRule="auto"/>
      </w:pPr>
      <w:r>
        <w:t>앞으로의 과제는 송전망과 저장, 수요 관리, 시장 제도를 함께 손보는 것입니다. 송전선 건설 기간을 줄이면서 주민과 합의하는 절차를 마련하고, 배터리 저장 장치를 확대해 남는 전기를 저녁에 쓰게 하며, 지역에서 만든 전기를 지역에서 쓰는 분산형 구조로 전환해야 합니다. 시장 가격이 전력 수급 상황을 정확히 반영하도록 제도를 개편하는 일도 필요합니다.</w:t>
      </w:r>
    </w:p>
    <w:p>
      <w:pPr>
        <w:spacing w:after="160" w:line="360" w:lineRule="auto"/>
      </w:pPr>
      <w:r>
        <w:t>소비자도 변화를 체감하게 될 수 있습니다. 시간대별로 전기 요금이 달라지는 제도가 확대되면 전기를 싼 시간에 쓰는 습관이 가계에 이익이 됩니다. 태양광 발전을 가정과 건물에 설치하는 사례도 늘고 있습니다. 재생에너지 확대는 발전소를 짓는 일을 넘어 전력 시스템 전체를 새로 설계하는 일이라는 점을 이해하면 뉴스 속 송전망과 요금 이야기가 더 잘 읽힙니다. 에너지 전환은 기술과 제도, 시민의 선택이 함께 움직여야 하는 오랜 과제입니다. 전기요금이 오르는 것에 대한 부담과 재생에너지 확대에 대한 요구 사이에서 사회가 어떻게 비용을 나눌지 합의하는 과정도 피할 수 없습니다. 투명한 정보와 충분한 토론이 그 합의의 바탕이 됩니다.</w:t>
      </w:r>
    </w:p>
    <w:p>
      <w:pPr>
        <w:spacing w:before="240"/>
      </w:pPr>
      <w:r>
        <w:rPr>
          <w:b/>
        </w:rPr>
        <w:t>#재생에너지 #스마트그리드 #전력시장 #태양광발전 #에너지믹스</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