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4. 탄소와 기후 기술 l 10화 RE100 한국 기업 이행 현황 2026, 재생에너지 조달 30%의 벽과 PPA</w:t>
      </w:r>
    </w:p>
    <w:p>
      <w:pPr>
        <w:spacing w:after="160" w:line="360" w:lineRule="auto"/>
      </w:pPr>
      <w:r>
        <w:t>삼성전자와 SK하이닉스의 재생에너지 조달 비중이 여전히 30% 안팎에 머물러 있다는 보도가 올해 6월 나왔습니다. 삼성전자 반도체 부문의 지난해 재생에너지 전환율은 26.2%였고, SK하이닉스는 2030년까지 전력의 33%를 재생 전력으로 조달한다는 중간 목표를 내걸었습니다. 사용 전력의 100%를 재생에너지로 채우겠다는 RE100 약속에서 한국의 대표 기업들이 얼마나 와 있는지, 어디에서 막히는지를 정리해 보겠습니다.</w:t>
      </w:r>
    </w:p>
    <w:p>
      <w:pPr>
        <w:spacing w:before="120" w:after="160"/>
      </w:pPr>
      <w:r>
        <w:rPr>
          <w:i/>
          <w:color w:val="555555"/>
          <w:sz w:val="19"/>
        </w:rPr>
        <w:t>[이미지 프롬프트 1] 넓은 반도체 공장 지붕 위에 태양광 패널이 줄지어 설치된 모습을 높은 곳에서 내려다본 장면. 패널은 푸른색이고 건물 사이로 송전탑이 이어지며, 해 질 녘 하늘이 주황빛으로 물든다. 규모감 있는 사실적인 항공 사진 느낌, 화면 비율 16:9, 글자 없음.</w:t>
      </w:r>
    </w:p>
    <w:p>
      <w:pPr>
        <w:spacing w:before="240" w:after="80"/>
      </w:pPr>
      <w:r>
        <w:rPr>
          <w:b/>
          <w:sz w:val="25"/>
        </w:rPr>
        <w:t>RE100이란 무엇인가, 기업이 약속한 것</w:t>
      </w:r>
    </w:p>
    <w:p>
      <w:pPr>
        <w:spacing w:after="160" w:line="360" w:lineRule="auto"/>
      </w:pPr>
      <w:r>
        <w:t>RE100은 기업이 사용하는 전력을 100% 재생에너지로 바꾸겠다고 약속하는 국제 캠페인입니다. 애플과 구글 같은 글로벌 기업이 협력사에도 참여를 요구하면서 수출 기업이 자연스럽게 영향권에 들어왔습니다. 한국에서는 삼성전자와 SK하이닉스, 현대차 같은 대기업이 가입했고, 가입 기업은 매년 이행 현황을 공개해야 합니다. 약속이 곧 거래 조건이 되는 구조입니다. 이행하지 못하면 납품 기회를 잃을 수 있어 기업에게는 환경 문제가 곧 영업 문제입니다.</w:t>
      </w:r>
    </w:p>
    <w:p>
      <w:pPr>
        <w:spacing w:after="160" w:line="360" w:lineRule="auto"/>
      </w:pPr>
      <w:r>
        <w:t>반도체와 같은 제조업은 전력 사용량이 막대합니다. 생산 설비와 클린룸, 냉각 시스템이 끊임없이 전기를 쓰고, 인공지능 수요가 커지면서 반도체 클러스터와 데이터센터가 늘어 전력 수요도 급증하고 있습니다. 재생에너지로 이 전력을 충당하려면 대규모 발전 설비와 전력망이 필요한데, 국내 조건이 쉽지 않다는 점이 문제로 꼽힙니다.</w:t>
      </w:r>
    </w:p>
    <w:p>
      <w:pPr>
        <w:spacing w:before="240" w:after="80"/>
      </w:pPr>
      <w:r>
        <w:rPr>
          <w:b/>
          <w:sz w:val="25"/>
        </w:rPr>
        <w:t>한국 기업의 이행 현황, 30% 안팎에 머문 이유</w:t>
      </w:r>
    </w:p>
    <w:p>
      <w:pPr>
        <w:spacing w:after="160" w:line="360" w:lineRule="auto"/>
      </w:pPr>
      <w:r>
        <w:t>삼성전자 디바이스솔루션 부문의 지난해 재생에너지 전환율은 26.2%였고, 삼성전자는 가전과 모바일 부문 사업장은 2027년까지 100% 전환을 계획하는 한편 반도체 부문은 2050년까지 완료한다는 목표를 세웠습니다. SK하이닉스는 국내 기업 가운데 가장 먼저 SK그룹 계열사와 함께 RE100에 가입했고 2030년까지 전 사업장 전력의 33%를 재생 전력으로 조달하는 중간 목표를 설정했습니다. 두 회사 모두 30% 안팎에서 정체되어 있다는 평가입니다.</w:t>
      </w:r>
    </w:p>
    <w:p>
      <w:pPr>
        <w:spacing w:after="160" w:line="360" w:lineRule="auto"/>
      </w:pPr>
      <w:r>
        <w:t>이행이 더딘 가장 큰 이유는 국내에서 쓸 수 있는 재생에너지가 부족하기 때문입니다. 국토가 좁아 대규모 태양광과 풍력 부지를 구하기 어렵고, 발전 단가가 해외보다 높으며, 전력망 연결이 지연되기도 합니다. 필요한 전력을 해외에서 조달하는 방식은 한계가 있고, 기업이 직접 발전소를 짓는 일도 쉽지 않습니다. 인허가와 주민 수용성, 부지 확보까지 거쳐야 하고, 발전소가 완공되기까지 수년이 걸리는 경우도 있습니다. 목표 연도는 가까워지는데 설비는 따라오지 못하는 시차가 이행의 큰 걸림돌입니다. 용인 반도체 클러스터처럼 대규모 전력이 필요한 곳은 재생에너지 공급이 더욱 큰 과제입니다.</w:t>
      </w:r>
    </w:p>
    <w:p>
      <w:pPr>
        <w:spacing w:before="240" w:after="80"/>
      </w:pPr>
      <w:r>
        <w:rPr>
          <w:b/>
          <w:sz w:val="25"/>
        </w:rPr>
        <w:t>조달 방식의 차이, PPA와 녹색프리미엄과 REC</w:t>
      </w:r>
    </w:p>
    <w:p>
      <w:pPr>
        <w:spacing w:after="160" w:line="360" w:lineRule="auto"/>
      </w:pPr>
      <w:r>
        <w:t>기업이 재생에너지를 조달하는 방법은 크게 세 가지입니다. 먼저 직접 전력구매계약, 곧 PPA는 발전 사업자와 장기 계약을 맺어 재생에너지 전력을 직접 사는 방식으로 가장 신뢰도가 높습니다. 2025년 12월까지 국내에서 체결된 PPA는 42건, 1,674메가와트였고 태양광이 대부분인 1,274.8메가와트를 차지했습니다. 계약 단가는 태양광이 킬로와트시당 170원대, 육상 풍력이 180원 중반대로 알려져 있습니다.</w:t>
      </w:r>
    </w:p>
    <w:p>
      <w:pPr>
        <w:spacing w:after="160" w:line="360" w:lineRule="auto"/>
      </w:pPr>
      <w:r>
        <w:t>다음은 한전의 녹색 프리미엄입니다. 전기요금에 킬로와트시당 10원을 더 내고 재생에너지를 쓴 것으로 인정받는 제도로 비용이 저렴하고 간편해서 이용이 급증했습니다. 인정 사용량은 2021년 1,440기가와트시에서 지난해 1만 1,594기가와트시로 늘었습니다. 다만 돈으로 때우는 방식이라는 비판도 있어, 새로운 재생에너지 설비를 늘리는 효과가 있는지에 대한 논쟁이 이어집니다. 마지막은 재생에너지 공급 인증서, 곧 REC를 사는 방식으로 가격 변동이 있습니다. 발전소가 만든 재생에너지의 환경 가치를 따로 떼어 거래하는 것인데, 설비를 직접 늘리지 않아도 되는 대신 가격이 시장 상황에 따라 오르내려 비용 예측이 어렵다는 단점이 있습니다. 그래서 기업들은 방식을 섞어 쓰며 위험을 나눕니다.</w:t>
      </w:r>
    </w:p>
    <w:p>
      <w:pPr>
        <w:spacing w:before="120" w:after="160"/>
      </w:pPr>
      <w:r>
        <w:rPr>
          <w:i/>
          <w:color w:val="555555"/>
          <w:sz w:val="19"/>
        </w:rPr>
        <w:t>[이미지 프롬프트 2] 고압 송전탑이 줄지어 서 있는 들판과 그 뒤로 풍력 발전기가 천천히 도는 장면. 먼 곳에 공장 단지의 불빛이 켜지고, 하늘은 보랏빛과 주황빛이 섞여 있다. 고요하고 웅장한 분위기의 사실적인 사진 느낌, 화면 비율 16:9, 글자 없음.</w:t>
      </w:r>
    </w:p>
    <w:p>
      <w:pPr>
        <w:spacing w:before="240" w:after="80"/>
      </w:pPr>
      <w:r>
        <w:rPr>
          <w:b/>
          <w:sz w:val="25"/>
        </w:rPr>
        <w:t>RE100 이행의 해법, 전력망과 제도 개선</w:t>
      </w:r>
    </w:p>
    <w:p>
      <w:pPr>
        <w:spacing w:after="160" w:line="360" w:lineRule="auto"/>
      </w:pPr>
      <w:r>
        <w:t>해법으로는 몇 가지가 거론됩니다. 먼저 전력망의 확충입니다. 재생에너지가 풍부한 호남과 서해안에서 수요가 큰 수도권과 영남으로 전기를 보낼 송전선이 부족해 발전이 제한되는 경우가 있습니다. 이를 해소하지 않으면 재생에너지 비중을 늘려도 실제 활용이 어렵습니다. 반도체 클러스터를 재생에너지가 풍부한 지역에 짓자는 제안도 나오지만 인력과 인프라 문제가 따릅니다.</w:t>
      </w:r>
    </w:p>
    <w:p>
      <w:pPr>
        <w:spacing w:after="160" w:line="360" w:lineRule="auto"/>
      </w:pPr>
      <w:r>
        <w:t>제도 면에서는 PPA 비용 구조를 개선하고 계약을 쉽게 할 수 있도록 하는 일이 필요합니다. 송배전망 이용료와 각종 기금 같은 부가 비용이 붙어 가격 경쟁력이 떨어진다는 지적이 있습니다. 기업은 PPA와 자체 설비 같은 신뢰도 높은 방식의 비중을 늘리고, 단기적으로는 인증서로 보완하는 포트폴리오를 설계해야 합니다. RE100은 환경 약속이면서 수출 경쟁력과 직결된 조건이라는 점에서 이행의 속도를 높이는 일이 시급합니다.</w:t>
      </w:r>
    </w:p>
    <w:p>
      <w:pPr>
        <w:spacing w:after="160" w:line="360" w:lineRule="auto"/>
      </w:pPr>
      <w:r>
        <w:t>소비자와 투자자는 기업의 RE100 약속과 실제 이행률을 함께 확인할 수 있습니다. 선언만 요란한 기업과 꾸준히 이행하는 기업을 가려내는 일이 기업의 변화를 앞당깁니다. 재생에너지 전환은 한 기업의 노력이 아니라 정부와 전력망, 시장이 함께 움직여야 하는 과제입니다. 기업이 장기 계약으로 수요를 보장하면 발전 사업자는 투자를 늘리고, 투자가 늘면 단가가 내려가 다시 더 많은 기업이 참여하는 선순환이 가능합니다. 이 고리를 먼저 돌리는 기업이 앞으로의 공급망에서 유리한 자리를 차지할 것입니다. 이행률을 공개하고 목표를 지키지 못한 이유까지 밝히는 기업이 시장의 신뢰를 얻습니다.</w:t>
      </w:r>
    </w:p>
    <w:p>
      <w:pPr>
        <w:spacing w:before="240"/>
      </w:pPr>
      <w:r>
        <w:rPr>
          <w:b/>
        </w:rPr>
        <w:t>#RE100 #재생에너지조달 #기업탄소중립 #재생에너지인증서 #PPA</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