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데이터와 AI l 3화 인간의 창의성과 알고리즘, AI 아트의 소유권은 누구에게 있는가 저작권 기준 2026</w:t>
      </w:r>
    </w:p>
    <w:p>
      <w:pPr>
        <w:spacing w:after="160" w:line="360" w:lineRule="auto"/>
      </w:pPr>
      <w:r>
        <w:t>한국저작권위원회는 인간의 창작적 개입 없이 생성형 AI가 자동으로 만든 결과물은 원칙적으로 저작물로 보지 않으며 저작권 등록도 허용하지 않는다는 입장을 밝혔습니다. 2022년 11월에는 시인의 시를 입력해 AI가 만든 영상물의 저작권 등록 신청을 반려한 사례도 있습니다. 누구나 몇 줄의 문장으로 그림을 만들 수 있는 시대에 그 그림의 주인은 누구일까요. AI 아트의 소유권과 창의성의 의미를 정리해 보겠습니다.</w:t>
      </w:r>
    </w:p>
    <w:p>
      <w:pPr>
        <w:spacing w:before="120" w:after="160"/>
      </w:pPr>
      <w:r>
        <w:rPr>
          <w:i/>
          <w:color w:val="555555"/>
          <w:sz w:val="19"/>
        </w:rPr>
        <w:t>[이미지 프롬프트 1] 작업실 책상에서 한 작가가 태블릿 화면의 그림을 보며 붓과 펜을 함께 들고 고민하는 장면. 책상에는 스케치북과 물감, 노트북이 섞여 있고 창으로 오후 햇빛이 들어온다. 창작의 고민이 느껴지는 사실적인 사진 느낌, 화면 비율 16:9, 글자 없음.</w:t>
      </w:r>
    </w:p>
    <w:p>
      <w:pPr>
        <w:spacing w:before="240" w:after="80"/>
      </w:pPr>
      <w:r>
        <w:rPr>
          <w:b/>
          <w:sz w:val="25"/>
        </w:rPr>
        <w:t>AI 아트란 무엇인가, 누가 만든 그림인가</w:t>
      </w:r>
    </w:p>
    <w:p>
      <w:pPr>
        <w:spacing w:after="160" w:line="360" w:lineRule="auto"/>
      </w:pPr>
      <w:r>
        <w:t>생성형 AI는 방대한 이미지와 글을 학습해 사용자의 문장 설명, 곧 프롬프트에 맞는 새로운 그림과 글, 음악을 만들어 냅니다. 이렇게 만들어진 작품이 전시회에서 상을 받고 상품 디자인과 광고에 쓰이면서 창작의 개념이 흔들리고 있습니다. 붓을 쓰지 않아도 그림을 만들 수 있는 시대가 열린 것입니다.</w:t>
      </w:r>
    </w:p>
    <w:p>
      <w:pPr>
        <w:spacing w:after="160" w:line="360" w:lineRule="auto"/>
      </w:pPr>
      <w:r>
        <w:t>그러나 이 과정에서 누가 창작자인지는 분명하지 않습니다. 설명 문장을 쓴 사용자인지, 기술을 만든 개발사인지, 학습에 쓰인 수많은 원작자인지에 따라 답이 달라집니다. 법은 창작을 인간의 사상과 감정을 표현한 것으로 정의하기 때문에 기계의 산출물이 곧바로 저작물이 되기는 어렵다는 것이 현재 국내외의 지배적인 입장입니다. 미국 등 해외에서도 사람의 창작적 기여가 없는 AI 산출물에는 저작권을 인정하지 않는다는 판단이 이어지고 있어 큰 흐름은 비슷합니다.</w:t>
      </w:r>
    </w:p>
    <w:p>
      <w:pPr>
        <w:spacing w:after="160" w:line="360" w:lineRule="auto"/>
      </w:pPr>
      <w:r>
        <w:t>그렇다고 AI 창작이 아무 가치가 없다는 뜻은 아닙니다. 법적 보호와 예술적 가치는 별개의 문제입니다. 저작권이 인정되지 않아도 작품이 사람들에게 감동을 주고 새로운 표현의 가능성을 보여 줄 수 있습니다. 사진기가 처음 나왔을 때도 이것이 예술이냐는 논쟁이 있었지만 결국 새로운 표현 도구로 자리 잡았다는 점이 자주 인용됩니다.</w:t>
      </w:r>
    </w:p>
    <w:p>
      <w:pPr>
        <w:spacing w:before="240" w:after="80"/>
      </w:pPr>
      <w:r>
        <w:rPr>
          <w:b/>
          <w:sz w:val="25"/>
        </w:rPr>
        <w:t>한국의 기준, 인간의 창작적 기여가 있어야 한다</w:t>
      </w:r>
    </w:p>
    <w:p>
      <w:pPr>
        <w:spacing w:after="160" w:line="360" w:lineRule="auto"/>
      </w:pPr>
      <w:r>
        <w:t>한국저작권위원회의 기준은 인간의 창작적 기여가 있는지에 달려 있습니다. 사용자가 단순히 짧은 프롬프트만 입력해 얻은 결과물은 보호받기 어렵고, 저작권 등록도 거절됩니다. 반면 AI가 만든 결과물을 사람이 선별하고 배열하며 상당한 수준으로 수정하고 변형해 새로운 창작물을 만든 경우에는 그 부분에 한해 보호가 가능합니다. 사용자가 자신의 저작물을 입력해 만든 결과물에 그 창작성이 나타난 경우도 인정될 수 있습니다.</w:t>
      </w:r>
    </w:p>
    <w:p>
      <w:pPr>
        <w:spacing w:after="160" w:line="360" w:lineRule="auto"/>
      </w:pPr>
      <w:r>
        <w:t>결국 AI는 도구이고 도구를 쓰는 사람이 얼마나 창작적으로 개입했느냐가 핵심입니다. 같은 AI를 써도 어떤 사람은 단순 생성에 머물고 어떤 사람은 구성과 편집, 보정을 통해 독창적인 작품을 만듭니다. 그래서 AI 작품을 만든다면 자신의 작업 과정을 기록해 두는 것이 중요합니다. 어떤 수정을 했는지를 남겨 두면 나중에 창작성을 증명하는 근거가 됩니다.</w:t>
      </w:r>
    </w:p>
    <w:p>
      <w:pPr>
        <w:spacing w:after="160" w:line="360" w:lineRule="auto"/>
      </w:pPr>
      <w:r>
        <w:t>예를 들어 AI가 만든 여러 장의 이미지 중에서 특정 장면을 고르고 인물의 표정과 배경 색감을 직접 보정하며 다른 이미지와 합성해 한 편의 일러스트로 완성했다면 창작적 기여가 인정될 가능성이 높아집니다. 반대로 한 번의 문장 입력으로 나온 결과물을 그대로 올린 경우에는 보호받기 어렵습니다. 얼마나 깊이 개입했는지가 법적 보호의 경계선입니다.</w:t>
      </w:r>
    </w:p>
    <w:p>
      <w:pPr>
        <w:spacing w:before="240" w:after="80"/>
      </w:pPr>
      <w:r>
        <w:rPr>
          <w:b/>
          <w:sz w:val="25"/>
        </w:rPr>
        <w:t>학습 데이터 논란, 원작자의 권리는 어디까지</w:t>
      </w:r>
    </w:p>
    <w:p>
      <w:pPr>
        <w:spacing w:after="160" w:line="360" w:lineRule="auto"/>
      </w:pPr>
      <w:r>
        <w:t>소유권 못지않게 뜨거운 쟁점이 학습 데이터입니다. 생성형 AI는 기존 작가의 그림과 글을 학습해 만들어지기 때문에 원작자의 동의 없이 작품을 학습에 쓰는 것이 정당한지를 두고 논란이 이어지고 있습니다. 창작자들은 자신의 화풍을 모방한 결과물이 시장에서 자신과 경쟁한다고 호소합니다.</w:t>
      </w:r>
    </w:p>
    <w:p>
      <w:pPr>
        <w:spacing w:after="160" w:line="360" w:lineRule="auto"/>
      </w:pPr>
      <w:r>
        <w:t>한국 정부도 이 문제를 다루고 있습니다. 문화체육관광부는 생성형 AI의 저작물 학습에 대한 공정 이용 안내서를 발간해 어떤 경우에 학습이 허용될 수 있는지에 대한 기준을 제시했습니다. 공정 이용은 저작물의 목적과 성격, 시장에 미치는 영향 등을 종합해 판단하기 때문에 사안마다 결과가 달라질 수 있습니다. 데이터 이용 대가를 지급하는 라이선스 시장이 열리는 흐름도 나타나고 있습니다. 일부 AI 기업이 출판사와 이미지 업체와 계약을 맺어 학습 자료의 사용료를 지급하는 사례가 늘고 있고, 창작자가 학습 제외를 요청할 수 있는 장치도 논의됩니다. 창작자의 권리와 기술의 발전 사이에서 균형을 찾으려는 시도입니다.</w:t>
      </w:r>
    </w:p>
    <w:p>
      <w:pPr>
        <w:spacing w:after="160" w:line="360" w:lineRule="auto"/>
      </w:pPr>
      <w:r>
        <w:t>한편 AI가 만든 결과물이 기존 작품과 우연히 비슷해졌을 때의 책임 문제도 남아 있습니다. 사용자가 결과물을 쓰기 전에 유사한 작품이 있는지 확인하는 것이 안전하며, 문제가 생기면 이용자도 책임을 질 수 있다는 점을 알아야 합니다.</w:t>
      </w:r>
    </w:p>
    <w:p>
      <w:pPr>
        <w:spacing w:before="120" w:after="160"/>
      </w:pPr>
      <w:r>
        <w:rPr>
          <w:i/>
          <w:color w:val="555555"/>
          <w:sz w:val="19"/>
        </w:rPr>
        <w:t>[이미지 프롬프트 2] 갤러리 벽면에 액자 몇 점이 걸려 있고, 관람객들이 서로 다른 그림 앞에서 고개를 갸웃하며 보는 장면. 한 작품은 손으로 그린 질감이 있고 다른 작품은 매끄러운 디지털 느낌이다. 부드러운 조명이 비추는 사실적인 사진 느낌, 화면 비율 16:9, 글자 없음.</w:t>
      </w:r>
    </w:p>
    <w:p>
      <w:pPr>
        <w:spacing w:before="240" w:after="80"/>
      </w:pPr>
      <w:r>
        <w:rPr>
          <w:b/>
          <w:sz w:val="25"/>
        </w:rPr>
        <w:t>창작자와 사용자가 알아 둘 점</w:t>
      </w:r>
    </w:p>
    <w:p>
      <w:pPr>
        <w:spacing w:after="160" w:line="360" w:lineRule="auto"/>
      </w:pPr>
      <w:r>
        <w:t>AI로 만든 이미지를 상업적으로 쓰려는 사람은 몇 가지를 확인해야 합니다. 사용하는 AI 서비스의 이용 약관에서 결과물의 상업적 이용이 허용되는지, 타인의 저작물이나 유명인의 얼굴과 닮은 결과물은 아닌지, 저작권 등록이 어렵다는 점은 인지하고 있는지입니다. 저작권 보호를 받지 못한다면 다른 사람이 같은 이미지를 자유롭게 쓰더라도 법적으로 막기 어렵습니다.</w:t>
      </w:r>
    </w:p>
    <w:p>
      <w:pPr>
        <w:spacing w:after="160" w:line="360" w:lineRule="auto"/>
      </w:pPr>
      <w:r>
        <w:t>창작자의 입장에서는 AI를 위협으로만 볼 것이 아니라 도구로 활용하는 방법을 고민할 수 있습니다. 아이디어 스케치와 배경 작업에 AI를 쓰고 핵심적인 표현은 직접 하는 방식도 있습니다. 결국 창의성의 본질은 무엇을 만들지 결정하고 의미를 부여하는 사람의 판단에 있습니다. 기술이 아무리 정교해도 어떤 이야기를 담을지는 사람의 몫입니다. AI 시대의 창작은 도구가 아니라 의도와 해석의 문제이며, 법과 제도도 그 변화를 따라 계속 다듬어질 것입니다. 창작자와 이용자 모두가 변화를 이해하고 현명하게 대응하는 것이 지금 필요한 자세입니다. 작품을 올릴 때 AI 사용 여부를 밝히는 투명한 태도는 독자와의 신뢰를 지키는 가장 기본적인 약속입니다. 기술이 바뀌어도 창작을 대하는 정직함은 변하지 않는 기준입니다.</w:t>
      </w:r>
    </w:p>
    <w:p>
      <w:pPr>
        <w:spacing w:before="240"/>
      </w:pPr>
      <w:r>
        <w:rPr>
          <w:b/>
        </w:rPr>
        <w:t>#창의성 #AI아트 #창작소유권 #생성형AI창작 #저작권논란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