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데이터와 AI l 4화 생성형 AI와 저작권, 학습 데이터 논쟁 앤트로픽 15억 달러 합의가 남긴 기준</w:t>
      </w:r>
    </w:p>
    <w:p>
      <w:pPr>
        <w:spacing w:after="160" w:line="360" w:lineRule="auto"/>
      </w:pPr>
      <w:r>
        <w:t>앤트로픽이 작가들이 제기한 저작권 소송을 15억 달러, 우리 돈 약 2조 2,000억 원 규모의 합의로 마무리했다는 소식이 전해졌습니다. 법원은 합법적으로 구입한 책을 AI 학습에 쓴 것은 공정 이용에 해당한다고 보았지만 해적 사이트에서 내려받아 쌓아 둔 도서에 대해서는 저작권 침해를 인정했습니다. 올해 9월에는 미국 정부가 뉴욕타임스와 오픈AI의 소송에서 AI 학습은 공정 이용이라는 취지로 오픈AI 편을 들었다는 보도도 나왔습니다. AI 학습 데이터를 둘러싼 논쟁의 쟁점을 정리해 보겠습니다.</w:t>
      </w:r>
    </w:p>
    <w:p>
      <w:pPr>
        <w:spacing w:before="120" w:after="160"/>
      </w:pPr>
      <w:r>
        <w:rPr>
          <w:i/>
          <w:color w:val="555555"/>
          <w:sz w:val="19"/>
        </w:rPr>
        <w:t>[이미지 프롬프트 1] 법원 복도에서 변호사들이 서류가 가득한 상자를 밀고 가고, 뒤로 높은 법정 문이 보이는 장면. 바닥 대리석에 천장 조명이 반사되고 사람들은 말없이 걸어간다. 긴장감과 무게가 느껴지는 사실적인 사진 느낌, 화면 비율 16:9, 글자 없음.</w:t>
      </w:r>
    </w:p>
    <w:p>
      <w:pPr>
        <w:spacing w:before="240" w:after="80"/>
      </w:pPr>
      <w:r>
        <w:rPr>
          <w:b/>
          <w:sz w:val="25"/>
        </w:rPr>
        <w:t>왜 학습 데이터가 쟁점이 되었나</w:t>
      </w:r>
    </w:p>
    <w:p>
      <w:pPr>
        <w:spacing w:after="160" w:line="360" w:lineRule="auto"/>
      </w:pPr>
      <w:r>
        <w:t>생성형 AI는 방대한 글과 그림, 음악을 학습해 만들어집니다. 모델의 성능은 학습 데이터의 양과 질에 크게 좌우됩니다. 그런데 이 데이터에는 작가와 언론사, 화가, 음악가가 오랜 시간 공들여 만든 저작물이 포함되어 있습니다. 창작자들은 허락도 대가도 없이 자신의 작품이 AI를 만드는 재료로 쓰였다고 문제를 제기합니다.</w:t>
      </w:r>
    </w:p>
    <w:p>
      <w:pPr>
        <w:spacing w:after="160" w:line="360" w:lineRule="auto"/>
      </w:pPr>
      <w:r>
        <w:t>반면 AI 기업은 학습이 저작물을 그대로 복제해 배포하는 것이 아니라 패턴을 익히는 과정이므로 새로운 가치를 만드는 공정한 이용이라고 주장합니다. 학습을 제한하면 기술 발전이 늦어지고 데이터를 대규모로 구할 수 있는 소수 기업만 유리해진다는 논리도 있습니다. 이 두 입장의 충돌이 소송으로 번지고 있습니다. 저작권법의 기본 원칙은 창작자의 권리를 보호하면서도 문화와 산업의 발전에 이바지하는 것이어서 두 가치를 어떻게 조화시킬지가 판단의 핵심입니다.</w:t>
      </w:r>
    </w:p>
    <w:p>
      <w:pPr>
        <w:spacing w:before="240" w:after="80"/>
      </w:pPr>
      <w:r>
        <w:rPr>
          <w:b/>
          <w:sz w:val="25"/>
        </w:rPr>
        <w:t>앤트로픽 사건이 보여 준 구분</w:t>
      </w:r>
    </w:p>
    <w:p>
      <w:pPr>
        <w:spacing w:after="160" w:line="360" w:lineRule="auto"/>
      </w:pPr>
      <w:r>
        <w:t>앤트로픽 사건은 2024년 작가들이 AI 학습에 자신의 책이 허가 없이 쓰였다며 소송을 제기하면서 시작되었습니다. 법원은 두 가지를 구분했습니다. 합법적으로 구매한 도서를 학습에 사용한 행위는 공정 이용에 해당한다고 보았습니다. 그러나 해적 사이트에서 내려받아 700만 권 이상을 쌓아 둔 행위 가운데 소송에 참여한 50만 권 안팎의 저작물에 대해서는 저작권 침해를 인정했습니다.</w:t>
      </w:r>
    </w:p>
    <w:p>
      <w:pPr>
        <w:spacing w:after="160" w:line="360" w:lineRule="auto"/>
      </w:pPr>
      <w:r>
        <w:t>그 결과 약 15억 달러의 합의가 이루어졌습니다. 이 사건이 시사하는 바는 학습 자체가 아니라 데이터를 어떻게 확보했는가가 중요한 기준이 될 수 있다는 점입니다. 합법적으로 접근한 자료인지, 불법 복제물을 이용했는지에 따라 법적 평가가 달라질 수 있다는 신호입니다. 다만 하나의 판결이 모든 사건에 적용되지는 않아 다른 소송의 결과를 지켜봐야 합니다. 합의 규모가 큰 것은 AI 기업에게도 데이터 확보의 위험이 현실의 비용이 될 수 있다는 점을 보여 줍니다. 합의금은 소송에 참여한 저작물의 권리자에게 나누어 지급되는 구조여서 창작자가 보상을 받은 첫 대규모 사례로 평가되기도 합니다.</w:t>
      </w:r>
    </w:p>
    <w:p>
      <w:pPr>
        <w:spacing w:before="240" w:after="80"/>
      </w:pPr>
      <w:r>
        <w:rPr>
          <w:b/>
          <w:sz w:val="25"/>
        </w:rPr>
        <w:t>뉴스 저작물과 언론사의 소송</w:t>
      </w:r>
    </w:p>
    <w:p>
      <w:pPr>
        <w:spacing w:after="160" w:line="360" w:lineRule="auto"/>
      </w:pPr>
      <w:r>
        <w:t>언론사도 소송에 나섰습니다. 뉴욕타임스는 2023년 12월 오픈AI와 마이크로소프트를 상대로 소송을 제기해 유료 기사까지 학습에 무단으로 쓰였다고 주장하며 거액의 손해배상과 학습된 모델의 폐기를 요구했습니다. 올해 9월 미국 정부가 이 소송에서 AI 학습은 공정 이용이라는 입장을 냈다는 보도가 나오면서 논란이 커졌습니다.</w:t>
      </w:r>
    </w:p>
    <w:p>
      <w:pPr>
        <w:spacing w:after="160" w:line="360" w:lineRule="auto"/>
      </w:pPr>
      <w:r>
        <w:t>국내에서도 지상파 방송 3사가 네이버의 생성형 AI 학습에 뉴스 저작물을 무단 이용했다며 소송을 제기했습니다. 언론사는 AI가 기사 내용을 요약해 보여 주면 독자가 원문을 찾지 않아 수익이 줄어든다고 우려합니다. 학습 문제는 저작권의 영역을 넘어 언론의 지속 가능성이라는 문제와 맞닿아 있습니다. 좋은 기사를 만드는 데는 취재와 검증의 비용이 들고 이 비용을 회수하지 못하면 양질의 정보가 줄어듭니다. AI가 신뢰할 만한 정보를 계속 공급받으려면 정보를 만드는 쪽이 지속될 수 있는 구조가 필요하다는 점에서 학습 대가에 대한 논의는 AI 기업에게도 이익이 걸린 문제입니다.</w:t>
      </w:r>
    </w:p>
    <w:p>
      <w:pPr>
        <w:spacing w:before="120" w:after="160"/>
      </w:pPr>
      <w:r>
        <w:rPr>
          <w:i/>
          <w:color w:val="555555"/>
          <w:sz w:val="19"/>
        </w:rPr>
        <w:t>[이미지 프롬프트 2] 출판사 편집실에서 편집자가 책 더미와 노트북 사이에 앉아 계약서를 검토하는 장면. 서가에는 책이 가득하고, 책상 위 스탠드가 따뜻한 빛을 비춘다. 신중하고 차분한 분위기의 사실적인 사진 느낌, 화면 비율 16:9, 글자 없음.</w:t>
      </w:r>
    </w:p>
    <w:p>
      <w:pPr>
        <w:spacing w:before="240" w:after="80"/>
      </w:pPr>
      <w:r>
        <w:rPr>
          <w:b/>
          <w:sz w:val="25"/>
        </w:rPr>
        <w:t>해법의 방향, 라이선스와 투명성</w:t>
      </w:r>
    </w:p>
    <w:p>
      <w:pPr>
        <w:spacing w:after="160" w:line="360" w:lineRule="auto"/>
      </w:pPr>
      <w:r>
        <w:t>해법으로는 몇 가지가 논의됩니다. 먼저 라이선스 시장입니다. AI 기업이 출판사와 언론사, 이미지 업체와 계약을 맺고 학습 데이터 사용료를 지급하는 방식으로 이미 일부 계약이 이루어지고 있습니다. 창작자가 자신의 작품이 학습에서 제외되도록 요청할 수 있는 장치와 학습에 쓰인 데이터 목록을 공개하는 투명성 의무도 논의됩니다.</w:t>
      </w:r>
    </w:p>
    <w:p>
      <w:pPr>
        <w:spacing w:after="160" w:line="360" w:lineRule="auto"/>
      </w:pPr>
      <w:r>
        <w:t>한국 정부도 생성형 AI의 저작물 학습에 대한 공정 이용 기준을 안내하며 기업이 준비할 사항을 제시하고 있습니다. 공정 이용은 이용의 목적과 성격, 저작물의 종류, 이용한 양, 시장에 미치는 영향을 종합해 판단하기 때문에 사안별로 달라질 수 있습니다. 기업은 데이터 출처를 기록하고 합법적인 경로로 확보하는 체계를 갖추는 것이 안전합니다. 데이터 계보를 문서로 남겨 두면 분쟁이 생겼을 때 어떤 자료를 어떤 조건으로 썼는지 증명할 수 있어 법적 위험을 줄일 수 있습니다. 오픈 라이선스나 직접 계약, 이용자가 동의한 데이터 중심으로 학습 자료를 구성하는 방향이 점차 표준이 될 가능성이 있습니다.</w:t>
      </w:r>
    </w:p>
    <w:p>
      <w:pPr>
        <w:spacing w:before="240" w:after="80"/>
      </w:pPr>
      <w:r>
        <w:rPr>
          <w:b/>
          <w:sz w:val="25"/>
        </w:rPr>
        <w:t>창작자와 이용자가 알아 둘 점</w:t>
      </w:r>
    </w:p>
    <w:p>
      <w:pPr>
        <w:spacing w:after="160" w:line="360" w:lineRule="auto"/>
      </w:pPr>
      <w:r>
        <w:t>창작자는 자신의 작품이 어떻게 이용될 수 있는지 확인하고, 플랫폼 약관과 학습 제외 옵션을 살펴볼 필요가 있습니다. 작품에 저작권 표시를 남기고 이용 조건을 분명히 하는 것도 도움이 됩니다. 집단으로 대응하거나 저작권 관리 단체를 통해 권리를 행사하는 방법도 있습니다.</w:t>
      </w:r>
    </w:p>
    <w:p>
      <w:pPr>
        <w:spacing w:after="160" w:line="360" w:lineRule="auto"/>
      </w:pPr>
      <w:r>
        <w:t>AI를 쓰는 사람도 책임에서 완전히 자유롭지 않습니다. 결과물이 기존 작품과 지나치게 닮았다면 그대로 상업적으로 쓰지 않는 것이 안전하고, 이용하는 서비스의 약관과 데이터 정책을 확인해야 합니다. 기술의 발전과 창작자의 권리 사이에서 균형을 찾는 일은 법원과 입법, 산업계, 시민이 함께 풀어야 할 과제입니다. 이 균형이 맞춰질 때 AI와 창작이 서로를 키우는 관계가 될 수 있습니다. 창작자에게 공정한 보상이 돌아가고 AI가 신뢰할 수 있는 데이터로 발전하는 선순환이 만들어지면 산업과 문화가 함께 성장합니다. 그 길은 논쟁과 합의를 거치며 천천히 만들어질 것입니다.</w:t>
      </w:r>
    </w:p>
    <w:p>
      <w:pPr>
        <w:spacing w:before="240"/>
      </w:pPr>
      <w:r>
        <w:rPr>
          <w:b/>
        </w:rPr>
        <w:t>#생성형AI #저작권 #학습데이터 #AI저작권 #AI학습</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