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기후 리스크와 식량 l 4화 식품 산업의 지속가능성과 식량 주권, 곡물자급률 21.6%와 스마트팜의 가능성</w:t>
      </w:r>
    </w:p>
    <w:p>
      <w:pPr>
        <w:spacing w:after="160" w:line="360" w:lineRule="auto"/>
      </w:pPr>
      <w:r>
        <w:t>2024년 한국의 식량자급률은 47.9%로 전년의 49.3%에서 1.4%포인트 내려갔고, 사료용을 포함한 곡물자급률은 21.6%에 그쳤습니다. 소비하는 곡물의 거의 80%를 해외에서 들여오는 셈입니다. OECD와 FAO의 전망에서는 한국의 곡물자급률이 2035년 16.8%까지 낮아질 것으로 예상됩니다. 기후변화와 국제 정세가 불안한 시대에 먹거리를 어떻게 지킬 것인지, 식품 산업과 농업 기술, 식량 주권을 함께 정리해 보겠습니다.</w:t>
      </w:r>
    </w:p>
    <w:p>
      <w:pPr>
        <w:spacing w:before="120" w:after="160"/>
      </w:pPr>
      <w:r>
        <w:rPr>
          <w:i/>
          <w:color w:val="555555"/>
          <w:sz w:val="19"/>
        </w:rPr>
        <w:t>[이미지 프롬프트 1] 대형 곡물 하역 항구에서 거대한 선박이 곡물을 부두의 저장 시설로 옮기고, 작업자들이 컨베이어 옆을 점검하는 장면. 하늘은 흐리고 바닷바람에 먼지가 날린다. 규모감 있고 묵직한 분위기의 사실적인 사진 느낌, 화면 비율 16:9, 글자 없음.</w:t>
      </w:r>
    </w:p>
    <w:p>
      <w:pPr>
        <w:spacing w:before="240" w:after="80"/>
      </w:pPr>
      <w:r>
        <w:rPr>
          <w:b/>
          <w:sz w:val="25"/>
        </w:rPr>
        <w:t>숫자로 보는 식량 자급의 현실</w:t>
      </w:r>
    </w:p>
    <w:p>
      <w:pPr>
        <w:spacing w:after="160" w:line="360" w:lineRule="auto"/>
      </w:pPr>
      <w:r>
        <w:t>식량자급률은 국내에서 소비하는 식량 가운데 국내 생산으로 충당하는 비율입니다. 쌀은 거의 자급하지만 밀의 자급률은 1% 안팎에 그치고 옥수수도 매우 낮아 평균을 끌어내립니다. 한국은 연간 곡물 수요 약 2,300만 톤 중 1,800만 톤 정도를 수입하는 세계적인 식량 수입국입니다. 이 수입의 대부분은 사료용 곡물이어서 우리가 먹는 고기와 달걀, 우유의 생산도 수입 곡물에 기대고 있습니다. 식탁 위의 먹거리 뒤에 숨은 수입 의존까지 보아야 자급률의 의미를 정확히 읽을 수 있습니다.</w:t>
      </w:r>
    </w:p>
    <w:p>
      <w:pPr>
        <w:spacing w:after="160" w:line="360" w:lineRule="auto"/>
      </w:pPr>
      <w:r>
        <w:t>식량 안보를 평가하는 지표에서도 한국은 하위권으로 지적됩니다. 한 평가에서 한국의 식량 안보 지수는 OECD 32개국 가운데 29위로 나타났습니다. 평소에는 수입으로 충분히 먹을 수 있지만 국제 곡물 가격이 급등하거나 수출국이 수출을 막으면 큰 충격을 받는 구조라는 뜻입니다. 과거 국제 정세가 불안했을 때 밀과 식용유 가격이 급등해 라면과 빵, 외식 물가가 한꺼번에 오른 경험이 있습니다. 식량 문제는 농민의 문제가 아니라 모든 가계의 장바구니 물가와 직결된 문제입니다.</w:t>
      </w:r>
    </w:p>
    <w:p>
      <w:pPr>
        <w:spacing w:before="240" w:after="80"/>
      </w:pPr>
      <w:r>
        <w:rPr>
          <w:b/>
          <w:sz w:val="25"/>
        </w:rPr>
        <w:t>기후변화가 식량 시스템을 흔드는 방식</w:t>
      </w:r>
    </w:p>
    <w:p>
      <w:pPr>
        <w:spacing w:after="160" w:line="360" w:lineRule="auto"/>
      </w:pPr>
      <w:r>
        <w:t>기후변화는 농업의 가장 큰 불확실성입니다. 폭염과 가뭄, 집중호우, 병해충의 확산은 작황을 불안정하게 만들고 생산지의 지도를 바꿉니다. 국내에서는 사과와 같은 과일의 주산지가 북쪽으로 올라가고 있고, 해외 주요 곡물 수출국의 흉작은 국제 가격과 공급에 영향을 줍니다.</w:t>
      </w:r>
    </w:p>
    <w:p>
      <w:pPr>
        <w:spacing w:after="160" w:line="360" w:lineRule="auto"/>
      </w:pPr>
      <w:r>
        <w:t>식품 산업도 영향을 받습니다. 원료 가격과 공급이 불안정해지면 제품 가격이 오르고 품질 관리가 어려워집니다. 한편 식품 산업과 농업은 그 자체가 온실가스를 배출하는 분야이기도 합니다. 비료와 가축 사육, 운송과 포장, 음식물 쓰레기가 모두 탄소와 연결됩니다. 식량 문제는 기후의 피해자이자 원인이라는 이중적인 위치에 있습니다. 세계 온실가스 배출의 상당 부분이 식량 생산과 소비 과정에서 나온다는 분석이 있고, 전 세계에서 생산되는 식량의 상당량이 먹지 않고 버려진다는 점에서 낭비를 줄이는 일이 가장 빠른 해법이라는 의견도 있습니다.</w:t>
      </w:r>
    </w:p>
    <w:p>
      <w:pPr>
        <w:spacing w:before="240" w:after="80"/>
      </w:pPr>
      <w:r>
        <w:rPr>
          <w:b/>
          <w:sz w:val="25"/>
        </w:rPr>
        <w:t>스마트팜과 농업 기술 혁신</w:t>
      </w:r>
    </w:p>
    <w:p>
      <w:pPr>
        <w:spacing w:after="160" w:line="360" w:lineRule="auto"/>
      </w:pPr>
      <w:r>
        <w:t>대안으로 스마트팜이 주목받습니다. 정보통신 기술을 활용해 작물의 생육 환경을 원격으로 자동 관측하고 최적의 상태로 관리하는 농업 방식입니다. 온도와 습도, 빛과 양분을 제어해 날씨의 영향을 줄이고 생산량을 늘리며 노동 시간을 줄일 수 있습니다. 식물 공장은 도시 안에서도 계절과 관계없이 채소를 키워 공급 안정성을 높입니다.</w:t>
      </w:r>
    </w:p>
    <w:p>
      <w:pPr>
        <w:spacing w:after="160" w:line="360" w:lineRule="auto"/>
      </w:pPr>
      <w:r>
        <w:t>다만 스마트팜은 만능이 아닙니다. 시설 투자비와 에너지 비용이 크고 주로 채소와 과일 같은 작물에 적합해 밀과 옥수수 같은 곡물의 자급 문제를 곧바로 해결하지는 못합니다. 전기를 많이 쓰기 때문에 재생에너지와 함께 설계하지 않으면 탄소 배출이 늘어날 수 있습니다. 농업 인구가 고령화되는 가운데 기술을 쓸 수 있는 인력을 키우는 일도 과제입니다. 청년 농업인이 정착할 수 있도록 농지와 자금, 교육을 지원하는 정책이 병행되어야 스마트팜이 규모와 경쟁력을 갖출 수 있습니다. 기술만 도입하고 사람을 키우지 않으면 설비가 놀게 될 수 있습니다.</w:t>
      </w:r>
    </w:p>
    <w:p>
      <w:pPr>
        <w:spacing w:before="120" w:after="160"/>
      </w:pPr>
      <w:r>
        <w:rPr>
          <w:i/>
          <w:color w:val="555555"/>
          <w:sz w:val="19"/>
        </w:rPr>
        <w:t>[이미지 프롬프트 2] 유리 온실 안에서 청년 농업인이 태블릿으로 온도와 습도를 확인하며 줄지어 자라는 채소 사이를 걷는 장면. 천장에는 환기 장치가 돌고 햇빛이 유리를 통해 부드럽게 퍼진다. 희망적이고 깨끗한 분위기의 사실적인 사진 느낌, 화면 비율 16:9, 글자 없음.</w:t>
      </w:r>
    </w:p>
    <w:p>
      <w:pPr>
        <w:spacing w:before="240" w:after="80"/>
      </w:pPr>
      <w:r>
        <w:rPr>
          <w:b/>
          <w:sz w:val="25"/>
        </w:rPr>
        <w:t>식량 주권과 정책, 무엇을 지켜야 하나</w:t>
      </w:r>
    </w:p>
    <w:p>
      <w:pPr>
        <w:spacing w:after="160" w:line="360" w:lineRule="auto"/>
      </w:pPr>
      <w:r>
        <w:t>식량 주권은 자국의 식량을 스스로 결정하고 안정적으로 확보할 수 있는 권리와 능력을 말합니다. 모든 식량을 국내에서 생산하자는 뜻이 아니라 위기 때에도 최소한의 먹거리를 확보할 수 있는 체계를 갖추자는 의미입니다. 식량 안보를 위한 법과 제도를 정비해야 한다는 논의가 이어지는 이유입니다.</w:t>
      </w:r>
    </w:p>
    <w:p>
      <w:pPr>
        <w:spacing w:after="160" w:line="360" w:lineRule="auto"/>
      </w:pPr>
      <w:r>
        <w:t>정책 방향으로는 밀과 콩 같은 전략 작물의 생산 기반을 키우고, 수입처를 다변화하며, 비축과 물류 체계를 점검하고, 농지를 보전하며 농업 인력을 확보하는 것이 꼽힙니다. 해외 농지와 곡물 유통망에 대한 투자도 거론됩니다. 단기적으로는 수입 가격 변동에 대응하는 비축과 지원이, 장기적으로는 생산 기반의 회복이 함께 필요합니다. 밀의 자급률이 낮은 이유는 값싼 수입 밀에 밀려 국내 재배 기반이 무너진 역사와 관련이 있어, 한 번 잃은 기반은 다시 세우는 데 오랜 시간이 든다는 점을 보여 줍니다.</w:t>
      </w:r>
    </w:p>
    <w:p>
      <w:pPr>
        <w:spacing w:before="240" w:after="80"/>
      </w:pPr>
      <w:r>
        <w:rPr>
          <w:b/>
          <w:sz w:val="25"/>
        </w:rPr>
        <w:t>소비자와 기업이 할 수 있는 일</w:t>
      </w:r>
    </w:p>
    <w:p>
      <w:pPr>
        <w:spacing w:after="160" w:line="360" w:lineRule="auto"/>
      </w:pPr>
      <w:r>
        <w:t>소비자도 식량 시스템에 영향을 줄 수 있습니다. 음식물 쓰레기를 줄이고, 제철과 지역 농산물을 선택하며, 국산 밀과 콩 같은 제품을 이용하는 것이 작지만 의미 있는 선택입니다. 육류 소비의 비중을 조정하고 포장과 운송 거리를 고려하면 탄소 배출도 줄일 수 있습니다.</w:t>
      </w:r>
    </w:p>
    <w:p>
      <w:pPr>
        <w:spacing w:after="160" w:line="360" w:lineRule="auto"/>
      </w:pPr>
      <w:r>
        <w:t>식품 기업은 원료 공급처를 다변화하고, 지속가능한 방식으로 생산한 원료를 확대하며, 폐기물과 탄소 배출을 줄이는 방향으로 움직이고 있습니다. 먹거리는 가장 기본적인 안전의 문제입니다. 풍족할 때 준비하는 사회가 위기에 흔들리지 않는다는 점에서 식량 주권은 지금 우리가 함께 점검해야 할 과제입니다. 우리가 매일 먹는 한 끼가 어디에서 왔는지 한 번 생각해 보는 것이 그 점검의 시작입니다. 식량은 평소에는 당연하게 여겨지지만 한번 흔들리면 사회의 모든 영역으로 파장이 번지는 기반입니다. 농민과 기업, 정부, 소비자가 각자의 자리에서 먹거리의 지속 가능성을 높이는 선택을 이어 갈 때 우리의 식탁은 더 오래 안전할 수 있습니다. 먹거리의 지속 가능성은 결국 생산자와 소비자가 서로의 사정을 이해하고 적정한 가격과 안정적인 공급을 함께 지켜 가는 일에서 완성됩니다.</w:t>
      </w:r>
    </w:p>
    <w:p>
      <w:pPr>
        <w:spacing w:before="240"/>
      </w:pPr>
      <w:r>
        <w:rPr>
          <w:b/>
        </w:rPr>
        <w:t>#지속가능식품 #농업기술혁신 #식량주권 #푸드시스템 #농업탄소</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