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1. AI와 인간 l 3화 기술 윤리, 어디까지 허용해야 하나, AI 기본법 딥페이크 표시와 이용자 책임</w:t>
      </w:r>
    </w:p>
    <w:p>
      <w:pPr>
        <w:spacing w:after="160" w:line="360" w:lineRule="auto"/>
      </w:pPr>
      <w:r>
        <w:t>올해 8월 정부가 AI 윤리 지침을 내놓으면서 이용자도 책임 주체라는 점을 명시했다는 보도가 나왔습니다. 정부의 윤리 원칙은 인간의 존엄성과 사회의 공공선, 인류의 지속 가능성을 3대 가치로 두고 7대 원칙을 제시했지만 법적 구속력은 없는 자율 규범입니다. 기술이 빠르게 발전하는 시대에 무엇을 허용하고 무엇을 막아야 하는지, 그 책임은 누구에게 있는지를 정리해 보겠습니다.</w:t>
      </w:r>
    </w:p>
    <w:p>
      <w:pPr>
        <w:spacing w:before="120" w:after="160"/>
      </w:pPr>
      <w:r>
        <w:rPr>
          <w:i/>
          <w:color w:val="555555"/>
          <w:sz w:val="19"/>
        </w:rPr>
        <w:t>[이미지 프롬프트 1] 어두운 방 안에서 한 사람이 스마트폰 화면을 응시하고 있고, 화면의 빛이 얼굴을 비추는 장면. 책상 위에는 이어폰과 메모지가 흩어져 있으며, 창밖에는 비가 내린다. 불안하고 조용한 분위기의 사실적인 사진 느낌, 화면 비율 16:9, 글자 없음.</w:t>
      </w:r>
    </w:p>
    <w:p>
      <w:pPr>
        <w:spacing w:before="240" w:after="80"/>
      </w:pPr>
      <w:r>
        <w:rPr>
          <w:b/>
          <w:sz w:val="25"/>
        </w:rPr>
        <w:t>기술 윤리가 필요한 이유, 할 수 있다와 해도 된다의 차이</w:t>
      </w:r>
    </w:p>
    <w:p>
      <w:pPr>
        <w:spacing w:after="160" w:line="360" w:lineRule="auto"/>
      </w:pPr>
      <w:r>
        <w:t>기술 윤리는 기술로 할 수 있는 일과 해도 되는 일 사이의 간극을 다루는 분야입니다. 인공지능은 사람의 목소리와 얼굴을 흉내 내고 개인의 소비 습관을 분석하며 판단을 대신할 수 있지만, 그것이 가능하다고 해서 모든 사용이 정당한 것은 아닙니다. 기술이 강력해질수록 잘못 사용했을 때의 피해도 커지기 때문에 사회가 미리 기준을 세울 필요가 있습니다.</w:t>
      </w:r>
    </w:p>
    <w:p>
      <w:pPr>
        <w:spacing w:after="160" w:line="360" w:lineRule="auto"/>
      </w:pPr>
      <w:r>
        <w:t>정부가 제시한 7대 원칙에는 인간 중심성과 프라이버시 보호, 공정성 등이 포함됩니다. 이 원칙은 AI 기본법에 따라 마련된 자율 규범으로 사회 전 영역에 적용되는 가이드라인입니다. 법처럼 강제하지는 않지만 기업과 개발자, 이용자가 판단할 때 기댈 수 있는 공통의 기준이 된다는 점에서 의미가 있습니다. 법이 최소한의 선을 긋는다면 윤리는 그 선 위에서 더 나은 선택을 하도록 이끄는 나침반 역할을 합니다.</w:t>
      </w:r>
    </w:p>
    <w:p>
      <w:pPr>
        <w:spacing w:before="240" w:after="80"/>
      </w:pPr>
      <w:r>
        <w:rPr>
          <w:b/>
          <w:sz w:val="25"/>
        </w:rPr>
        <w:t>딥페이크와 표시 의무, 가장 먼저 부딪힌 문제</w:t>
      </w:r>
    </w:p>
    <w:p>
      <w:pPr>
        <w:spacing w:after="160" w:line="360" w:lineRule="auto"/>
      </w:pPr>
      <w:r>
        <w:t>윤리 문제가 가장 선명하게 드러나는 곳이 딥페이크입니다. 실제와 구별하기 어려운 가짜 영상과 음성은 선거를 교란하고 개인을 성적으로 착취하며 사기에 악용될 수 있습니다. 한국은 선거와 성착취 분야의 딥페이크에 대해 강력한 형사 처벌을 중심으로 한 규제 체계를 갖추어 왔습니다. 피해자의 고통이 크고 확산 속도가 빠르다는 점에서 단호한 대응이 요구됩니다.</w:t>
      </w:r>
    </w:p>
    <w:p>
      <w:pPr>
        <w:spacing w:after="160" w:line="360" w:lineRule="auto"/>
      </w:pPr>
      <w:r>
        <w:t>AI 기본법은 여기에 더해 AI가 만든 결과물임을 알 수 있도록 표시하라고 요구합니다. 딥페이크 결과물에는 식별할 수 있는 워터마크 등을 표시해야 한다는 규정이 있습니다. 표시 의무는 진짜와 가짜를 구분할 최소한의 단서를 주려는 장치입니다.</w:t>
      </w:r>
    </w:p>
    <w:p>
      <w:pPr>
        <w:spacing w:after="160" w:line="360" w:lineRule="auto"/>
      </w:pPr>
      <w:r>
        <w:t>실제 피해 사례를 떠올려 보면 필요성이 분명해집니다. 유명인의 얼굴을 합성한 투자 광고에 속아 돈을 잃거나, 가족의 목소리를 흉내 낸 전화 사기에 속는 일이 해외와 국내에서 이어졌습니다. 진짜 같은 가짜는 사람의 신뢰 본능을 이용하기 때문에 방어하기 어렵습니다. 의심스러운 연락이 오면 다른 경로로 사실을 확인하는 습관이 가장 현실적인 방어책입니다. 물론 표시를 지우거나 우회하는 시도가 있을 수 있어 기술적 보완과 이용자의 주의가 함께 필요합니다.</w:t>
      </w:r>
    </w:p>
    <w:p>
      <w:pPr>
        <w:spacing w:before="240" w:after="80"/>
      </w:pPr>
      <w:r>
        <w:rPr>
          <w:b/>
          <w:sz w:val="25"/>
        </w:rPr>
        <w:t>책임은 누구에게 있나, 개발자와 이용자</w:t>
      </w:r>
    </w:p>
    <w:p>
      <w:pPr>
        <w:spacing w:after="160" w:line="360" w:lineRule="auto"/>
      </w:pPr>
      <w:r>
        <w:t>기술의 문제가 생겼을 때 책임의 주체를 가리는 일은 쉽지 않습니다. 법은 개발 사업자와 이용 사업자를 구분해 각각 투명성과 안전성을 확보할 의무를 부과합니다. 위험을 식별하고 관리하는 체계를 갖추도록 하고, 위반하면 사실 조사와 시정 조치, 최대 3천만 원의 과태료가 가능합니다. 다만 시행 초기에는 일정 기간 과태료 부과를 유예하는 계도 기간이 적용됩니다.</w:t>
      </w:r>
    </w:p>
    <w:p>
      <w:pPr>
        <w:spacing w:after="160" w:line="360" w:lineRule="auto"/>
      </w:pPr>
      <w:r>
        <w:t>여기에 올해 지침은 이용자 역시 책임의 주체임을 분명히 했습니다. 생성 결과를 검토하지 않고 퍼뜨리거나 허위 정보와 딥페이크를 만드는 데 악용하면 이용자 스스로 책임을 질 수 있다는 의미입니다. 도구를 만든 사람과 쓰는 사람이 각자의 몫을 지는 구조입니다. 기술을 쓰는 순간 우리는 모두 윤리의 당사자가 됩니다.</w:t>
      </w:r>
    </w:p>
    <w:p>
      <w:pPr>
        <w:spacing w:after="160" w:line="360" w:lineRule="auto"/>
      </w:pPr>
      <w:r>
        <w:t>개인정보 문제도 비슷합니다. 업무 문서나 고객 정보를 AI 서비스에 입력하면 그 정보가 어떻게 저장되고 활용되는지 알기 어렵습니다. 기업들이 직원에게 외부 AI 서비스에 기밀을 입력하지 말라고 안내하는 이유입니다. 편리함을 누리면서도 어떤 정보는 넣지 않을지 경계를 정해 두는 것이 프라이버시를 지키는 방법입니다.</w:t>
      </w:r>
    </w:p>
    <w:p>
      <w:pPr>
        <w:spacing w:before="120" w:after="160"/>
      </w:pPr>
      <w:r>
        <w:rPr>
          <w:i/>
          <w:color w:val="555555"/>
          <w:sz w:val="19"/>
        </w:rPr>
        <w:t>[이미지 프롬프트 2] 회의실 화이트보드 앞에서 개발자와 법률가, 시민 대표로 보이는 사람들이 함께 서서 토론하는 장면. 보드에는 글자 없는 도형과 화살표만 그려져 있고, 테이블에는 노트북과 서류가 놓여 있다. 협력적이고 차분한 분위기의 사실적인 사진 느낌, 화면 비율 16:9, 글자 없음.</w:t>
      </w:r>
    </w:p>
    <w:p>
      <w:pPr>
        <w:spacing w:before="240" w:after="80"/>
      </w:pPr>
      <w:r>
        <w:rPr>
          <w:b/>
          <w:sz w:val="25"/>
        </w:rPr>
        <w:t>어디까지 허용할 것인가, 균형의 기준</w:t>
      </w:r>
    </w:p>
    <w:p>
      <w:pPr>
        <w:spacing w:after="160" w:line="360" w:lineRule="auto"/>
      </w:pPr>
      <w:r>
        <w:t>기술을 너무 강하게 규제하면 혁신이 위축되고, 너무 느슨하게 두면 피해가 커집니다. 그래서 위험의 크기에 따라 다르게 대응하는 접근이 널리 쓰입니다. 사람의 생명과 권리에 큰 영향을 주는 의료와 채용, 금융 같은 고영향 분야는 엄격하게 관리하고, 위험이 낮은 분야는 자율에 맡기는 방식입니다. 허용의 선은 고정된 것이 아니라 기술과 사회의 변화에 따라 조정되어야 합니다.</w:t>
      </w:r>
    </w:p>
    <w:p>
      <w:pPr>
        <w:spacing w:after="160" w:line="360" w:lineRule="auto"/>
      </w:pPr>
      <w:r>
        <w:t>판단의 기준으로는 몇 가지 질문이 도움이 됩니다. 이 기술이 누군가의 권리를 침해하는가, 결과를 설명할 수 있는가, 문제가 생겼을 때 책임질 사람이 분명한가, 피해자가 구제받을 수 있는가입니다. 이 질문에 분명하게 답할 수 없는 사용은 신중해야 합니다. 기술 윤리는 어려운 철학이 아니라 이런 질문을 습관처럼 던지는 일에서 시작됩니다.</w:t>
      </w:r>
    </w:p>
    <w:p>
      <w:pPr>
        <w:spacing w:before="240" w:after="80"/>
      </w:pPr>
      <w:r>
        <w:rPr>
          <w:b/>
          <w:sz w:val="25"/>
        </w:rPr>
        <w:t>일상에서 실천하는 기술 윤리</w:t>
      </w:r>
    </w:p>
    <w:p>
      <w:pPr>
        <w:spacing w:after="160" w:line="360" w:lineRule="auto"/>
      </w:pPr>
      <w:r>
        <w:t>개인이 일상에서 지킬 수 있는 원칙도 있습니다. 타인의 얼굴이나 목소리를 허락 없이 가공하지 않기, 출처를 확인하지 않은 영상을 퍼뜨리지 않기, 개인정보가 담긴 자료를 AI 도구에 무심코 입력하지 않기, AI가 만든 결과물에는 그 사실을 밝히기입니다. 작은 습관이지만 사회 전체의 신뢰를 지키는 바탕이 됩니다.</w:t>
      </w:r>
    </w:p>
    <w:p>
      <w:pPr>
        <w:spacing w:after="160" w:line="360" w:lineRule="auto"/>
      </w:pPr>
      <w:r>
        <w:t>기업과 기관도 윤리를 비용이 아니라 신뢰의 자산으로 바라볼 필요가 있습니다. 문제가 생긴 뒤에 대응하기보다 설계 단계에서 위험을 점검하고 사용자에게 투명하게 알리는 곳이 오래 선택받습니다. 기술이 우리의 삶을 풍요롭게 하려면 속도만큼 방향이 중요하며 그 방향은 윤리적 합의에서 나옵니다. 합의는 한 번에 만들어지지 않고 사례가 쌓이며 다듬어지므로 시민의 관심과 참여가 계속 필요합니다. 새로운 기술이 등장할 때마다 우리가 지키고 싶은 가치가 무엇인지 되묻는 일이 기술 시대를 건강하게 건너는 방법입니다. 학교와 직장에서 기술 윤리를 함께 이야기하는 문화가 자리 잡으면 규제보다 앞서 사회가 스스로 기준을 만들어 갈 수 있습니다.</w:t>
      </w:r>
    </w:p>
    <w:p>
      <w:pPr>
        <w:spacing w:before="240"/>
      </w:pPr>
      <w:r>
        <w:rPr>
          <w:b/>
        </w:rPr>
        <w:t>#기술윤리 #AI책임 #데이터프라이버시 #AI윤리 #기술규제</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