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미래를 읽는 법 l 2화 상상력은 어떻게 정책과 미래의 출발점이 되나, 미래 예측과 포어사이트의 힘</w:t>
      </w:r>
    </w:p>
    <w:p>
      <w:pPr>
        <w:spacing w:after="160" w:line="360" w:lineRule="auto"/>
      </w:pPr>
      <w:r>
        <w:t>올해 12번째로 나온 카이스트 미래전략 2026은 데이터와 연산 능력, 알고리즘이 국가 안보와 경제, 사회, 문화까지 좌우하는 인공지능 혁명을 다루었습니다. 국회미래연구원은 2050년 대한민국의 모습을 관계와 환경, 교육, 경제, 정치, 국제의 6개 분야로 나누어 전망하고 이를 바탕으로 2037년 중장기 전략과 2027년 최우선 정책을 제시했습니다. 미래를 그려 보는 일이 곧 오늘의 정책이 됩니다. 상상력이 어떻게 정책과 미래의 출발점이 되는지 정리해 보겠습니다.</w:t>
      </w:r>
    </w:p>
    <w:p>
      <w:pPr>
        <w:spacing w:before="120" w:after="160"/>
      </w:pPr>
      <w:r>
        <w:rPr>
          <w:i/>
          <w:color w:val="555555"/>
          <w:sz w:val="19"/>
        </w:rPr>
        <w:t>[이미지 프롬프트 1] 회의실 벽면 가득 붙은 포스트잇과 지도, 화살표 도형 앞에서 사람들이 둘러서서 아이디어를 나누는 장면. 한 사람이 펜으로 선을 이으며 설명하고, 테이블에는 커피잔과 노트북이 놓여 있다. 활기찬 분위기의 사실적인 사진 느낌, 화면 비율 16:9, 글자 없음.</w:t>
      </w:r>
    </w:p>
    <w:p>
      <w:pPr>
        <w:spacing w:before="240" w:after="80"/>
      </w:pPr>
      <w:r>
        <w:rPr>
          <w:b/>
          <w:sz w:val="25"/>
        </w:rPr>
        <w:t>상상력은 왜 정책의 출발점이 되는가</w:t>
      </w:r>
    </w:p>
    <w:p>
      <w:pPr>
        <w:spacing w:after="160" w:line="360" w:lineRule="auto"/>
      </w:pPr>
      <w:r>
        <w:t>모든 정책은 아직 일어나지 않은 상태를 전제로 합니다. 새로운 제도를 만든다는 것은 지금과 다른 미래를 먼저 머릿속에 그려 보는 일입니다. 도시를 어떻게 바꿀지, 교육을 어떻게 할지, 일자리는 어떻게 달라질지를 정하려면 아직 존재하지 않는 장면을 상상해야 합니다. 상상력이 없으면 정책은 과거를 반복하는 데 그칩니다.</w:t>
      </w:r>
    </w:p>
    <w:p>
      <w:pPr>
        <w:spacing w:after="160" w:line="360" w:lineRule="auto"/>
      </w:pPr>
      <w:r>
        <w:t>우리가 지금 당연하게 쓰는 제도들도 한때는 상상에서 출발했습니다. 모든 국민이 건강보험으로 치료받는 사회, 누구나 인터넷을 쓰는 사회는 처음에는 비현실적으로 들렸습니다. 누군가 그런 미래가 가능하다고 상상하고 설득하며 제도를 설계했기에 현실이 되었습니다. 상상은 막연한 공상이 아니라 현실을 바꾸는 설계도의 첫 장입니다. 정책을 만드는 사람은 아직 문제가 되지 않은 문제를 미리 보아야 하고, 그러려면 현재의 통계만이 아니라 아직 나타나지 않은 변화의 신호를 읽어 내는 상상력이 필요합니다. 인구가 줄고 기술이 바뀌는 속도가 빨라지는 시대일수록 이 능력의 가치는 커집니다.</w:t>
      </w:r>
    </w:p>
    <w:p>
      <w:pPr>
        <w:spacing w:before="240" w:after="80"/>
      </w:pPr>
      <w:r>
        <w:rPr>
          <w:b/>
          <w:sz w:val="25"/>
        </w:rPr>
        <w:t>포어사이트란 무엇인가, 상상을 방법으로 만들기</w:t>
      </w:r>
    </w:p>
    <w:p>
      <w:pPr>
        <w:spacing w:after="160" w:line="360" w:lineRule="auto"/>
      </w:pPr>
      <w:r>
        <w:t>미래 연구에서는 포어사이트라는 방법을 씁니다. 미래에 대한 정보를 모아 분석하고 중장기 비전과 전략을 만들며 이를 이루기 위해 지금 필요한 정책과 실천 방안을 정하는 일련의 과정을 뜻합니다. 핵심 생각은 미래는 이미 정해진 것이 아니라 우리의 의지와 노력으로 만들어 갈 수 있다는 것입니다.</w:t>
      </w:r>
    </w:p>
    <w:p>
      <w:pPr>
        <w:spacing w:after="160" w:line="360" w:lineRule="auto"/>
      </w:pPr>
      <w:r>
        <w:t>그래서 미래 연구는 하나의 미래를 맞히려 하지 않고 여러 가능한 미래를 그려 봅니다. 기술이 빠르게 확산하는 경우, 규제가 강해지는 경우, 사회 갈등이 커지는 경우 등 여러 장면을 만든 뒤 각각에 어떻게 대응할지 미리 생각해 둡니다. 어떤 미래가 오더라도 대비할 수 있는 정책의 방향을 찾기 위해서입니다.</w:t>
      </w:r>
    </w:p>
    <w:p>
      <w:pPr>
        <w:spacing w:after="160" w:line="360" w:lineRule="auto"/>
      </w:pPr>
      <w:r>
        <w:t>기업도 같은 방법을 씁니다. 석유 회사가 유가가 오르는 경우와 떨어지는 경우, 규제가 강해지는 경우를 모두 상상해 투자 계획을 세워 두었기에 위기가 닥쳤을 때 빠르게 대응할 수 있었다는 사례가 자주 소개됩니다. 예측이 틀리는 것은 피할 수 없지만 준비된 상상은 충격을 줄여 줍니다. 틀릴 수 있다는 것을 전제로 여러 미래를 그려 보는 겸손함이 포어사이트의 핵심입니다. 상상을 체계적인 방법으로 바꾸어 놓은 것이 포어사이트입니다.</w:t>
      </w:r>
    </w:p>
    <w:p>
      <w:pPr>
        <w:spacing w:before="240" w:after="80"/>
      </w:pPr>
      <w:r>
        <w:rPr>
          <w:b/>
          <w:sz w:val="25"/>
        </w:rPr>
        <w:t>국가의 미래 전략, 숫자 뒤의 이야기</w:t>
      </w:r>
    </w:p>
    <w:p>
      <w:pPr>
        <w:spacing w:after="160" w:line="360" w:lineRule="auto"/>
      </w:pPr>
      <w:r>
        <w:t>한국에서도 미래 전략을 다루는 연구가 활발합니다. 국회미래연구원의 2050년 전망은 2050년의 모습에서 거꾸로 2037년의 중장기 전략과 2027년의 우선 과제를 정하는 방식을 택했습니다. 먼 미래에서 현재로 돌아오는 거꾸로 생각하기는 눈앞의 문제에만 매몰되지 않도록 돕습니다.</w:t>
      </w:r>
    </w:p>
    <w:p>
      <w:pPr>
        <w:spacing w:after="160" w:line="360" w:lineRule="auto"/>
      </w:pPr>
      <w:r>
        <w:t>산업 정책에도 미래 구상이 반영됩니다. 정부는 반도체와 디스플레이, 이차전지, 바이오, 미래차, 로봇 같은 핵심 산업에 민간 주도의 대규모 투자를 유도하는 전략을 내세웠습니다. 어떤 산업이 앞으로의 먹거리가 될지에 대한 상상이 자원을 어디에 쓸지의 결정으로 이어진 것입니다. 다만 상상이 현실과 어긋나면 막대한 자원이 낭비될 수 있어 지속적인 점검이 필요합니다.</w:t>
      </w:r>
    </w:p>
    <w:p>
      <w:pPr>
        <w:spacing w:after="160" w:line="360" w:lineRule="auto"/>
      </w:pPr>
      <w:r>
        <w:t>도시 정책에서도 상상력은 중요합니다. 자동차 중심의 도시를 걷기 좋은 도시로 바꾸겠다는 구상, 폐철로를 공원으로 만들겠다는 아이디어, 빈집을 청년 주거 공간으로 바꾸는 시도는 모두 새로운 상상에서 출발했습니다. 시민이 직접 아이디어를 내는 참여 예산 제도도 상상력의 주체를 넓히는 방법입니다. 정책 상상력은 전문가만의 영역이 아니라 시민 모두가 참여할 수 있는 영역입니다.</w:t>
      </w:r>
    </w:p>
    <w:p>
      <w:pPr>
        <w:spacing w:before="120" w:after="160"/>
      </w:pPr>
      <w:r>
        <w:rPr>
          <w:i/>
          <w:color w:val="555555"/>
          <w:sz w:val="19"/>
        </w:rPr>
        <w:t>[이미지 프롬프트 2] 아이들이 학교 교실에서 큰 종이에 미래의 도시를 그리며 서로 이야기하는 장면. 종이에는 글자 없이 건물과 도로, 나무가 알록달록하게 그려져 있고 창으로 오후 햇빛이 들어온다. 밝고 희망적인 분위기의 사실적인 사진 느낌, 화면 비율 16:9, 글자 없음.</w:t>
      </w:r>
    </w:p>
    <w:p>
      <w:pPr>
        <w:spacing w:before="240" w:after="80"/>
      </w:pPr>
      <w:r>
        <w:rPr>
          <w:b/>
          <w:sz w:val="25"/>
        </w:rPr>
        <w:t>상상력을 키우는 방법과 주의할 점</w:t>
      </w:r>
    </w:p>
    <w:p>
      <w:pPr>
        <w:spacing w:after="160" w:line="360" w:lineRule="auto"/>
      </w:pPr>
      <w:r>
        <w:t>상상력은 타고나는 재능만이 아니라 훈련할 수 있는 능력입니다. 지금의 당연함을 의심하고 만약 이렇게 된다면 어떻게 될까를 자주 묻는 습관이 도움이 됩니다. 다른 분야와 다른 세대, 다른 문화의 사람들과 이야기를 나누면 익숙한 틀에서 벗어난 생각이 나옵니다. 공상과학 소설과 영화를 통해 기술이 사회에 미칠 영향을 미리 그려 보는 것도 방법입니다.</w:t>
      </w:r>
    </w:p>
    <w:p>
      <w:pPr>
        <w:spacing w:after="160" w:line="360" w:lineRule="auto"/>
      </w:pPr>
      <w:r>
        <w:t>주의할 점도 있습니다. 상상은 현실의 근거와 만나야 힘을 가집니다. 화려한 비전만 내세우고 비용과 부작용, 실행 방법을 따지지 않으면 공허한 구호가 됩니다. 좋은 정책은 대담한 상상과 냉정한 검증이 함께 있는 정책입니다. 개인의 삶에서도 마찬가지입니다. 5년 뒤 10년 뒤의 나를 상상하고 거기서 거꾸로 올해와 이번 달에 할 일을 정하는 방식은 막연한 불안을 구체적인 계획으로 바꾸어 줍니다. 미래는 기다리는 것이 아니라 상상하고 준비하는 사람에게 열립니다. 오늘 하나의 질문을 던지는 일, 만약 이런 일이 가능하다면 어떻게 될까를 적어 보는 일이 그 출발점입니다. 작은 상상이 대화가 되고 대화가 제안이 되며 제안이 제도로 이어질 때 사회는 한 걸음 앞으로 나아갑니다. 상상력에 투자하는 사회가 위기에도 더 유연하게 대응하고, 새로운 기회도 먼저 찾아냅니다. 그래서 창의적인 생각을 존중하고 실패를 허용하는 문화가 장기적으로 경제의 경쟁력이 됩니다. 정책을 만드는 사람도 시민도 같은 질문을 던질 수 있어야 합니다. 우리가 원하는 십 년 뒤는 어떤 모습인가, 그곳에 가려면 올해 무엇부터 바꿔야 하는가입니다. 이 두 질문에 답을 찾아가는 과정이 곧 상상이 현실이 되는 길입니다.</w:t>
      </w:r>
    </w:p>
    <w:p>
      <w:pPr>
        <w:spacing w:before="240"/>
      </w:pPr>
      <w:r>
        <w:rPr>
          <w:b/>
        </w:rPr>
        <w:t>#상상력 #미래사고 #정책상상력 #미래상상 #창의경제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