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전력과 재생에너지 l 4화 송전망 병목과 분산 에너지, 전력망이 에너지 전환을 막을까 건설사업 55% 지연과 72조 8천억 원</w:t>
      </w:r>
    </w:p>
    <w:p>
      <w:pPr>
        <w:spacing w:after="160" w:line="360" w:lineRule="auto"/>
      </w:pPr>
      <w:r>
        <w:t xml:space="preserve">재생에너지 발전소는 비교적 빨리 지을 수 있지만 그 전기를 보낼 송전망은 10년 가까이 걸립니다. 이 시간표의 차이가 에너지 전환의 가장 큰 병목으로 꼽힙니다. 한 분석에 따르면 새로 짓는 태양광과 풍력 발전소의 70%가 송전망 부족 문제를 안고 있고, 재생에너지 출력제어 횟수는 2023년 2회에서 2025년 82회로 늘었습니다.</w:t>
      </w:r>
    </w:p>
    <w:p>
      <w:pPr>
        <w:spacing w:after="160" w:line="360" w:lineRule="auto"/>
      </w:pPr>
      <w:r>
        <w:t xml:space="preserve">전력망은 발전소와 소비지를 잇는 도로 같은 존재입니다. 길이 막히면 아무리 많은 전기를 만들어도 쓸 수 없습니다. 정부는 2030년까지 재생에너지를 100GW로 늘린다는 목표를 세웠지만, 송전망과 분산에너지, 전력계통이 함께 풀어야 하는 이 문제가 에너지 전환의 속도를 어디까지 좌우할지는 아직 열려 있습니다. 같은 목표를 두고 한쪽에서는 발전소가 늘고 다른 쪽에서는 선로가 모자란 상황입니다.</w:t>
      </w:r>
    </w:p>
    <w:p>
      <w:pPr>
        <w:spacing w:before="120" w:after="160"/>
      </w:pPr>
      <w:r>
        <w:rPr>
          <w:i/>
          <w:color w:val="555555"/>
          <w:sz w:val="19"/>
        </w:rPr>
        <w:t xml:space="preserve">[이미지 프롬프트 1] 산등성이를 가로지르는 거대한 송전탑 행렬과 그 아래 작은 마을이 함께 보이는 새벽 풍경. 안개가 골짜기를 채우고 철탑 사이 전선이 첫 햇살을 받아 은빛으로 빛나며 마을 사람이 멀리서 탑을 올려다본다. 장엄하지만 조용한 분위기의 사실적인 시네마틱 스타일, 화면 비율 16:9, 글자 없음.</w:t>
      </w:r>
    </w:p>
    <w:p>
      <w:pPr>
        <w:spacing w:before="240" w:after="80"/>
      </w:pPr>
      <w:r>
        <w:rPr>
          <w:b/>
          <w:sz w:val="25"/>
        </w:rPr>
        <w:t xml:space="preserve">송전망 병목은 어디서 생기나, 전력계통의 지연된 시간표</w:t>
      </w:r>
    </w:p>
    <w:p>
      <w:pPr>
        <w:spacing w:after="160" w:line="360" w:lineRule="auto"/>
      </w:pPr>
      <w:r>
        <w:t xml:space="preserve">송전망 건설은 계획만큼 빨리 진행되지 않습니다. 제11차 전력수급기본계획에 들어간 54건의 송전·변전설비 건설 사업 가운데 30건, 곧 55%가 계획보다 늦어졌거나 늦어질 것으로 예상된다는 국정감사 자료가 나왔습니다. 한전이 꼽은 사유는 주민 수용성 부족과 보상 지연, 인허가와 환경영향평가의 장기화, 재생에너지 연계 사업 승인 지연, 부지 확보의 어려움이었습니다.</w:t>
      </w:r>
    </w:p>
    <w:p>
      <w:pPr>
        <w:spacing w:after="160" w:line="360" w:lineRule="auto"/>
      </w:pPr>
      <w:r>
        <w:t xml:space="preserve">과거 사례도 시간의 감각을 보여 줍니다. 2019년에 끝낸다던 동해안에서 수도권으로 가는 송전망이 아직도 공사 중이라는 보도가 나왔습니다. 한 연구에서는 345kV 장거리 송전선이 입지 선정부터 준공까지 약 9년 걸린다고 계산했습니다. 송전망 지연은 하루 15억 원의 손실을 낳는다는 분석도 있어 시간이 곧 비용으로 이어집니다. 정부가 철탑을 줄이고 지중화를 늘리는 방안을 국무회의에 보고한 것도 주민 반발이 지연의 핵심 원인이라는 판단에서 나왔습니다.</w:t>
      </w:r>
    </w:p>
    <w:p>
      <w:pPr>
        <w:spacing w:before="240" w:after="80"/>
      </w:pPr>
      <w:r>
        <w:rPr>
          <w:b/>
          <w:sz w:val="25"/>
        </w:rPr>
        <w:t xml:space="preserve">재생에너지출력제어, 전기를 만들고도 멈춰 세우는 이유</w:t>
      </w:r>
    </w:p>
    <w:p>
      <w:pPr>
        <w:spacing w:after="160" w:line="360" w:lineRule="auto"/>
      </w:pPr>
      <w:r>
        <w:t xml:space="preserve">전기는 만드는 순간 써야 하는 상품입니다. 수요보다 공급이 많거나 송전선이 가득 차면 계통 운영자는 재생에너지 발전을 강제로 멈추게 하는데, 이것이 출력제어입니다. 한 분석에 따르면 이 횟수가 2023년 2회에서 2024년 27회, 2025년 82회로 급증했습니다. 같은 전기를 만들고도 쓰지 못한 만큼 발전사업자의 수익이 줄고 투자 판단도 흔들립니다. 호남과 제주는 계통포화가 심해 신규 재생에너지 접속이 한동안 사실상 중단되기도 했습니다.</w:t>
      </w:r>
    </w:p>
    <w:p>
      <w:pPr>
        <w:spacing w:after="160" w:line="360" w:lineRule="auto"/>
      </w:pPr>
      <w:r>
        <w:t xml:space="preserve">2034년까지 접속이 막혀 있던 호남의 재생에너지를 단계적으로 풀기로 했다는 소식도 있었습니다. 제도를 바꿔 기다리던 사업자에게 길을 열어 주는 조치입니다. 일부 병목은 풀리고 있습니다. 전남 무안과 신안을 잇는 52km 154kV 송전망이 2026년 5월 30일 준공되면서 출력제어가 줄고 약 190MW의 재생에너지 접속 대기가 해소될 전망입니다. 기존 송전망의 용량을 더 끌어 쓰는 방식으로 출력제어를 줄이는 방안도 나왔습니다. 새 길을 내기 전에 기존 길의 여유를 먼저 찾아내는 접근입니다. 한 보도는 2030년까지 재생에너지를 52GW 더 수용하려면 전력망 부하를 조절하는 방식이 관건이라고 전했습니다. 선로를 새로 놓는 것만큼 쓰는 시간을 옮기는 것도 중요하다는 뜻입니다.</w:t>
      </w:r>
    </w:p>
    <w:p>
      <w:pPr>
        <w:spacing w:before="120" w:after="160"/>
      </w:pPr>
      <w:r>
        <w:rPr>
          <w:i/>
          <w:color w:val="555555"/>
          <w:sz w:val="19"/>
        </w:rPr>
        <w:t xml:space="preserve">[이미지 프롬프트 2] 바닷가 갯벌 위에 해상 변환소와 케이블 설치선이 떠 있고 작업자들이 굵은 해저 케이블을 크레인으로 내리는 장면. 이른 아침 햇빛이 잔잔한 수면에 길게 번지고 멀리 풍력 터빈이 하늘선에 줄지어 서 있다. 웅장하고 정교한 분위기의 사실적인 시네마틱 스타일, 화면 비율 16:9, 글자 없음.</w:t>
      </w:r>
    </w:p>
    <w:p>
      <w:pPr>
        <w:spacing w:before="240" w:after="80"/>
      </w:pPr>
      <w:r>
        <w:rPr>
          <w:b/>
          <w:sz w:val="25"/>
        </w:rPr>
        <w:t xml:space="preserve">서해안 HVDC와 지중화, 전력망 투자의 규모</w:t>
      </w:r>
    </w:p>
    <w:p>
      <w:pPr>
        <w:spacing w:after="160" w:line="360" w:lineRule="auto"/>
      </w:pPr>
      <w:r>
        <w:t xml:space="preserve">정부와 한전은 큰 투자로 길을 내려 합니다. 서해안 HVDC, 이른바 에너지 고속도로는 새만금에서 수도권을 잇는 구간으로 1단계 준공이 2031년에서 2030년으로 앞당겨졌습니다. 보통 HVDC 송전망 건설에는 9년 넘게 걸리지만 한전은 공정 혁신으로 표준 공기보다 4년을 줄이겠다고 밝혔습니다. 업계는 2030년 준공을 위해 서둘러 발주해야 한다는 입장입니다.</w:t>
      </w:r>
    </w:p>
    <w:p>
      <w:pPr>
        <w:spacing w:after="160" w:line="360" w:lineRule="auto"/>
      </w:pPr>
      <w:r>
        <w:t xml:space="preserve">한전은 2038년까지 송전·변전망 확충에 72조 8,000억 원을 투입할 계획이지만 부채가 211조 원에 달해 15년 만에 자본 수혈을 받는다는 보도가 나왔습니다. 주민 반대를 줄이려면 지중화가 늘어야 하는데 345kV 4회선 기준 공사비는 1km에 228억 3,000만 원, 추산 범위로는 130억 원에서 300억 원에 이르며 지상 선로의 10배 안팎이라는 분석이 있습니다. 정부는 송전망 주변 주민에게 가구당 연 최대 300만 원을 지원하고 새 송전탑을 40% 줄이는 방안을 내놨습니다. 한 보도는 반도체 단지로 가는 송전선로에 89조 원을 들여 지중화하는 방안이 검토된다고 전해 비용 논쟁이 커졌습니다.</w:t>
      </w:r>
    </w:p>
    <w:p>
      <w:pPr>
        <w:spacing w:before="240" w:after="80"/>
      </w:pPr>
      <w:r>
        <w:rPr>
          <w:b/>
          <w:sz w:val="25"/>
        </w:rPr>
        <w:t xml:space="preserve">분산에너지가 대안이 될 수 있을까, 전력망특별법의 실험</w:t>
      </w:r>
    </w:p>
    <w:p>
      <w:pPr>
        <w:spacing w:after="160" w:line="360" w:lineRule="auto"/>
      </w:pPr>
      <w:r>
        <w:t xml:space="preserve">제도도 뒤따랐습니다. 분산에너지 활성화 특별법은 2025년 6월 시행돼 전기를 쓰는 곳 가까이에서 만들고 쓰는 구조를 법으로 뒷받침합니다. 지역별로 전기요금을 달리하는 방안이 논의되는 것도 이 흐름과 이어집니다. 발전소가 많은 지역과 전기를 많이 쓰는 지역이 다른 현재 구조를 손보자는 취지입니다. 전기를 먼 곳에서 끌어오는 비용과 갈등을 줄이는 쪽으로 제도가 방향을 잡고 있습니다.</w:t>
      </w:r>
    </w:p>
    <w:p>
      <w:pPr>
        <w:spacing w:after="160" w:line="360" w:lineRule="auto"/>
      </w:pPr>
      <w:r>
        <w:t xml:space="preserve">분산에너지는 먼 곳의 대형 발전소 대신 소비지 가까운 곳에서 전기를 만들어 쓰는 방식입니다. 송전선이 짧아지니 건설 부담이 줄고 지역에서 만든 전기를 지역에서 쓰는 구조가 가능합니다. 재생에너지 100GW 이대로는 못 한다는 시민단체의 주장도 지역에서 만든 전기를 지역에서 쓰게 해야 한다는 방향과 닿아 있습니다.</w:t>
      </w:r>
    </w:p>
    <w:p>
      <w:pPr>
        <w:spacing w:after="160" w:line="360" w:lineRule="auto"/>
      </w:pPr>
      <w:r>
        <w:t xml:space="preserve">해저케이블과 전선 업계는 이미 움직입니다. 에너지 고속도로 수주전을 앞두고 LS전선과 대한전선이 생산과 시공 체계를 갖추는 중이라는 보도가 나왔습니다. 길을 닦는 일이 곧 산업 수요가 되는 구조입니다. 전력망특별법은 인허가 절차를 개선하고 수용성을 높이는 요소를 적용하는 장치로 시행에 들어갔고, 첫 번째 사업이 어디가 될지에 관심이 모였습니다. 한 번에 모든 병목을 풀기는 어렵지만 장거리 송전과 지중화, 분산에너지, 기존망 효율화가 함께 움직이는 길은 열렸습니다. 에너지 전환이 속도를 낼지는 발전소의 숫자보다 전선이 이어지는 속도에 달려 있습니다.</w:t>
      </w:r>
    </w:p>
    <w:p>
      <w:pPr>
        <w:spacing w:before="240"/>
      </w:pPr>
      <w:r>
        <w:rPr>
          <w:b/>
        </w:rPr>
        <w:t xml:space="preserve">#송전망 #분산에너지 #전력망 #전력계통 #재생에너지출력제어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