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80E2" w14:textId="77777777" w:rsidR="00C409A8" w:rsidRPr="00C409A8" w:rsidRDefault="00C409A8" w:rsidP="00C40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9A8">
        <w:rPr>
          <w:rFonts w:ascii="Times New Roman" w:hAnsi="Times New Roman" w:cs="Times New Roman"/>
          <w:b/>
          <w:bCs/>
          <w:sz w:val="28"/>
          <w:szCs w:val="28"/>
        </w:rPr>
        <w:t>Поток Риччи в нейронных сетях</w:t>
      </w:r>
    </w:p>
    <w:p w14:paraId="1CF72BF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Это активно развивающаяся междисциплинарная область! Поток Риччи из дифференциальной геометрии адаптирован для анализа и оптимизации нейронных сетей.</w:t>
      </w:r>
    </w:p>
    <w:p w14:paraId="515DFEE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</w:p>
    <w:p w14:paraId="1E09379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1. Напоминание: Поток Риччи</w:t>
      </w:r>
    </w:p>
    <w:p w14:paraId="62A67AD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Классический поток Риччи</w:t>
      </w:r>
    </w:p>
    <w:p w14:paraId="27C4566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Уравнение:</w:t>
      </w:r>
    </w:p>
    <w:p w14:paraId="2471AB57" w14:textId="728CACAE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∂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t∂g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=−2Ric(g)</w:t>
      </w:r>
    </w:p>
    <w:p w14:paraId="66235EB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где g — метрика Римана,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Ric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— тензор Риччи.</w:t>
      </w:r>
    </w:p>
    <w:p w14:paraId="4FAB996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Интуиция: Деформация метрики в направлении "усреднения" кривизны.</w:t>
      </w:r>
    </w:p>
    <w:p w14:paraId="7E69F6D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Знаменитое применение: Доказательство гипотезы Пуанкаре (Перельман, 2003).</w:t>
      </w:r>
    </w:p>
    <w:p w14:paraId="304B2FA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Дискретный поток Риччи (на графах)</w:t>
      </w:r>
    </w:p>
    <w:p w14:paraId="4F6FA5A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Для графов используют кривизну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Олливье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-Риччи:</w:t>
      </w:r>
    </w:p>
    <w:p w14:paraId="60F4F97A" w14:textId="58C21E52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κ(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29795B">
        <w:rPr>
          <w:rFonts w:ascii="Times New Roman" w:hAnsi="Times New Roman" w:cs="Times New Roman"/>
          <w:sz w:val="24"/>
          <w:szCs w:val="24"/>
        </w:rPr>
        <w:t>)=1− d(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)W1 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μx,μy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)</w:t>
      </w:r>
    </w:p>
    <w:p w14:paraId="4031F28E" w14:textId="036B25BD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​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</w:rPr>
        <w:t>где:W</w:t>
      </w:r>
      <w:proofErr w:type="spellEnd"/>
      <w:proofErr w:type="gramEnd"/>
      <w:r w:rsidRPr="0029795B">
        <w:rPr>
          <w:rFonts w:ascii="Times New Roman" w:hAnsi="Times New Roman" w:cs="Times New Roman"/>
          <w:sz w:val="24"/>
          <w:szCs w:val="24"/>
        </w:rPr>
        <w:t xml:space="preserve">₁ — расстояние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Вассерштейна</w:t>
      </w:r>
      <w:proofErr w:type="spellEnd"/>
    </w:p>
    <w:p w14:paraId="57330D7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μₓ, μᵧ — вероятностные меры на окрестностях вершин</w:t>
      </w:r>
    </w:p>
    <w:p w14:paraId="5C97C2C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Дискретный поток Риччи:</w:t>
      </w:r>
    </w:p>
    <w:p w14:paraId="2D74119B" w14:textId="25DD5EF2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wxy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(t+</w:t>
      </w:r>
      <w:proofErr w:type="gramStart"/>
      <w:r w:rsidRPr="0029795B">
        <w:rPr>
          <w:rFonts w:ascii="Times New Roman" w:hAnsi="Times New Roman" w:cs="Times New Roman"/>
          <w:sz w:val="24"/>
          <w:szCs w:val="24"/>
        </w:rPr>
        <w:t>1)=</w:t>
      </w:r>
      <w:proofErr w:type="spellStart"/>
      <w:proofErr w:type="gramEnd"/>
      <w:r w:rsidRPr="0029795B">
        <w:rPr>
          <w:rFonts w:ascii="Times New Roman" w:hAnsi="Times New Roman" w:cs="Times New Roman"/>
          <w:sz w:val="24"/>
          <w:szCs w:val="24"/>
        </w:rPr>
        <w:t>wxy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(t)</w:t>
      </w:r>
      <w:r w:rsidRPr="0029795B">
        <w:rPr>
          <w:rFonts w:ascii="Cambria Math" w:hAnsi="Cambria Math" w:cs="Cambria Math"/>
          <w:sz w:val="24"/>
          <w:szCs w:val="24"/>
        </w:rPr>
        <w:t>⋅</w:t>
      </w:r>
      <w:r w:rsidRPr="0029795B">
        <w:rPr>
          <w:rFonts w:ascii="Times New Roman" w:hAnsi="Times New Roman" w:cs="Times New Roman"/>
          <w:sz w:val="24"/>
          <w:szCs w:val="24"/>
        </w:rPr>
        <w:t>e−ακ(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)</w:t>
      </w:r>
    </w:p>
    <w:p w14:paraId="7C94B16D" w14:textId="10C93D32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 Веса ребер меняются в зависимости от кривизны.</w:t>
      </w:r>
    </w:p>
    <w:p w14:paraId="72372E5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2. Применения в нейронных сетях</w:t>
      </w:r>
    </w:p>
    <w:p w14:paraId="49F90A2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A. Анализ и упрощение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графовых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нейронных сетей (GNN)</w:t>
      </w:r>
    </w:p>
    <w:p w14:paraId="7208736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Проблема: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over-squashing</w:t>
      </w:r>
      <w:proofErr w:type="spellEnd"/>
    </w:p>
    <w:p w14:paraId="4941324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 GNN информация распространяется по графу, но:</w:t>
      </w:r>
    </w:p>
    <w:p w14:paraId="0B20F93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Узкие места 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bottlenecks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) ограничивают поток информации</w:t>
      </w:r>
    </w:p>
    <w:p w14:paraId="0B04B19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Дальние зависимости теряются</w:t>
      </w:r>
    </w:p>
    <w:p w14:paraId="4E1D605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Решение через поток Риччи</w:t>
      </w:r>
    </w:p>
    <w:p w14:paraId="5806DBA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Идея 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Topping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., 2021):</w:t>
      </w:r>
    </w:p>
    <w:p w14:paraId="4C672A7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Вычислить кривизну Риччи на ребрах графа</w:t>
      </w:r>
    </w:p>
    <w:p w14:paraId="2CD4D32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Отрицательная кривизна → узкое место, информация "сжимается"</w:t>
      </w:r>
    </w:p>
    <w:p w14:paraId="7BB624C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Добавить ребра между узлами с отрицательной кривизной</w:t>
      </w:r>
    </w:p>
    <w:p w14:paraId="15AF13A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Результат: улучшенная передача информации в GNN</w:t>
      </w:r>
    </w:p>
    <w:p w14:paraId="58E36DC3" w14:textId="77777777" w:rsid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>Алгоритм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SDRF (Stochastic Discrete Ricci Flow):</w:t>
      </w:r>
    </w:p>
    <w:p w14:paraId="30EEE6EE" w14:textId="1B279748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lastRenderedPageBreak/>
        <w:t>text</w:t>
      </w:r>
    </w:p>
    <w:p w14:paraId="152F5FF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Input: </w:t>
      </w:r>
      <w:r w:rsidRPr="0029795B">
        <w:rPr>
          <w:rFonts w:ascii="Times New Roman" w:hAnsi="Times New Roman" w:cs="Times New Roman"/>
          <w:sz w:val="24"/>
          <w:szCs w:val="24"/>
        </w:rPr>
        <w:t>Граф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G = (V, E)</w:t>
      </w:r>
    </w:p>
    <w:p w14:paraId="5580F78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1. Вычислить κ(e) для всех ребер e</w:t>
      </w:r>
    </w:p>
    <w:p w14:paraId="4FA4880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2. Для ребер с κ(e) </w:t>
      </w:r>
      <w:proofErr w:type="gramStart"/>
      <w:r w:rsidRPr="0029795B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proofErr w:type="gramEnd"/>
      <w:r w:rsidRPr="0029795B">
        <w:rPr>
          <w:rFonts w:ascii="Times New Roman" w:hAnsi="Times New Roman" w:cs="Times New Roman"/>
          <w:sz w:val="24"/>
          <w:szCs w:val="24"/>
        </w:rPr>
        <w:t>:</w:t>
      </w:r>
    </w:p>
    <w:p w14:paraId="76033EC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   - Добавить "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shortcut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" ребра</w:t>
      </w:r>
    </w:p>
    <w:p w14:paraId="758CF22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3. Переобучить GNN на улучшенном графе</w:t>
      </w:r>
    </w:p>
    <w:p w14:paraId="3B3368B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Результаты:</w:t>
      </w:r>
    </w:p>
    <w:p w14:paraId="74B1719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↑ Точность на задачах долгосрочных зависимостей</w:t>
      </w:r>
    </w:p>
    <w:p w14:paraId="56602B7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↓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Over-squashing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на молекулярных графах</w:t>
      </w:r>
    </w:p>
    <w:p w14:paraId="42712EB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Применяется в биоинформатике (предсказание свойств белков)</w:t>
      </w:r>
    </w:p>
    <w:p w14:paraId="0B19967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B. Огрубление графов 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Coarsening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)</w:t>
      </w:r>
    </w:p>
    <w:p w14:paraId="6FAF373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Задача</w:t>
      </w:r>
    </w:p>
    <w:p w14:paraId="2FE611D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Упростить большой граф, сохранив его важные свойства:</w:t>
      </w:r>
    </w:p>
    <w:p w14:paraId="587EBCE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Уменьшить число узлов/ребер</w:t>
      </w:r>
    </w:p>
    <w:p w14:paraId="11226AD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Сохранить топологическую структуру</w:t>
      </w:r>
    </w:p>
    <w:p w14:paraId="7069DAC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Ускорить обучение GNN</w:t>
      </w:r>
    </w:p>
    <w:p w14:paraId="27F9E26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Метод через поток Риччи</w:t>
      </w:r>
    </w:p>
    <w:p w14:paraId="386E42A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GRASPEL (Graph Ricci Curvature Pooling)</w:t>
      </w:r>
    </w:p>
    <w:p w14:paraId="6E4DE2D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Эволюция по потоку Риччи:</w:t>
      </w:r>
    </w:p>
    <w:p w14:paraId="014E242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Ребра с положительной кривизной усиливаются</w:t>
      </w:r>
    </w:p>
    <w:p w14:paraId="2DCDDF4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Ребра с отрицательной кривизной ослабляются</w:t>
      </w:r>
    </w:p>
    <w:p w14:paraId="4DFAC0D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Кластеризация:</w:t>
      </w:r>
    </w:p>
    <w:p w14:paraId="22B87A1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Узлы, соединенные сильными ребрами → один кластер</w:t>
      </w:r>
    </w:p>
    <w:p w14:paraId="1A3055F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Замена кластера одним суперузлом</w:t>
      </w:r>
    </w:p>
    <w:p w14:paraId="4B5EB28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Иерархическое огрубление:</w:t>
      </w:r>
    </w:p>
    <w:p w14:paraId="248F5F1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Повторение процесса</w:t>
      </w:r>
    </w:p>
    <w:p w14:paraId="2B4093C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Создание иерархии графов разных масштабов</w:t>
      </w:r>
    </w:p>
    <w:p w14:paraId="67732F7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4B76BA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Геометрически обоснованное упрощение</w:t>
      </w:r>
    </w:p>
    <w:p w14:paraId="3BA91CC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Сохранение глобальной структуры</w:t>
      </w:r>
    </w:p>
    <w:p w14:paraId="61C148D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Адаптивность к локальной геометрии</w:t>
      </w:r>
    </w:p>
    <w:p w14:paraId="4F15594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C. Оптимизация архитектуры нейронных сетей</w:t>
      </w:r>
    </w:p>
    <w:p w14:paraId="010F7AA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Neural Architecture Search (NAS) </w:t>
      </w:r>
      <w:r w:rsidRPr="0029795B">
        <w:rPr>
          <w:rFonts w:ascii="Times New Roman" w:hAnsi="Times New Roman" w:cs="Times New Roman"/>
          <w:sz w:val="24"/>
          <w:szCs w:val="24"/>
        </w:rPr>
        <w:t>через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Риччи</w:t>
      </w:r>
    </w:p>
    <w:p w14:paraId="49E0009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Представление архитектуры как графа:</w:t>
      </w:r>
    </w:p>
    <w:p w14:paraId="05E25AD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Узлы = слои/операции</w:t>
      </w:r>
    </w:p>
    <w:p w14:paraId="57C3687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Ребра = потоки данных</w:t>
      </w:r>
    </w:p>
    <w:p w14:paraId="7E8B2A7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Использование потока Риччи:</w:t>
      </w:r>
    </w:p>
    <w:p w14:paraId="1B9097C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Анализ информационных узких мест</w:t>
      </w:r>
    </w:p>
    <w:p w14:paraId="323CF74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Отрицательная кривизна → потеря информации</w:t>
      </w:r>
    </w:p>
    <w:p w14:paraId="67E74E4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Положительная кривизна → избыточность</w:t>
      </w:r>
    </w:p>
    <w:p w14:paraId="2FB32B2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Динамическая перестройка:</w:t>
      </w:r>
    </w:p>
    <w:p w14:paraId="009C715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Добавление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в местах с низкой кривизной</w:t>
      </w:r>
    </w:p>
    <w:p w14:paraId="0CB5DA9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Удаление избыточных связей</w:t>
      </w:r>
    </w:p>
    <w:p w14:paraId="378FE2F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Пример: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ResNet</w:t>
      </w:r>
      <w:proofErr w:type="spellEnd"/>
    </w:p>
    <w:p w14:paraId="3BCD439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появляются в местах с отрицательной кривизной</w:t>
      </w:r>
    </w:p>
    <w:p w14:paraId="4CA68C2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Это соответствует геометрической необходимости!</w:t>
      </w:r>
    </w:p>
    <w:p w14:paraId="2C5BE35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D. Регуляризация и обучение</w:t>
      </w:r>
    </w:p>
    <w:p w14:paraId="5C2DC11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Ricci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Regularization</w:t>
      </w:r>
      <w:proofErr w:type="spellEnd"/>
    </w:p>
    <w:p w14:paraId="6255A7E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Добавление в функцию потерь:</w:t>
      </w:r>
    </w:p>
    <w:p w14:paraId="1C14459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L=L </w:t>
      </w:r>
    </w:p>
    <w:p w14:paraId="50BF934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0803D0FD" w14:textId="27F6AC0E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​ +λ∑ </w:t>
      </w:r>
    </w:p>
    <w:p w14:paraId="15752F6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e</w:t>
      </w:r>
      <w:r w:rsidRPr="0029795B">
        <w:rPr>
          <w:rFonts w:ascii="Cambria Math" w:hAnsi="Cambria Math" w:cs="Cambria Math"/>
          <w:sz w:val="24"/>
          <w:szCs w:val="24"/>
        </w:rPr>
        <w:t>∈</w:t>
      </w:r>
      <w:r w:rsidRPr="0029795B">
        <w:rPr>
          <w:rFonts w:ascii="Times New Roman" w:hAnsi="Times New Roman" w:cs="Times New Roman"/>
          <w:sz w:val="24"/>
          <w:szCs w:val="24"/>
        </w:rPr>
        <w:t>E</w:t>
      </w:r>
      <w:proofErr w:type="spellEnd"/>
    </w:p>
    <w:p w14:paraId="673EBC21" w14:textId="4B12DB7E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​ </w:t>
      </w:r>
      <w:r w:rsidRPr="0029795B">
        <w:rPr>
          <w:rFonts w:ascii="Cambria Math" w:hAnsi="Cambria Math" w:cs="Cambria Math"/>
          <w:sz w:val="24"/>
          <w:szCs w:val="24"/>
        </w:rPr>
        <w:t>∣</w:t>
      </w:r>
      <w:r w:rsidRPr="0029795B">
        <w:rPr>
          <w:rFonts w:ascii="Times New Roman" w:hAnsi="Times New Roman" w:cs="Times New Roman"/>
          <w:sz w:val="24"/>
          <w:szCs w:val="24"/>
        </w:rPr>
        <w:t xml:space="preserve">κ(e)−κ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r w:rsidRPr="0029795B">
        <w:rPr>
          <w:rFonts w:ascii="Cambria Math" w:hAnsi="Cambria Math" w:cs="Cambria Math"/>
          <w:sz w:val="24"/>
          <w:szCs w:val="24"/>
        </w:rPr>
        <w:t>∣</w:t>
      </w:r>
    </w:p>
    <w:p w14:paraId="6CC42B1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</w:p>
    <w:p w14:paraId="3CB5B07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29795B">
        <w:rPr>
          <w:rFonts w:ascii="Times New Roman" w:hAnsi="Times New Roman" w:cs="Times New Roman"/>
          <w:sz w:val="24"/>
          <w:szCs w:val="24"/>
        </w:rPr>
        <w:t>: Поощрять</w:t>
      </w:r>
      <w:proofErr w:type="gramEnd"/>
      <w:r w:rsidRPr="0029795B">
        <w:rPr>
          <w:rFonts w:ascii="Times New Roman" w:hAnsi="Times New Roman" w:cs="Times New Roman"/>
          <w:sz w:val="24"/>
          <w:szCs w:val="24"/>
        </w:rPr>
        <w:t xml:space="preserve"> определенную геометрическую структуру скрытого представления.</w:t>
      </w:r>
    </w:p>
    <w:p w14:paraId="0BFAB6B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Геометрия пространства признаков</w:t>
      </w:r>
    </w:p>
    <w:p w14:paraId="2C40AE8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Гипотеза</w:t>
      </w:r>
      <w:proofErr w:type="gramStart"/>
      <w:r w:rsidRPr="0029795B">
        <w:rPr>
          <w:rFonts w:ascii="Times New Roman" w:hAnsi="Times New Roman" w:cs="Times New Roman"/>
          <w:sz w:val="24"/>
          <w:szCs w:val="24"/>
        </w:rPr>
        <w:t>: Хорошо</w:t>
      </w:r>
      <w:proofErr w:type="gramEnd"/>
      <w:r w:rsidRPr="0029795B">
        <w:rPr>
          <w:rFonts w:ascii="Times New Roman" w:hAnsi="Times New Roman" w:cs="Times New Roman"/>
          <w:sz w:val="24"/>
          <w:szCs w:val="24"/>
        </w:rPr>
        <w:t xml:space="preserve"> обученная сеть создает многообразие признаков с:</w:t>
      </w:r>
    </w:p>
    <w:p w14:paraId="05EF5B0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Положительной кривизной внутри классов (компактность)</w:t>
      </w:r>
    </w:p>
    <w:p w14:paraId="4A8369F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Отрицательной кривизной между классами (разделимость)</w:t>
      </w:r>
    </w:p>
    <w:p w14:paraId="2E8412F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Метод:</w:t>
      </w:r>
    </w:p>
    <w:p w14:paraId="40788D2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Построить граф из скрытых представлений</w:t>
      </w:r>
    </w:p>
    <w:p w14:paraId="6BCC700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Вычислить кривизну Риччи</w:t>
      </w:r>
    </w:p>
    <w:p w14:paraId="1CF1B7D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Использовать как диагностику качества обучения</w:t>
      </w:r>
    </w:p>
    <w:p w14:paraId="0026BF7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E. Анализ данных на многообразиях</w:t>
      </w:r>
    </w:p>
    <w:p w14:paraId="698B5A6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Manifold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Learning +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Ricci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Flow</w:t>
      </w:r>
      <w:proofErr w:type="spellEnd"/>
    </w:p>
    <w:p w14:paraId="2218AB3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Задача: Данные лежат на неизвестном многообразии в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высокоразмерном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пространстве.</w:t>
      </w:r>
    </w:p>
    <w:p w14:paraId="7F61AC2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Подход:</w:t>
      </w:r>
    </w:p>
    <w:p w14:paraId="19B37AE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Построить граф близости из данных</w:t>
      </w:r>
    </w:p>
    <w:p w14:paraId="157F384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Применить дискретный поток Риччи:</w:t>
      </w:r>
    </w:p>
    <w:p w14:paraId="4C9ECA6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Сглаживание метрики</w:t>
      </w:r>
    </w:p>
    <w:p w14:paraId="02C74CE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Выявление истинной геометрии многообразия</w:t>
      </w:r>
    </w:p>
    <w:p w14:paraId="32DED77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Обучить нейронную сеть на улучшенном представлении</w:t>
      </w:r>
    </w:p>
    <w:p w14:paraId="29FCF95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Применения:</w:t>
      </w:r>
    </w:p>
    <w:p w14:paraId="5EEDF84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Снижение размерности</w:t>
      </w:r>
    </w:p>
    <w:p w14:paraId="6A5BEA5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Кластеризация на многообразиях</w:t>
      </w:r>
    </w:p>
    <w:p w14:paraId="63398D7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Обнаружение аномалий</w:t>
      </w:r>
    </w:p>
    <w:p w14:paraId="31F56FE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3. Конкретные исследования и результаты</w:t>
      </w:r>
    </w:p>
    <w:p w14:paraId="2FD341B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>Работа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1: "Understanding over-squashing and bottlenecks on graphs via curvature" (Topping et al., ICLR 2022)</w:t>
      </w:r>
    </w:p>
    <w:p w14:paraId="568DF8C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Результаты:</w:t>
      </w:r>
    </w:p>
    <w:p w14:paraId="1EFA436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Показали связь отрицательной кривизны с потерей информации в GNN</w:t>
      </w:r>
    </w:p>
    <w:p w14:paraId="01F7DB0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Предложили метод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rewiring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графа на основе кривизны</w:t>
      </w:r>
    </w:p>
    <w:p w14:paraId="1C9B2A0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↑ Точность на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long-range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задачах на 5-15%</w:t>
      </w:r>
    </w:p>
    <w:p w14:paraId="07A86A7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>Работа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2: "Graph Ricci Curvature for Community Detection" (Ni et al., 2019)</w:t>
      </w:r>
    </w:p>
    <w:p w14:paraId="63096E3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Применение:</w:t>
      </w:r>
    </w:p>
    <w:p w14:paraId="5825E4C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Обнаружение сообществ в социальных сетях</w:t>
      </w:r>
    </w:p>
    <w:p w14:paraId="40C6E67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Кривизна Риччи выявляет границы сообществ</w:t>
      </w:r>
    </w:p>
    <w:p w14:paraId="2984F95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Использование в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предобучении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GNN</w:t>
      </w:r>
    </w:p>
    <w:p w14:paraId="6D5F483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>Работа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3: "Discrete Ricci Flow for Geometric Routing" (Sreejith et al., 2016)</w:t>
      </w:r>
    </w:p>
    <w:p w14:paraId="7B62413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Применение:</w:t>
      </w:r>
    </w:p>
    <w:p w14:paraId="26044E7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Маршрутизация в сложных сетях</w:t>
      </w:r>
    </w:p>
    <w:p w14:paraId="0E44323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Адаптировано для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в нейронных сетях</w:t>
      </w:r>
    </w:p>
    <w:p w14:paraId="6946ED7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Геометрически обоснованное прореживание связей</w:t>
      </w:r>
    </w:p>
    <w:p w14:paraId="6110389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Работа 4: "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Curvature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Network" (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Ye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., 2021)</w:t>
      </w:r>
    </w:p>
    <w:p w14:paraId="465783D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Идея:</w:t>
      </w:r>
    </w:p>
    <w:p w14:paraId="6AC93FA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Явное включение кривизны Риччи как признака</w:t>
      </w:r>
    </w:p>
    <w:p w14:paraId="459BD3C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Новый слой GNN, учитывающий кривизну</w:t>
      </w:r>
    </w:p>
    <w:p w14:paraId="0617E7D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Улучшение на молекулярных данных (ZINC, QM9)</w:t>
      </w:r>
    </w:p>
    <w:p w14:paraId="5E25CA3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4. Практические алгоритмы</w:t>
      </w:r>
    </w:p>
    <w:p w14:paraId="6ACB992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GraphRicciCurvature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(библиотека Python)</w:t>
      </w:r>
    </w:p>
    <w:p w14:paraId="1FBEC8E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603A17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GraphRicciCurvature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OllivierRicci</w:t>
      </w:r>
      <w:proofErr w:type="spellEnd"/>
    </w:p>
    <w:p w14:paraId="7EECF30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29795B">
        <w:rPr>
          <w:rFonts w:ascii="Times New Roman" w:hAnsi="Times New Roman" w:cs="Times New Roman"/>
          <w:sz w:val="24"/>
          <w:szCs w:val="24"/>
        </w:rPr>
        <w:t>Вычисление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кривизны</w:t>
      </w:r>
    </w:p>
    <w:p w14:paraId="6335221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orc = 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OllivierRicci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G, alpha=0.5, verbose="INFO")</w:t>
      </w:r>
    </w:p>
    <w:p w14:paraId="0869F3F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orc.compute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_ricci_curvature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B4A4EA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29795B">
        <w:rPr>
          <w:rFonts w:ascii="Times New Roman" w:hAnsi="Times New Roman" w:cs="Times New Roman"/>
          <w:sz w:val="24"/>
          <w:szCs w:val="24"/>
        </w:rPr>
        <w:t>Поток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Риччи</w:t>
      </w:r>
    </w:p>
    <w:p w14:paraId="3CB7BD0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orc.compute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_ricci_flow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(iterations=10)</w:t>
      </w:r>
    </w:p>
    <w:p w14:paraId="6FDC5C8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G_new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orc.G</w:t>
      </w:r>
      <w:proofErr w:type="spellEnd"/>
      <w:proofErr w:type="gramEnd"/>
    </w:p>
    <w:p w14:paraId="73D6D22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>Интеграция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с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Geometric</w:t>
      </w:r>
    </w:p>
    <w:p w14:paraId="134A037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7AC71BE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import torch</w:t>
      </w:r>
    </w:p>
    <w:p w14:paraId="4385AA7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torch_</w:t>
      </w:r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geometric.nn</w:t>
      </w:r>
      <w:proofErr w:type="spellEnd"/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GCNConv</w:t>
      </w:r>
      <w:proofErr w:type="spellEnd"/>
    </w:p>
    <w:p w14:paraId="7F7D5D2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RicciGNN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torch.</w:t>
      </w:r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nn.Module</w:t>
      </w:r>
      <w:proofErr w:type="spellEnd"/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76B105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315D85A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__()</w:t>
      </w:r>
    </w:p>
    <w:p w14:paraId="6BDC770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self.conv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1 =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GCNConv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num_features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, hidden)</w:t>
      </w:r>
    </w:p>
    <w:p w14:paraId="03CE7BC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9795B">
        <w:rPr>
          <w:rFonts w:ascii="Times New Roman" w:hAnsi="Times New Roman" w:cs="Times New Roman"/>
          <w:sz w:val="24"/>
          <w:szCs w:val="24"/>
        </w:rPr>
        <w:t># Добавление ребер на основе кривизны</w:t>
      </w:r>
    </w:p>
    <w:p w14:paraId="236FDC2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</w:rPr>
        <w:t>self.ricci</w:t>
      </w:r>
      <w:proofErr w:type="gramEnd"/>
      <w:r w:rsidRPr="0029795B">
        <w:rPr>
          <w:rFonts w:ascii="Times New Roman" w:hAnsi="Times New Roman" w:cs="Times New Roman"/>
          <w:sz w:val="24"/>
          <w:szCs w:val="24"/>
        </w:rPr>
        <w:t>_rewire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()</w:t>
      </w:r>
    </w:p>
    <w:p w14:paraId="4C8D7C4A" w14:textId="73EBB500" w:rsidR="00C409A8" w:rsidRPr="0029795B" w:rsidRDefault="0029795B" w:rsidP="00C409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409A8" w:rsidRPr="002979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C409A8" w:rsidRPr="0029795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="00C409A8"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9A8" w:rsidRPr="0029795B">
        <w:rPr>
          <w:rFonts w:ascii="Times New Roman" w:hAnsi="Times New Roman" w:cs="Times New Roman"/>
          <w:sz w:val="24"/>
          <w:szCs w:val="24"/>
        </w:rPr>
        <w:t>ricci_rewire</w:t>
      </w:r>
      <w:proofErr w:type="spellEnd"/>
      <w:r w:rsidR="00C409A8" w:rsidRPr="002979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409A8" w:rsidRPr="0029795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="00C409A8" w:rsidRPr="0029795B">
        <w:rPr>
          <w:rFonts w:ascii="Times New Roman" w:hAnsi="Times New Roman" w:cs="Times New Roman"/>
          <w:sz w:val="24"/>
          <w:szCs w:val="24"/>
        </w:rPr>
        <w:t>):</w:t>
      </w:r>
    </w:p>
    <w:p w14:paraId="6AE6106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        # Вычисление кривизны</w:t>
      </w:r>
    </w:p>
    <w:p w14:paraId="171114D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curvature =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compute_ricci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self.edge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5A587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29795B">
        <w:rPr>
          <w:rFonts w:ascii="Times New Roman" w:hAnsi="Times New Roman" w:cs="Times New Roman"/>
          <w:sz w:val="24"/>
          <w:szCs w:val="24"/>
        </w:rPr>
        <w:t>Добавление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shortcut </w:t>
      </w:r>
      <w:r w:rsidRPr="0029795B">
        <w:rPr>
          <w:rFonts w:ascii="Times New Roman" w:hAnsi="Times New Roman" w:cs="Times New Roman"/>
          <w:sz w:val="24"/>
          <w:szCs w:val="24"/>
        </w:rPr>
        <w:t>для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низкой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кривизны</w:t>
      </w:r>
    </w:p>
    <w:p w14:paraId="75FFF86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new_edges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shortcuts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curvature &lt; threshold)</w:t>
      </w:r>
    </w:p>
    <w:p w14:paraId="77E9BCA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9795B">
        <w:rPr>
          <w:rFonts w:ascii="Times New Roman" w:hAnsi="Times New Roman" w:cs="Times New Roman"/>
          <w:sz w:val="24"/>
          <w:szCs w:val="24"/>
          <w:lang w:val="en-US"/>
        </w:rPr>
        <w:t>self.edge</w:t>
      </w:r>
      <w:proofErr w:type="gramEnd"/>
      <w:r w:rsidRPr="0029795B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= torch.cat([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self.edge_index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new_edges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CF7D4F2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5. Теоретические основы</w:t>
      </w:r>
    </w:p>
    <w:p w14:paraId="2AB1264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Связь с информационной геометрией</w:t>
      </w:r>
    </w:p>
    <w:p w14:paraId="6915330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Теорема (неформально):</w:t>
      </w:r>
    </w:p>
    <w:p w14:paraId="31F7788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Отрицательная кривизна Риччи на графе ↔ Экспоненциальное затухание взаимной информации между удаленными узлами.</w:t>
      </w:r>
    </w:p>
    <w:p w14:paraId="62479F1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Следствие</w:t>
      </w:r>
      <w:proofErr w:type="gramStart"/>
      <w:r w:rsidRPr="0029795B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29795B">
        <w:rPr>
          <w:rFonts w:ascii="Times New Roman" w:hAnsi="Times New Roman" w:cs="Times New Roman"/>
          <w:sz w:val="24"/>
          <w:szCs w:val="24"/>
        </w:rPr>
        <w:t xml:space="preserve"> задач с долгосрочными зависимостями нужно увеличивать кривизну!</w:t>
      </w:r>
    </w:p>
    <w:p w14:paraId="6514C85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Связь с концентрацией меры</w:t>
      </w:r>
    </w:p>
    <w:p w14:paraId="6957869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 пространствах с:</w:t>
      </w:r>
    </w:p>
    <w:p w14:paraId="1DC3B4E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Положительной кривизной: концентрация меры (сжатие)</w:t>
      </w:r>
    </w:p>
    <w:p w14:paraId="77FF2C7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Отрицательной кривизной: разброс (хорошо для разделимости)</w:t>
      </w:r>
    </w:p>
    <w:p w14:paraId="135B01A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Применение: Дизайн пространства признаков с нужными свойствами.</w:t>
      </w:r>
    </w:p>
    <w:p w14:paraId="28842BF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6. Преимущества и ограничения</w:t>
      </w:r>
    </w:p>
    <w:p w14:paraId="71986BE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Segoe UI Emoji" w:hAnsi="Segoe UI Emoji" w:cs="Segoe UI Emoji"/>
          <w:sz w:val="24"/>
          <w:szCs w:val="24"/>
        </w:rPr>
        <w:t>✅</w:t>
      </w:r>
      <w:r w:rsidRPr="0029795B">
        <w:rPr>
          <w:rFonts w:ascii="Times New Roman" w:hAnsi="Times New Roman" w:cs="Times New Roman"/>
          <w:sz w:val="24"/>
          <w:szCs w:val="24"/>
        </w:rPr>
        <w:t xml:space="preserve"> Преимущества</w:t>
      </w:r>
    </w:p>
    <w:p w14:paraId="7F6FE1A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Геометрически обоснованные методы</w:t>
      </w:r>
    </w:p>
    <w:p w14:paraId="02304C4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Топологическая устойчивость</w:t>
      </w:r>
    </w:p>
    <w:p w14:paraId="11EB622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Выявление глобальной структуры</w:t>
      </w:r>
    </w:p>
    <w:p w14:paraId="0E21B05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Интерпретируемость (кривизна имеет геометрический смысл)</w:t>
      </w:r>
    </w:p>
    <w:p w14:paraId="3D76C43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Универсальность (применимо к разным архитектурам)</w:t>
      </w:r>
    </w:p>
    <w:p w14:paraId="1053085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Segoe UI Emoji" w:hAnsi="Segoe UI Emoji" w:cs="Segoe UI Emoji"/>
          <w:sz w:val="24"/>
          <w:szCs w:val="24"/>
        </w:rPr>
        <w:t>⚠</w:t>
      </w:r>
      <w:r w:rsidRPr="0029795B">
        <w:rPr>
          <w:rFonts w:ascii="Times New Roman" w:hAnsi="Times New Roman" w:cs="Times New Roman"/>
          <w:sz w:val="24"/>
          <w:szCs w:val="24"/>
        </w:rPr>
        <w:t>️ Ограничения</w:t>
      </w:r>
    </w:p>
    <w:p w14:paraId="5C73C39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Вычислительная сложность: O(n²) для расстояния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Вассерштейна</w:t>
      </w:r>
      <w:proofErr w:type="spellEnd"/>
    </w:p>
    <w:p w14:paraId="6022D3AA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Приближения: дискретная кривизна — это аппроксимация</w:t>
      </w:r>
    </w:p>
    <w:p w14:paraId="331F04D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Выбор параметров: чувствительность к α в формуле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Олливье</w:t>
      </w:r>
      <w:proofErr w:type="spellEnd"/>
    </w:p>
    <w:p w14:paraId="480A5F8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Масштабируемость: сложно для очень больших графов (&gt;100k узлов)</w:t>
      </w:r>
    </w:p>
    <w:p w14:paraId="50FFEF0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7. Перспективные направления</w:t>
      </w:r>
    </w:p>
    <w:p w14:paraId="0581945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Hyperbolic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Networks +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Ricci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Flow</w:t>
      </w:r>
      <w:proofErr w:type="spellEnd"/>
    </w:p>
    <w:p w14:paraId="5725B62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Комбинация:</w:t>
      </w:r>
    </w:p>
    <w:p w14:paraId="510DA659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Обучение в гиперболическом пространстве</w:t>
      </w:r>
    </w:p>
    <w:p w14:paraId="13B37D6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Динамическая подстройка метрики через поток Риччи</w:t>
      </w:r>
    </w:p>
    <w:p w14:paraId="67DF70F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Continuous-time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GNN</w:t>
      </w:r>
    </w:p>
    <w:p w14:paraId="01FCF68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Нейронные ODE на графах с геометрией, эволюционирующей по потоку Риччи.</w:t>
      </w:r>
    </w:p>
    <w:p w14:paraId="26D99AEF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C. Quantum-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inspired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approaches</w:t>
      </w:r>
      <w:proofErr w:type="spellEnd"/>
    </w:p>
    <w:p w14:paraId="05198DA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Связь дискретного потока Риччи с квантовыми алгоритмами на графах.</w:t>
      </w:r>
    </w:p>
    <w:p w14:paraId="4D6D563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Causal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Discovery</w:t>
      </w:r>
    </w:p>
    <w:p w14:paraId="7691725D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Использование кривизны для выявления причинных связей в данных.</w:t>
      </w:r>
    </w:p>
    <w:p w14:paraId="44DD59B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</w:p>
    <w:p w14:paraId="7AC6912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8. Ключевые работы</w:t>
      </w:r>
    </w:p>
    <w:p w14:paraId="2EBC35D4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Segoe UI Emoji" w:hAnsi="Segoe UI Emoji" w:cs="Segoe UI Emoji"/>
          <w:sz w:val="24"/>
          <w:szCs w:val="24"/>
        </w:rPr>
        <w:t>📄</w:t>
      </w:r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Must-read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>:</w:t>
      </w:r>
    </w:p>
    <w:p w14:paraId="472E43B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Topping et al. (2022) - "Understanding over-squashing and bottlenecks on graphs via curvature" (ICLR)</w:t>
      </w:r>
    </w:p>
    <w:p w14:paraId="7DAB44A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Ni et al. (2015) - "Ricci curvature of the Internet topology" (</w:t>
      </w:r>
      <w:r w:rsidRPr="0029795B">
        <w:rPr>
          <w:rFonts w:ascii="Times New Roman" w:hAnsi="Times New Roman" w:cs="Times New Roman"/>
          <w:sz w:val="24"/>
          <w:szCs w:val="24"/>
        </w:rPr>
        <w:t>первое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применение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8B702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Ollivier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(2009) - "Ricci curvature of Markov chains on metric spaces" (</w:t>
      </w:r>
      <w:r w:rsidRPr="0029795B">
        <w:rPr>
          <w:rFonts w:ascii="Times New Roman" w:hAnsi="Times New Roman" w:cs="Times New Roman"/>
          <w:sz w:val="24"/>
          <w:szCs w:val="24"/>
        </w:rPr>
        <w:t>теоретическая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основа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8486CC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95B">
        <w:rPr>
          <w:rFonts w:ascii="Times New Roman" w:hAnsi="Times New Roman" w:cs="Times New Roman"/>
          <w:sz w:val="24"/>
          <w:szCs w:val="24"/>
          <w:lang w:val="en-US"/>
        </w:rPr>
        <w:t>Forman (2003) - "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Bochner's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method for cell complexes and combinatorial Ricci curvature" (</w:t>
      </w:r>
      <w:r w:rsidRPr="0029795B">
        <w:rPr>
          <w:rFonts w:ascii="Times New Roman" w:hAnsi="Times New Roman" w:cs="Times New Roman"/>
          <w:sz w:val="24"/>
          <w:szCs w:val="24"/>
        </w:rPr>
        <w:t>альтернативный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795B">
        <w:rPr>
          <w:rFonts w:ascii="Times New Roman" w:hAnsi="Times New Roman" w:cs="Times New Roman"/>
          <w:sz w:val="24"/>
          <w:szCs w:val="24"/>
        </w:rPr>
        <w:t>подход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45457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Jost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&amp; Liu (2014) - "</w:t>
      </w:r>
      <w:proofErr w:type="spellStart"/>
      <w:r w:rsidRPr="0029795B">
        <w:rPr>
          <w:rFonts w:ascii="Times New Roman" w:hAnsi="Times New Roman" w:cs="Times New Roman"/>
          <w:sz w:val="24"/>
          <w:szCs w:val="24"/>
          <w:lang w:val="en-US"/>
        </w:rPr>
        <w:t>Ollivier's</w:t>
      </w:r>
      <w:proofErr w:type="spellEnd"/>
      <w:r w:rsidRPr="0029795B">
        <w:rPr>
          <w:rFonts w:ascii="Times New Roman" w:hAnsi="Times New Roman" w:cs="Times New Roman"/>
          <w:sz w:val="24"/>
          <w:szCs w:val="24"/>
          <w:lang w:val="en-US"/>
        </w:rPr>
        <w:t xml:space="preserve"> Ricci curvature, local clustering and curvature-dimension inequalities on graphs" (</w:t>
      </w:r>
      <w:r w:rsidRPr="0029795B">
        <w:rPr>
          <w:rFonts w:ascii="Times New Roman" w:hAnsi="Times New Roman" w:cs="Times New Roman"/>
          <w:sz w:val="24"/>
          <w:szCs w:val="24"/>
        </w:rPr>
        <w:t>теория</w:t>
      </w:r>
      <w:r w:rsidRPr="0029795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B96306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Резюме</w:t>
      </w:r>
    </w:p>
    <w:p w14:paraId="0118B347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Применение</w:t>
      </w:r>
      <w:r w:rsidRPr="0029795B">
        <w:rPr>
          <w:rFonts w:ascii="Times New Roman" w:hAnsi="Times New Roman" w:cs="Times New Roman"/>
          <w:sz w:val="24"/>
          <w:szCs w:val="24"/>
        </w:rPr>
        <w:tab/>
        <w:t>Метод</w:t>
      </w:r>
      <w:r w:rsidRPr="0029795B">
        <w:rPr>
          <w:rFonts w:ascii="Times New Roman" w:hAnsi="Times New Roman" w:cs="Times New Roman"/>
          <w:sz w:val="24"/>
          <w:szCs w:val="24"/>
        </w:rPr>
        <w:tab/>
        <w:t>Результат</w:t>
      </w:r>
    </w:p>
    <w:p w14:paraId="2BA252F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GNN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over-squashing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Rewiring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по кривизне</w:t>
      </w:r>
      <w:r w:rsidRPr="0029795B">
        <w:rPr>
          <w:rFonts w:ascii="Times New Roman" w:hAnsi="Times New Roman" w:cs="Times New Roman"/>
          <w:sz w:val="24"/>
          <w:szCs w:val="24"/>
        </w:rPr>
        <w:tab/>
        <w:t>↑ Точность долгосрочных зависимостей</w:t>
      </w:r>
    </w:p>
    <w:p w14:paraId="0D554245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pooling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ab/>
        <w:t>Поток Риччи + кластеризация</w:t>
      </w:r>
      <w:r w:rsidRPr="0029795B">
        <w:rPr>
          <w:rFonts w:ascii="Times New Roman" w:hAnsi="Times New Roman" w:cs="Times New Roman"/>
          <w:sz w:val="24"/>
          <w:szCs w:val="24"/>
        </w:rPr>
        <w:tab/>
        <w:t>Сохранение структуры при огрублении</w:t>
      </w:r>
    </w:p>
    <w:p w14:paraId="1ADC1810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NAS</w:t>
      </w:r>
      <w:r w:rsidRPr="0029795B">
        <w:rPr>
          <w:rFonts w:ascii="Times New Roman" w:hAnsi="Times New Roman" w:cs="Times New Roman"/>
          <w:sz w:val="24"/>
          <w:szCs w:val="24"/>
        </w:rPr>
        <w:tab/>
        <w:t>Анализ кривизны архитектуры</w:t>
      </w:r>
      <w:r w:rsidRPr="0029795B">
        <w:rPr>
          <w:rFonts w:ascii="Times New Roman" w:hAnsi="Times New Roman" w:cs="Times New Roman"/>
          <w:sz w:val="24"/>
          <w:szCs w:val="24"/>
        </w:rPr>
        <w:tab/>
        <w:t xml:space="preserve">Оптимальные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connections</w:t>
      </w:r>
      <w:proofErr w:type="spellEnd"/>
    </w:p>
    <w:p w14:paraId="0893E87B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95B">
        <w:rPr>
          <w:rFonts w:ascii="Times New Roman" w:hAnsi="Times New Roman" w:cs="Times New Roman"/>
          <w:sz w:val="24"/>
          <w:szCs w:val="24"/>
        </w:rPr>
        <w:t>Manifold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ab/>
        <w:t>Сглаживание метрики</w:t>
      </w:r>
      <w:r w:rsidRPr="0029795B">
        <w:rPr>
          <w:rFonts w:ascii="Times New Roman" w:hAnsi="Times New Roman" w:cs="Times New Roman"/>
          <w:sz w:val="24"/>
          <w:szCs w:val="24"/>
        </w:rPr>
        <w:tab/>
        <w:t>Лучшее представление данных</w:t>
      </w:r>
    </w:p>
    <w:p w14:paraId="2D4A7D88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 xml:space="preserve">Community </w:t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ab/>
        <w:t>Кривизна = граница сообществ</w:t>
      </w:r>
      <w:r w:rsidRPr="0029795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795B">
        <w:rPr>
          <w:rFonts w:ascii="Times New Roman" w:hAnsi="Times New Roman" w:cs="Times New Roman"/>
          <w:sz w:val="24"/>
          <w:szCs w:val="24"/>
        </w:rPr>
        <w:t>Предобучение</w:t>
      </w:r>
      <w:proofErr w:type="spellEnd"/>
      <w:r w:rsidRPr="0029795B">
        <w:rPr>
          <w:rFonts w:ascii="Times New Roman" w:hAnsi="Times New Roman" w:cs="Times New Roman"/>
          <w:sz w:val="24"/>
          <w:szCs w:val="24"/>
        </w:rPr>
        <w:t xml:space="preserve"> для GNN</w:t>
      </w:r>
    </w:p>
    <w:p w14:paraId="1DBE8723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Поток Риччи переносит мощный геометрический инструмент в область ML, позволяя:</w:t>
      </w:r>
    </w:p>
    <w:p w14:paraId="5BEB52D1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Понимать информационные потоки в сетях</w:t>
      </w:r>
    </w:p>
    <w:p w14:paraId="6DD4F20E" w14:textId="77777777" w:rsidR="00C409A8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Оптимизировать архитектуры геометрически обоснованно</w:t>
      </w:r>
    </w:p>
    <w:p w14:paraId="04B1DF2E" w14:textId="1D56E83E" w:rsidR="00782874" w:rsidRPr="0029795B" w:rsidRDefault="00C409A8" w:rsidP="00C409A8">
      <w:pPr>
        <w:rPr>
          <w:rFonts w:ascii="Times New Roman" w:hAnsi="Times New Roman" w:cs="Times New Roman"/>
          <w:sz w:val="24"/>
          <w:szCs w:val="24"/>
        </w:rPr>
      </w:pPr>
      <w:r w:rsidRPr="0029795B">
        <w:rPr>
          <w:rFonts w:ascii="Times New Roman" w:hAnsi="Times New Roman" w:cs="Times New Roman"/>
          <w:sz w:val="24"/>
          <w:szCs w:val="24"/>
        </w:rPr>
        <w:t>Улучшать качество на задачах с топологической сложностью</w:t>
      </w:r>
    </w:p>
    <w:sectPr w:rsidR="00782874" w:rsidRPr="00297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A8"/>
    <w:rsid w:val="001534BB"/>
    <w:rsid w:val="001E687F"/>
    <w:rsid w:val="0029795B"/>
    <w:rsid w:val="00782874"/>
    <w:rsid w:val="00C4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8EC8D"/>
  <w15:chartTrackingRefBased/>
  <w15:docId w15:val="{182A2C99-9388-4397-B172-ED02FBD8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2026-08-14T20:53:00Z</dcterms:created>
  <dcterms:modified xsi:type="dcterms:W3CDTF">2026-08-14T20:53:00Z</dcterms:modified>
</cp:coreProperties>
</file>