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AC27A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2FB1">
        <w:rPr>
          <w:rFonts w:ascii="Times New Roman" w:hAnsi="Times New Roman" w:cs="Times New Roman"/>
          <w:b/>
          <w:bCs/>
          <w:sz w:val="36"/>
          <w:szCs w:val="36"/>
        </w:rPr>
        <w:t>Различия между нормированными и метрическими пространствами</w:t>
      </w:r>
    </w:p>
    <w:p w14:paraId="10439C2A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1. Определения и аксиоматика</w:t>
      </w:r>
    </w:p>
    <w:p w14:paraId="0CCAA292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Метрическое пространство</w:t>
      </w:r>
    </w:p>
    <w:p w14:paraId="54CB6E10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Определение:</w:t>
      </w:r>
      <w:r w:rsidRPr="00912FB1">
        <w:rPr>
          <w:rFonts w:ascii="Times New Roman" w:hAnsi="Times New Roman" w:cs="Times New Roman"/>
          <w:sz w:val="24"/>
          <w:szCs w:val="24"/>
        </w:rPr>
        <w:t xml:space="preserve"> Метрическое пространство — это пара (X, d), где X — множество, d: X × X → ℝ — метрика (расстояние), удовлетворяющая аксиомам:</w:t>
      </w:r>
    </w:p>
    <w:p w14:paraId="0CFB4B2D" w14:textId="77777777" w:rsidR="00912FB1" w:rsidRPr="00912FB1" w:rsidRDefault="00912FB1" w:rsidP="00912FB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12FB1">
        <w:rPr>
          <w:rFonts w:ascii="Times New Roman" w:hAnsi="Times New Roman" w:cs="Times New Roman"/>
          <w:sz w:val="24"/>
          <w:szCs w:val="24"/>
        </w:rPr>
        <w:t>Неотрицательность</w:t>
      </w:r>
      <w:proofErr w:type="spellEnd"/>
      <w:r w:rsidRPr="00912FB1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 xml:space="preserve">x, y) ≥ 0, причём d(x, y) = 0 </w:t>
      </w:r>
      <w:r w:rsidRPr="00912FB1">
        <w:rPr>
          <w:rFonts w:ascii="Cambria Math" w:hAnsi="Cambria Math" w:cs="Cambria Math"/>
          <w:sz w:val="24"/>
          <w:szCs w:val="24"/>
        </w:rPr>
        <w:t>⟺</w:t>
      </w:r>
      <w:r w:rsidRPr="00912FB1">
        <w:rPr>
          <w:rFonts w:ascii="Times New Roman" w:hAnsi="Times New Roman" w:cs="Times New Roman"/>
          <w:sz w:val="24"/>
          <w:szCs w:val="24"/>
        </w:rPr>
        <w:t xml:space="preserve"> x = y</w:t>
      </w:r>
    </w:p>
    <w:p w14:paraId="1F7FA2F7" w14:textId="77777777" w:rsidR="00912FB1" w:rsidRPr="00912FB1" w:rsidRDefault="00912FB1" w:rsidP="00912FB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Симметричность: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x, y) = d(y, x)</w:t>
      </w:r>
    </w:p>
    <w:p w14:paraId="7E9B983F" w14:textId="77777777" w:rsidR="00912FB1" w:rsidRPr="00912FB1" w:rsidRDefault="00912FB1" w:rsidP="00912FB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Неравенство треугольника: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x, z) ≤ d(x, y) + d(y, z)</w:t>
      </w:r>
    </w:p>
    <w:p w14:paraId="322CA3C5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 xml:space="preserve">Важно: </w:t>
      </w:r>
      <w:r w:rsidRPr="00912FB1">
        <w:rPr>
          <w:rFonts w:ascii="Times New Roman" w:hAnsi="Times New Roman" w:cs="Times New Roman"/>
          <w:sz w:val="24"/>
          <w:szCs w:val="24"/>
        </w:rPr>
        <w:t>X — произвольное множество (не обязательно векторное пространство).</w:t>
      </w:r>
    </w:p>
    <w:p w14:paraId="395CECB2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Нормированное пространство</w:t>
      </w:r>
    </w:p>
    <w:p w14:paraId="3CF142CE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Определение</w:t>
      </w:r>
      <w:r w:rsidRPr="00912FB1">
        <w:rPr>
          <w:rFonts w:ascii="Times New Roman" w:hAnsi="Times New Roman" w:cs="Times New Roman"/>
          <w:sz w:val="24"/>
          <w:szCs w:val="24"/>
        </w:rPr>
        <w:t xml:space="preserve">: Нормированное пространство — это пара (V, ‖·‖), где V — векторное (линейное) пространство над полем </w:t>
      </w:r>
      <w:r w:rsidRPr="00912FB1">
        <w:rPr>
          <w:rFonts w:ascii="Cambria Math" w:hAnsi="Cambria Math" w:cs="Cambria Math"/>
          <w:sz w:val="24"/>
          <w:szCs w:val="24"/>
        </w:rPr>
        <w:t>𝕂</w:t>
      </w:r>
      <w:r w:rsidRPr="00912FB1">
        <w:rPr>
          <w:rFonts w:ascii="Times New Roman" w:hAnsi="Times New Roman" w:cs="Times New Roman"/>
          <w:sz w:val="24"/>
          <w:szCs w:val="24"/>
        </w:rPr>
        <w:t xml:space="preserve"> (ℝ или ℂ), ‖·‖: V → ℝ — норма, удовлетворяющая аксиомам:</w:t>
      </w:r>
    </w:p>
    <w:p w14:paraId="29B3A8B9" w14:textId="77777777" w:rsidR="00912FB1" w:rsidRPr="00912FB1" w:rsidRDefault="00912FB1" w:rsidP="00912FB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12FB1">
        <w:rPr>
          <w:rFonts w:ascii="Times New Roman" w:hAnsi="Times New Roman" w:cs="Times New Roman"/>
          <w:sz w:val="24"/>
          <w:szCs w:val="24"/>
        </w:rPr>
        <w:t>Неотрицательность</w:t>
      </w:r>
      <w:proofErr w:type="spellEnd"/>
      <w:r w:rsidRPr="00912FB1">
        <w:rPr>
          <w:rFonts w:ascii="Times New Roman" w:hAnsi="Times New Roman" w:cs="Times New Roman"/>
          <w:sz w:val="24"/>
          <w:szCs w:val="24"/>
        </w:rPr>
        <w:t xml:space="preserve">: ‖x‖ ≥ 0, причём ‖x‖ = 0 </w:t>
      </w:r>
      <w:r w:rsidRPr="00912FB1">
        <w:rPr>
          <w:rFonts w:ascii="Cambria Math" w:hAnsi="Cambria Math" w:cs="Cambria Math"/>
          <w:sz w:val="24"/>
          <w:szCs w:val="24"/>
        </w:rPr>
        <w:t>⟺</w:t>
      </w:r>
      <w:r w:rsidRPr="00912FB1">
        <w:rPr>
          <w:rFonts w:ascii="Times New Roman" w:hAnsi="Times New Roman" w:cs="Times New Roman"/>
          <w:sz w:val="24"/>
          <w:szCs w:val="24"/>
        </w:rPr>
        <w:t xml:space="preserve"> x = 0</w:t>
      </w:r>
    </w:p>
    <w:p w14:paraId="6C5C90EE" w14:textId="77777777" w:rsidR="00912FB1" w:rsidRPr="00912FB1" w:rsidRDefault="00912FB1" w:rsidP="00912FB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Однородность: ‖αx‖ = |α|·‖x‖ для всех α </w:t>
      </w:r>
      <w:r w:rsidRPr="00912FB1">
        <w:rPr>
          <w:rFonts w:ascii="Cambria Math" w:hAnsi="Cambria Math" w:cs="Cambria Math"/>
          <w:sz w:val="24"/>
          <w:szCs w:val="24"/>
        </w:rPr>
        <w:t>∈</w:t>
      </w:r>
      <w:r w:rsidRPr="00912FB1">
        <w:rPr>
          <w:rFonts w:ascii="Times New Roman" w:hAnsi="Times New Roman" w:cs="Times New Roman"/>
          <w:sz w:val="24"/>
          <w:szCs w:val="24"/>
        </w:rPr>
        <w:t xml:space="preserve"> </w:t>
      </w:r>
      <w:r w:rsidRPr="00912FB1">
        <w:rPr>
          <w:rFonts w:ascii="Cambria Math" w:hAnsi="Cambria Math" w:cs="Cambria Math"/>
          <w:sz w:val="24"/>
          <w:szCs w:val="24"/>
        </w:rPr>
        <w:t>𝕂</w:t>
      </w:r>
      <w:r w:rsidRPr="00912FB1">
        <w:rPr>
          <w:rFonts w:ascii="Times New Roman" w:hAnsi="Times New Roman" w:cs="Times New Roman"/>
          <w:sz w:val="24"/>
          <w:szCs w:val="24"/>
        </w:rPr>
        <w:t xml:space="preserve">, x </w:t>
      </w:r>
      <w:r w:rsidRPr="00912FB1">
        <w:rPr>
          <w:rFonts w:ascii="Cambria Math" w:hAnsi="Cambria Math" w:cs="Cambria Math"/>
          <w:sz w:val="24"/>
          <w:szCs w:val="24"/>
        </w:rPr>
        <w:t>∈</w:t>
      </w:r>
      <w:r w:rsidRPr="00912FB1">
        <w:rPr>
          <w:rFonts w:ascii="Times New Roman" w:hAnsi="Times New Roman" w:cs="Times New Roman"/>
          <w:sz w:val="24"/>
          <w:szCs w:val="24"/>
        </w:rPr>
        <w:t xml:space="preserve"> V</w:t>
      </w:r>
    </w:p>
    <w:p w14:paraId="3630DE7E" w14:textId="77777777" w:rsidR="00912FB1" w:rsidRPr="00912FB1" w:rsidRDefault="00912FB1" w:rsidP="00912FB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Неравенство треугольника: ‖x + y‖ ≤ ‖x‖ + ‖y‖</w:t>
      </w:r>
    </w:p>
    <w:p w14:paraId="0BD44E22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Важно:</w:t>
      </w:r>
      <w:r w:rsidRPr="00912FB1">
        <w:rPr>
          <w:rFonts w:ascii="Times New Roman" w:hAnsi="Times New Roman" w:cs="Times New Roman"/>
          <w:sz w:val="24"/>
          <w:szCs w:val="24"/>
        </w:rPr>
        <w:t xml:space="preserve"> V — векторное пространство с операциями сложения и умножения на скаляр.</w:t>
      </w:r>
    </w:p>
    <w:p w14:paraId="6AC63754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</w:p>
    <w:p w14:paraId="51458E92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2. Связь между понятиями</w:t>
      </w:r>
    </w:p>
    <w:p w14:paraId="747B5705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Любое нормированное пространство → метрическое</w:t>
      </w:r>
    </w:p>
    <w:p w14:paraId="3AC64ECE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Из нормы всегда можно индуцировать метрику:</w:t>
      </w:r>
    </w:p>
    <w:p w14:paraId="0D9A7FA3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x, y) = ‖x - y‖</w:t>
      </w:r>
    </w:p>
    <w:p w14:paraId="7B1F4AE1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Проверка аксиом метрики:</w:t>
      </w:r>
    </w:p>
    <w:p w14:paraId="66D1157F" w14:textId="77777777" w:rsidR="00912FB1" w:rsidRPr="00912FB1" w:rsidRDefault="00912FB1" w:rsidP="00912FB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 xml:space="preserve">x, y) = ‖x - y‖ ≥ 0, d(x, y) = 0 </w:t>
      </w:r>
      <w:r w:rsidRPr="00912FB1">
        <w:rPr>
          <w:rFonts w:ascii="Cambria Math" w:hAnsi="Cambria Math" w:cs="Cambria Math"/>
          <w:sz w:val="24"/>
          <w:szCs w:val="24"/>
        </w:rPr>
        <w:t>⟺</w:t>
      </w:r>
      <w:r w:rsidRPr="00912FB1">
        <w:rPr>
          <w:rFonts w:ascii="Times New Roman" w:hAnsi="Times New Roman" w:cs="Times New Roman"/>
          <w:sz w:val="24"/>
          <w:szCs w:val="24"/>
        </w:rPr>
        <w:t xml:space="preserve"> ‖x - y‖ = 0 </w:t>
      </w:r>
      <w:r w:rsidRPr="00912FB1">
        <w:rPr>
          <w:rFonts w:ascii="Cambria Math" w:hAnsi="Cambria Math" w:cs="Cambria Math"/>
          <w:sz w:val="24"/>
          <w:szCs w:val="24"/>
        </w:rPr>
        <w:t>⟺</w:t>
      </w:r>
      <w:r w:rsidRPr="00912FB1">
        <w:rPr>
          <w:rFonts w:ascii="Times New Roman" w:hAnsi="Times New Roman" w:cs="Times New Roman"/>
          <w:sz w:val="24"/>
          <w:szCs w:val="24"/>
        </w:rPr>
        <w:t xml:space="preserve"> x = y </w:t>
      </w:r>
      <w:r w:rsidRPr="00912FB1">
        <w:rPr>
          <w:rFonts w:ascii="Segoe UI Symbol" w:hAnsi="Segoe UI Symbol" w:cs="Segoe UI Symbol"/>
          <w:sz w:val="24"/>
          <w:szCs w:val="24"/>
        </w:rPr>
        <w:t>✓</w:t>
      </w:r>
    </w:p>
    <w:p w14:paraId="7E32A956" w14:textId="77777777" w:rsidR="00912FB1" w:rsidRPr="00912FB1" w:rsidRDefault="00912FB1" w:rsidP="00912FB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 xml:space="preserve">x, y) = ‖x - y‖ = ‖-(y - x)‖ = |-1|·‖y - x‖ = d(y, x) </w:t>
      </w:r>
      <w:r w:rsidRPr="00912FB1">
        <w:rPr>
          <w:rFonts w:ascii="Segoe UI Symbol" w:hAnsi="Segoe UI Symbol" w:cs="Segoe UI Symbol"/>
          <w:sz w:val="24"/>
          <w:szCs w:val="24"/>
        </w:rPr>
        <w:t>✓</w:t>
      </w:r>
    </w:p>
    <w:p w14:paraId="78974046" w14:textId="77777777" w:rsidR="00912FB1" w:rsidRPr="00912FB1" w:rsidRDefault="00912FB1" w:rsidP="00912FB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 xml:space="preserve">x, z) = ‖x - z‖ = ‖(x - y) + (y - z)‖ ≤ ‖x - y‖ + ‖y - z‖ = d(x, y) + d(y, z) </w:t>
      </w:r>
      <w:r w:rsidRPr="00912FB1">
        <w:rPr>
          <w:rFonts w:ascii="Segoe UI Symbol" w:hAnsi="Segoe UI Symbol" w:cs="Segoe UI Symbol"/>
          <w:sz w:val="24"/>
          <w:szCs w:val="24"/>
        </w:rPr>
        <w:t>✓</w:t>
      </w:r>
    </w:p>
    <w:p w14:paraId="5D89BD55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НО</w:t>
      </w:r>
      <w:proofErr w:type="gramStart"/>
      <w:r w:rsidRPr="00912FB1">
        <w:rPr>
          <w:rFonts w:ascii="Times New Roman" w:hAnsi="Times New Roman" w:cs="Times New Roman"/>
          <w:b/>
          <w:bCs/>
          <w:sz w:val="24"/>
          <w:szCs w:val="24"/>
        </w:rPr>
        <w:t>: Не</w:t>
      </w:r>
      <w:proofErr w:type="gramEnd"/>
      <w:r w:rsidRPr="00912FB1">
        <w:rPr>
          <w:rFonts w:ascii="Times New Roman" w:hAnsi="Times New Roman" w:cs="Times New Roman"/>
          <w:b/>
          <w:bCs/>
          <w:sz w:val="24"/>
          <w:szCs w:val="24"/>
        </w:rPr>
        <w:t xml:space="preserve"> любое метрическое пространство → нормированное</w:t>
      </w:r>
    </w:p>
    <w:p w14:paraId="0831421F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Необходимые условия для метрики, индуцированной нормой:</w:t>
      </w:r>
    </w:p>
    <w:p w14:paraId="0B9FA8D9" w14:textId="77777777" w:rsidR="00912FB1" w:rsidRPr="00912FB1" w:rsidRDefault="00912FB1" w:rsidP="00912FB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Инвариантность относительно сдвигов:</w:t>
      </w:r>
    </w:p>
    <w:p w14:paraId="1997C629" w14:textId="77777777" w:rsidR="00912FB1" w:rsidRPr="00912FB1" w:rsidRDefault="00912FB1" w:rsidP="00912FB1">
      <w:pPr>
        <w:pStyle w:val="a3"/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 xml:space="preserve">x + a, y + a) = d(x, y)  для всех x, y, a </w:t>
      </w:r>
      <w:r w:rsidRPr="00912FB1">
        <w:rPr>
          <w:rFonts w:ascii="Cambria Math" w:hAnsi="Cambria Math" w:cs="Cambria Math"/>
          <w:sz w:val="24"/>
          <w:szCs w:val="24"/>
        </w:rPr>
        <w:t>∈</w:t>
      </w:r>
      <w:r w:rsidRPr="00912FB1">
        <w:rPr>
          <w:rFonts w:ascii="Times New Roman" w:hAnsi="Times New Roman" w:cs="Times New Roman"/>
          <w:sz w:val="24"/>
          <w:szCs w:val="24"/>
        </w:rPr>
        <w:t xml:space="preserve"> V</w:t>
      </w:r>
    </w:p>
    <w:p w14:paraId="6E99CD09" w14:textId="77777777" w:rsidR="00912FB1" w:rsidRPr="00912FB1" w:rsidRDefault="00912FB1" w:rsidP="00912FB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Однородность:</w:t>
      </w:r>
    </w:p>
    <w:p w14:paraId="6A40C4FC" w14:textId="77777777" w:rsidR="00912FB1" w:rsidRPr="00912FB1" w:rsidRDefault="00912FB1" w:rsidP="00912FB1">
      <w:pPr>
        <w:pStyle w:val="a3"/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 xml:space="preserve">αx, αy) = |α|·d(x, y)  для всех α </w:t>
      </w:r>
      <w:r w:rsidRPr="00912FB1">
        <w:rPr>
          <w:rFonts w:ascii="Cambria Math" w:hAnsi="Cambria Math" w:cs="Cambria Math"/>
          <w:sz w:val="24"/>
          <w:szCs w:val="24"/>
        </w:rPr>
        <w:t>∈</w:t>
      </w:r>
      <w:r w:rsidRPr="00912FB1">
        <w:rPr>
          <w:rFonts w:ascii="Times New Roman" w:hAnsi="Times New Roman" w:cs="Times New Roman"/>
          <w:sz w:val="24"/>
          <w:szCs w:val="24"/>
        </w:rPr>
        <w:t xml:space="preserve"> </w:t>
      </w:r>
      <w:r w:rsidRPr="00912FB1">
        <w:rPr>
          <w:rFonts w:ascii="Cambria Math" w:hAnsi="Cambria Math" w:cs="Cambria Math"/>
          <w:sz w:val="24"/>
          <w:szCs w:val="24"/>
        </w:rPr>
        <w:t>𝕂</w:t>
      </w:r>
      <w:r w:rsidRPr="00912FB1">
        <w:rPr>
          <w:rFonts w:ascii="Times New Roman" w:hAnsi="Times New Roman" w:cs="Times New Roman"/>
          <w:sz w:val="24"/>
          <w:szCs w:val="24"/>
        </w:rPr>
        <w:t xml:space="preserve">, x, y </w:t>
      </w:r>
      <w:r w:rsidRPr="00912FB1">
        <w:rPr>
          <w:rFonts w:ascii="Cambria Math" w:hAnsi="Cambria Math" w:cs="Cambria Math"/>
          <w:sz w:val="24"/>
          <w:szCs w:val="24"/>
        </w:rPr>
        <w:t>∈</w:t>
      </w:r>
      <w:r w:rsidRPr="00912FB1">
        <w:rPr>
          <w:rFonts w:ascii="Times New Roman" w:hAnsi="Times New Roman" w:cs="Times New Roman"/>
          <w:sz w:val="24"/>
          <w:szCs w:val="24"/>
        </w:rPr>
        <w:t xml:space="preserve"> V</w:t>
      </w:r>
    </w:p>
    <w:p w14:paraId="51D1F1D4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Если метрика удовлетворяет этим условиям, можно определить норму: ‖x‖ =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x, 0).</w:t>
      </w:r>
    </w:p>
    <w:p w14:paraId="7E373CA3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</w:p>
    <w:p w14:paraId="281E2543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Ключевые различия</w:t>
      </w:r>
    </w:p>
    <w:p w14:paraId="2788527C" w14:textId="71BF9D0F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Аспект</w:t>
      </w:r>
      <w:r w:rsidRPr="00912FB1">
        <w:rPr>
          <w:rFonts w:ascii="Times New Roman" w:hAnsi="Times New Roman" w:cs="Times New Roman"/>
          <w:sz w:val="24"/>
          <w:szCs w:val="24"/>
        </w:rPr>
        <w:tab/>
        <w:t>Метрическое пространство</w:t>
      </w:r>
      <w:r w:rsidRPr="00912FB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912FB1">
        <w:rPr>
          <w:rFonts w:ascii="Times New Roman" w:hAnsi="Times New Roman" w:cs="Times New Roman"/>
          <w:sz w:val="24"/>
          <w:szCs w:val="24"/>
        </w:rPr>
        <w:t>Нормированное пространство</w:t>
      </w:r>
    </w:p>
    <w:p w14:paraId="33D11C0A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Структура</w:t>
      </w:r>
      <w:r w:rsidRPr="00912FB1">
        <w:rPr>
          <w:rFonts w:ascii="Times New Roman" w:hAnsi="Times New Roman" w:cs="Times New Roman"/>
          <w:sz w:val="24"/>
          <w:szCs w:val="24"/>
        </w:rPr>
        <w:tab/>
        <w:t>Произвольное множество с расстоянием</w:t>
      </w:r>
      <w:r w:rsidRPr="00912FB1">
        <w:rPr>
          <w:rFonts w:ascii="Times New Roman" w:hAnsi="Times New Roman" w:cs="Times New Roman"/>
          <w:sz w:val="24"/>
          <w:szCs w:val="24"/>
        </w:rPr>
        <w:tab/>
        <w:t>Векторное пространство с нормой</w:t>
      </w:r>
    </w:p>
    <w:p w14:paraId="782D7FED" w14:textId="7994CF07" w:rsidR="00912FB1" w:rsidRPr="00912FB1" w:rsidRDefault="00912FB1" w:rsidP="00912FB1">
      <w:pPr>
        <w:ind w:left="1418" w:hanging="1410"/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b/>
          <w:bCs/>
          <w:sz w:val="24"/>
          <w:szCs w:val="24"/>
        </w:rPr>
        <w:t>Операции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ab/>
        <w:t>Не требуются алгебраические операции</w:t>
      </w:r>
      <w:r w:rsidRPr="00912FB1">
        <w:rPr>
          <w:rFonts w:ascii="Times New Roman" w:hAnsi="Times New Roman" w:cs="Times New Roman"/>
          <w:sz w:val="24"/>
          <w:szCs w:val="24"/>
        </w:rPr>
        <w:tab/>
        <w:t xml:space="preserve">Требуются сложение векторов и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12FB1">
        <w:rPr>
          <w:rFonts w:ascii="Times New Roman" w:hAnsi="Times New Roman" w:cs="Times New Roman"/>
          <w:sz w:val="24"/>
          <w:szCs w:val="24"/>
        </w:rPr>
        <w:t>умножение на скаляр</w:t>
      </w:r>
    </w:p>
    <w:p w14:paraId="04918E34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Общность</w:t>
      </w:r>
      <w:r w:rsidRPr="00912FB1">
        <w:rPr>
          <w:rFonts w:ascii="Times New Roman" w:hAnsi="Times New Roman" w:cs="Times New Roman"/>
          <w:sz w:val="24"/>
          <w:szCs w:val="24"/>
        </w:rPr>
        <w:tab/>
        <w:t>Более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 xml:space="preserve"> общее понятие</w:t>
      </w:r>
      <w:r w:rsidRPr="00912FB1">
        <w:rPr>
          <w:rFonts w:ascii="Times New Roman" w:hAnsi="Times New Roman" w:cs="Times New Roman"/>
          <w:sz w:val="24"/>
          <w:szCs w:val="24"/>
        </w:rPr>
        <w:tab/>
        <w:t>Частный случай (с дополнительной структурой)</w:t>
      </w:r>
    </w:p>
    <w:p w14:paraId="5F0911F8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Однородность</w:t>
      </w:r>
      <w:r w:rsidRPr="00912F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12FB1">
        <w:rPr>
          <w:rFonts w:ascii="Times New Roman" w:hAnsi="Times New Roman" w:cs="Times New Roman"/>
          <w:sz w:val="24"/>
          <w:szCs w:val="24"/>
        </w:rPr>
        <w:t xml:space="preserve">Не обязательна: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2x, 2y) ≠ 2d(x, y) в общем случае</w:t>
      </w:r>
      <w:r w:rsidRPr="00912FB1">
        <w:rPr>
          <w:rFonts w:ascii="Times New Roman" w:hAnsi="Times New Roman" w:cs="Times New Roman"/>
          <w:sz w:val="24"/>
          <w:szCs w:val="24"/>
        </w:rPr>
        <w:tab/>
        <w:t>Обязательна: ‖αx‖ = |α|·‖x‖</w:t>
      </w:r>
    </w:p>
    <w:p w14:paraId="7A032FF5" w14:textId="42C1E045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 xml:space="preserve">Нулевой </w:t>
      </w:r>
      <w:proofErr w:type="gramStart"/>
      <w:r w:rsidRPr="00912FB1">
        <w:rPr>
          <w:rFonts w:ascii="Times New Roman" w:hAnsi="Times New Roman" w:cs="Times New Roman"/>
          <w:b/>
          <w:bCs/>
          <w:sz w:val="24"/>
          <w:szCs w:val="24"/>
        </w:rPr>
        <w:t>элемент</w:t>
      </w:r>
      <w:r w:rsidR="0084256E">
        <w:rPr>
          <w:rFonts w:ascii="Times New Roman" w:hAnsi="Times New Roman" w:cs="Times New Roman"/>
          <w:sz w:val="24"/>
          <w:szCs w:val="24"/>
        </w:rPr>
        <w:t xml:space="preserve"> </w:t>
      </w:r>
      <w:r w:rsidRPr="00912FB1">
        <w:rPr>
          <w:rFonts w:ascii="Times New Roman" w:hAnsi="Times New Roman" w:cs="Times New Roman"/>
          <w:sz w:val="24"/>
          <w:szCs w:val="24"/>
        </w:rPr>
        <w:t>Может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 xml:space="preserve"> не существовать выделенного элемента</w:t>
      </w:r>
      <w:r w:rsidRPr="00912FB1">
        <w:rPr>
          <w:rFonts w:ascii="Times New Roman" w:hAnsi="Times New Roman" w:cs="Times New Roman"/>
          <w:sz w:val="24"/>
          <w:szCs w:val="24"/>
        </w:rPr>
        <w:tab/>
        <w:t xml:space="preserve">Обязательно существует 0 </w:t>
      </w:r>
      <w:r w:rsidRPr="00912FB1">
        <w:rPr>
          <w:rFonts w:ascii="Cambria Math" w:hAnsi="Cambria Math" w:cs="Cambria Math"/>
          <w:sz w:val="24"/>
          <w:szCs w:val="24"/>
        </w:rPr>
        <w:t>∈</w:t>
      </w:r>
      <w:r w:rsidRPr="00912FB1">
        <w:rPr>
          <w:rFonts w:ascii="Times New Roman" w:hAnsi="Times New Roman" w:cs="Times New Roman"/>
          <w:sz w:val="24"/>
          <w:szCs w:val="24"/>
        </w:rPr>
        <w:t xml:space="preserve"> V</w:t>
      </w:r>
    </w:p>
    <w:p w14:paraId="6753B42D" w14:textId="225D8CAF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Инвариантность</w:t>
      </w:r>
      <w:r w:rsidRPr="00912F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x, y) ≠ d(</w:t>
      </w:r>
      <w:proofErr w:type="spellStart"/>
      <w:r w:rsidRPr="00912FB1">
        <w:rPr>
          <w:rFonts w:ascii="Times New Roman" w:hAnsi="Times New Roman" w:cs="Times New Roman"/>
          <w:sz w:val="24"/>
          <w:szCs w:val="24"/>
        </w:rPr>
        <w:t>x+a</w:t>
      </w:r>
      <w:proofErr w:type="spellEnd"/>
      <w:r w:rsidRPr="00912F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FB1">
        <w:rPr>
          <w:rFonts w:ascii="Times New Roman" w:hAnsi="Times New Roman" w:cs="Times New Roman"/>
          <w:sz w:val="24"/>
          <w:szCs w:val="24"/>
        </w:rPr>
        <w:t>y+a</w:t>
      </w:r>
      <w:proofErr w:type="spellEnd"/>
      <w:r w:rsidRPr="00912FB1">
        <w:rPr>
          <w:rFonts w:ascii="Times New Roman" w:hAnsi="Times New Roman" w:cs="Times New Roman"/>
          <w:sz w:val="24"/>
          <w:szCs w:val="24"/>
        </w:rPr>
        <w:t>) в общем случае</w:t>
      </w:r>
      <w:r w:rsidR="0084256E">
        <w:rPr>
          <w:rFonts w:ascii="Times New Roman" w:hAnsi="Times New Roman" w:cs="Times New Roman"/>
          <w:sz w:val="24"/>
          <w:szCs w:val="24"/>
        </w:rPr>
        <w:t xml:space="preserve"> </w:t>
      </w:r>
      <w:r w:rsidRPr="00912FB1">
        <w:rPr>
          <w:rFonts w:ascii="Times New Roman" w:hAnsi="Times New Roman" w:cs="Times New Roman"/>
          <w:sz w:val="24"/>
          <w:szCs w:val="24"/>
        </w:rPr>
        <w:t>d(x, y) = ‖x - y‖ = ‖(</w:t>
      </w:r>
      <w:proofErr w:type="spellStart"/>
      <w:r w:rsidRPr="00912FB1">
        <w:rPr>
          <w:rFonts w:ascii="Times New Roman" w:hAnsi="Times New Roman" w:cs="Times New Roman"/>
          <w:sz w:val="24"/>
          <w:szCs w:val="24"/>
        </w:rPr>
        <w:t>x+a</w:t>
      </w:r>
      <w:proofErr w:type="spellEnd"/>
      <w:r w:rsidRPr="00912FB1">
        <w:rPr>
          <w:rFonts w:ascii="Times New Roman" w:hAnsi="Times New Roman" w:cs="Times New Roman"/>
          <w:sz w:val="24"/>
          <w:szCs w:val="24"/>
        </w:rPr>
        <w:t>) - (</w:t>
      </w:r>
      <w:proofErr w:type="spellStart"/>
      <w:r w:rsidRPr="00912FB1">
        <w:rPr>
          <w:rFonts w:ascii="Times New Roman" w:hAnsi="Times New Roman" w:cs="Times New Roman"/>
          <w:sz w:val="24"/>
          <w:szCs w:val="24"/>
        </w:rPr>
        <w:t>y+a</w:t>
      </w:r>
      <w:proofErr w:type="spellEnd"/>
      <w:r w:rsidRPr="00912FB1">
        <w:rPr>
          <w:rFonts w:ascii="Times New Roman" w:hAnsi="Times New Roman" w:cs="Times New Roman"/>
          <w:sz w:val="24"/>
          <w:szCs w:val="24"/>
        </w:rPr>
        <w:t>)‖ всегда</w:t>
      </w:r>
    </w:p>
    <w:p w14:paraId="11340B07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4. Примеры</w:t>
      </w:r>
    </w:p>
    <w:p w14:paraId="1497B581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Примеры нормированных пространств (автоматически метрические)</w:t>
      </w:r>
    </w:p>
    <w:p w14:paraId="1B1AE4EA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A. ℝⁿ с евклидовой нормой:</w:t>
      </w:r>
    </w:p>
    <w:p w14:paraId="0DCD2764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‖x‖₂ =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√(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x₁² + x₂² + ... + xₙ²)</w:t>
      </w:r>
    </w:p>
    <w:p w14:paraId="126CD603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x, y) = ‖x - y‖₂</w:t>
      </w:r>
    </w:p>
    <w:p w14:paraId="745AEAC8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 xml:space="preserve">B. ℝⁿ с p-нормой (1 ≤ p </w:t>
      </w:r>
      <w:proofErr w:type="gramStart"/>
      <w:r w:rsidRPr="00912FB1">
        <w:rPr>
          <w:rFonts w:ascii="Times New Roman" w:hAnsi="Times New Roman" w:cs="Times New Roman"/>
          <w:b/>
          <w:bCs/>
          <w:sz w:val="24"/>
          <w:szCs w:val="24"/>
        </w:rPr>
        <w:t>&lt; ∞</w:t>
      </w:r>
      <w:proofErr w:type="gramEnd"/>
      <w:r w:rsidRPr="00912FB1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378B7D98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‖x‖ₚ = (|x₁|ᵖ + |x₂|ᵖ + ... + |xₙ|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ᵖ)^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(1/p)</w:t>
      </w:r>
    </w:p>
    <w:p w14:paraId="7D5E0CAD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 xml:space="preserve">C. Пространство непрерывных функций </w:t>
      </w:r>
      <w:proofErr w:type="gramStart"/>
      <w:r w:rsidRPr="00912FB1">
        <w:rPr>
          <w:rFonts w:ascii="Times New Roman" w:hAnsi="Times New Roman" w:cs="Times New Roman"/>
          <w:b/>
          <w:bCs/>
          <w:sz w:val="24"/>
          <w:szCs w:val="24"/>
        </w:rPr>
        <w:t>C[</w:t>
      </w:r>
      <w:proofErr w:type="gramEnd"/>
      <w:r w:rsidRPr="00912FB1">
        <w:rPr>
          <w:rFonts w:ascii="Times New Roman" w:hAnsi="Times New Roman" w:cs="Times New Roman"/>
          <w:b/>
          <w:bCs/>
          <w:sz w:val="24"/>
          <w:szCs w:val="24"/>
        </w:rPr>
        <w:t>a, b]:</w:t>
      </w:r>
    </w:p>
    <w:p w14:paraId="57CA69C0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2FB1">
        <w:rPr>
          <w:rFonts w:ascii="Times New Roman" w:hAnsi="Times New Roman" w:cs="Times New Roman"/>
          <w:sz w:val="24"/>
          <w:szCs w:val="24"/>
          <w:lang w:val="en-US"/>
        </w:rPr>
        <w:t>‖f‖_∞ = max_{t</w:t>
      </w:r>
      <w:r w:rsidRPr="00912FB1">
        <w:rPr>
          <w:rFonts w:ascii="Cambria Math" w:hAnsi="Cambria Math" w:cs="Cambria Math"/>
          <w:sz w:val="24"/>
          <w:szCs w:val="24"/>
          <w:lang w:val="en-US"/>
        </w:rPr>
        <w:t>∈</w:t>
      </w:r>
      <w:r w:rsidRPr="00912FB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Start"/>
      <w:r w:rsidRPr="00912FB1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spellEnd"/>
      <w:proofErr w:type="gramEnd"/>
      <w:r w:rsidRPr="00912FB1">
        <w:rPr>
          <w:rFonts w:ascii="Times New Roman" w:hAnsi="Times New Roman" w:cs="Times New Roman"/>
          <w:sz w:val="24"/>
          <w:szCs w:val="24"/>
          <w:lang w:val="en-US"/>
        </w:rPr>
        <w:t>]} |f(t)|</w:t>
      </w:r>
    </w:p>
    <w:p w14:paraId="0B47BED3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D. Пространство L</w:t>
      </w:r>
      <w:proofErr w:type="gramStart"/>
      <w:r w:rsidRPr="00912FB1">
        <w:rPr>
          <w:rFonts w:ascii="Times New Roman" w:hAnsi="Times New Roman" w:cs="Times New Roman"/>
          <w:b/>
          <w:bCs/>
          <w:sz w:val="24"/>
          <w:szCs w:val="24"/>
        </w:rPr>
        <w:t>²[</w:t>
      </w:r>
      <w:proofErr w:type="gramEnd"/>
      <w:r w:rsidRPr="00912FB1">
        <w:rPr>
          <w:rFonts w:ascii="Times New Roman" w:hAnsi="Times New Roman" w:cs="Times New Roman"/>
          <w:b/>
          <w:bCs/>
          <w:sz w:val="24"/>
          <w:szCs w:val="24"/>
        </w:rPr>
        <w:t>a, b]:</w:t>
      </w:r>
    </w:p>
    <w:p w14:paraId="3E03C790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‖f‖₂ = (∫ₐᵇ |f(t)|² </w:t>
      </w:r>
      <w:proofErr w:type="spellStart"/>
      <w:proofErr w:type="gramStart"/>
      <w:r w:rsidRPr="00912FB1">
        <w:rPr>
          <w:rFonts w:ascii="Times New Roman" w:hAnsi="Times New Roman" w:cs="Times New Roman"/>
          <w:sz w:val="24"/>
          <w:szCs w:val="24"/>
        </w:rPr>
        <w:t>dt</w:t>
      </w:r>
      <w:proofErr w:type="spellEnd"/>
      <w:r w:rsidRPr="00912FB1">
        <w:rPr>
          <w:rFonts w:ascii="Times New Roman" w:hAnsi="Times New Roman" w:cs="Times New Roman"/>
          <w:sz w:val="24"/>
          <w:szCs w:val="24"/>
        </w:rPr>
        <w:t>)^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(1/2)</w:t>
      </w:r>
    </w:p>
    <w:p w14:paraId="320BB901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Примеры метрических пространств, НЕ являющихся нормированными</w:t>
      </w:r>
    </w:p>
    <w:p w14:paraId="06C51F1A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A. Дискретная метрика на любом множестве X:</w:t>
      </w:r>
    </w:p>
    <w:p w14:paraId="7CE47C4B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  <w:lang w:val="en-US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  <w:lang w:val="en-US"/>
        </w:rPr>
        <w:t xml:space="preserve">x, y) = { 0,  </w:t>
      </w:r>
      <w:r w:rsidRPr="00912FB1">
        <w:rPr>
          <w:rFonts w:ascii="Times New Roman" w:hAnsi="Times New Roman" w:cs="Times New Roman"/>
          <w:sz w:val="24"/>
          <w:szCs w:val="24"/>
        </w:rPr>
        <w:t>если</w:t>
      </w:r>
      <w:r w:rsidRPr="00912FB1">
        <w:rPr>
          <w:rFonts w:ascii="Times New Roman" w:hAnsi="Times New Roman" w:cs="Times New Roman"/>
          <w:sz w:val="24"/>
          <w:szCs w:val="24"/>
          <w:lang w:val="en-US"/>
        </w:rPr>
        <w:t xml:space="preserve"> x = y</w:t>
      </w:r>
    </w:p>
    <w:p w14:paraId="64814CBE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{ 1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,  если x ≠ y</w:t>
      </w:r>
    </w:p>
    <w:p w14:paraId="4F6A0CD5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Проблема: не удовлетворяет однородности. Даже если X — векторное </w:t>
      </w:r>
      <w:r w:rsidRPr="00912FB1">
        <w:rPr>
          <w:rFonts w:ascii="Times New Roman" w:hAnsi="Times New Roman" w:cs="Times New Roman"/>
          <w:b/>
          <w:bCs/>
          <w:sz w:val="24"/>
          <w:szCs w:val="24"/>
        </w:rPr>
        <w:t>пространство</w:t>
      </w:r>
      <w:r w:rsidRPr="00912FB1">
        <w:rPr>
          <w:rFonts w:ascii="Times New Roman" w:hAnsi="Times New Roman" w:cs="Times New Roman"/>
          <w:sz w:val="24"/>
          <w:szCs w:val="24"/>
        </w:rPr>
        <w:t>:</w:t>
      </w:r>
    </w:p>
    <w:p w14:paraId="3B42B5A9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2x, 2y) = 1 (если x ≠ y)</w:t>
      </w:r>
    </w:p>
    <w:p w14:paraId="093FDF07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2·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x, y) = 2</w:t>
      </w:r>
    </w:p>
    <w:p w14:paraId="725BBFB8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Нет однородности!</w:t>
      </w:r>
    </w:p>
    <w:p w14:paraId="44D6EE2E" w14:textId="77777777" w:rsidR="00912FB1" w:rsidRPr="00912FB1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FB1">
        <w:rPr>
          <w:rFonts w:ascii="Times New Roman" w:hAnsi="Times New Roman" w:cs="Times New Roman"/>
          <w:b/>
          <w:bCs/>
          <w:sz w:val="24"/>
          <w:szCs w:val="24"/>
        </w:rPr>
        <w:t>B. Метрика на ℝ:</w:t>
      </w:r>
    </w:p>
    <w:p w14:paraId="06F24D29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  <w:lang w:val="en-US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  <w:lang w:val="en-US"/>
        </w:rPr>
        <w:t>x, y) = |x - y| / (1 + |x - y|)</w:t>
      </w:r>
    </w:p>
    <w:p w14:paraId="1886CBAE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Проблема: не однородна:</w:t>
      </w:r>
    </w:p>
    <w:p w14:paraId="743BA3C5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2, 0) = 2/3</w:t>
      </w:r>
    </w:p>
    <w:p w14:paraId="2F06BB0C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2·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1, 0) = 2·(1/2) = 1</w:t>
      </w:r>
    </w:p>
    <w:p w14:paraId="30428637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2/3 ≠ 1</w:t>
      </w:r>
    </w:p>
    <w:p w14:paraId="0323B112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C. Французская железнодорожная метрика (метрика с центром):</w:t>
      </w:r>
    </w:p>
    <w:p w14:paraId="1574550C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На ℝ² с выделенной точкой O (например, Париж):</w:t>
      </w:r>
    </w:p>
    <w:p w14:paraId="2D958078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 xml:space="preserve">x, y) = { ‖x - y‖,           если x, y, O </w:t>
      </w:r>
      <w:proofErr w:type="spellStart"/>
      <w:r w:rsidRPr="00912FB1">
        <w:rPr>
          <w:rFonts w:ascii="Times New Roman" w:hAnsi="Times New Roman" w:cs="Times New Roman"/>
          <w:sz w:val="24"/>
          <w:szCs w:val="24"/>
        </w:rPr>
        <w:t>коллинеарны</w:t>
      </w:r>
      <w:proofErr w:type="spellEnd"/>
    </w:p>
    <w:p w14:paraId="5B6E3F41" w14:textId="4C753499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         </w:t>
      </w:r>
      <w:r w:rsidR="00C75917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912FB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{ ‖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 - O‖ + ‖O - y‖,  иначе</w:t>
      </w:r>
    </w:p>
    <w:p w14:paraId="2F7D7B47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Проблема: не инвариантна относительно сдвигов, зависит от выделенной точки.</w:t>
      </w:r>
    </w:p>
    <w:p w14:paraId="2053E2C0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D. Граф с путевой метрикой:</w:t>
      </w:r>
    </w:p>
    <w:p w14:paraId="13733477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X — вершины графа,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x, y) — длина кратчайшего пути.</w:t>
      </w:r>
    </w:p>
    <w:p w14:paraId="1ABA7F46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Проблема: нет векторной структуры (не определено "сложение вершин").</w:t>
      </w:r>
    </w:p>
    <w:p w14:paraId="55988727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E. Множество строк с расстоянием Левенштейна:</w:t>
      </w:r>
    </w:p>
    <w:p w14:paraId="42713339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s₁, s₂) = минимальное число операций редактирования.</w:t>
      </w:r>
    </w:p>
    <w:p w14:paraId="6A9A5C45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Проблема: множество строк не является векторным пространством.</w:t>
      </w:r>
    </w:p>
    <w:p w14:paraId="32A62D43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5. Математические следствия различий</w:t>
      </w:r>
    </w:p>
    <w:p w14:paraId="2C23358A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В нормированном пространстве дополнительно выполняется:</w:t>
      </w:r>
    </w:p>
    <w:p w14:paraId="5DC9AC93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Непрерывность операций:</w:t>
      </w:r>
    </w:p>
    <w:p w14:paraId="7F2B68D0" w14:textId="77777777" w:rsidR="00912FB1" w:rsidRPr="00C75917" w:rsidRDefault="00912FB1" w:rsidP="00C7591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Сложение непрерывно: если xₙ → x и yₙ → y, то xₙ + yₙ → x + y</w:t>
      </w:r>
    </w:p>
    <w:p w14:paraId="3F60F39E" w14:textId="77777777" w:rsidR="00912FB1" w:rsidRPr="00C75917" w:rsidRDefault="00912FB1" w:rsidP="00C7591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Умножение на скаляр непрерывно: если xₙ → x и αₙ → α, то αₙxₙ → αx</w:t>
      </w:r>
    </w:p>
    <w:p w14:paraId="056EB836" w14:textId="77777777" w:rsidR="00912FB1" w:rsidRPr="00C75917" w:rsidRDefault="00912FB1" w:rsidP="00C7591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Выпуклость шаров:</w:t>
      </w:r>
    </w:p>
    <w:p w14:paraId="039DB1DC" w14:textId="77777777" w:rsidR="00912FB1" w:rsidRPr="00C75917" w:rsidRDefault="00912FB1" w:rsidP="00C7591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 xml:space="preserve">Открытый шар </w:t>
      </w:r>
      <w:proofErr w:type="gramStart"/>
      <w:r w:rsidRPr="00C75917">
        <w:rPr>
          <w:rFonts w:ascii="Times New Roman" w:hAnsi="Times New Roman" w:cs="Times New Roman"/>
          <w:sz w:val="24"/>
          <w:szCs w:val="24"/>
        </w:rPr>
        <w:t>B(</w:t>
      </w:r>
      <w:proofErr w:type="gramEnd"/>
      <w:r w:rsidRPr="00C75917">
        <w:rPr>
          <w:rFonts w:ascii="Times New Roman" w:hAnsi="Times New Roman" w:cs="Times New Roman"/>
          <w:sz w:val="24"/>
          <w:szCs w:val="24"/>
        </w:rPr>
        <w:t>x, r) = {y: ‖y - x‖ &lt; r} выпуклый в смысле векторного пространства.</w:t>
      </w:r>
    </w:p>
    <w:p w14:paraId="1119CF2E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Линейные подпространства:</w:t>
      </w:r>
    </w:p>
    <w:p w14:paraId="262DE304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Можно говорить о замкнутых подпространствах, ортогональности и т.д.</w:t>
      </w:r>
    </w:p>
    <w:p w14:paraId="23130ECB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Линейные операторы:</w:t>
      </w:r>
    </w:p>
    <w:p w14:paraId="2D2B5405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Можно определять непрерывные линейные отображения между нормированными пространствами.</w:t>
      </w:r>
    </w:p>
    <w:p w14:paraId="109F6CB2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В метрическом пространстве (без нормы):</w:t>
      </w:r>
    </w:p>
    <w:p w14:paraId="4F19910D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Можно говорить о сходимости, непрерывности, компактности</w:t>
      </w:r>
    </w:p>
    <w:p w14:paraId="22DE75E4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НЕ можем определить линейные комбинации элементов</w:t>
      </w:r>
    </w:p>
    <w:p w14:paraId="4B5D8152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НЕ можем рассматривать линейные операторы</w:t>
      </w:r>
    </w:p>
    <w:p w14:paraId="5D370A4B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НЕ можем использовать аппарат линейной алгебры</w:t>
      </w:r>
    </w:p>
    <w:p w14:paraId="2392C17B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6. Иерархия пространств</w:t>
      </w:r>
    </w:p>
    <w:p w14:paraId="2F291FBE" w14:textId="77777777" w:rsidR="00912FB1" w:rsidRPr="00C75917" w:rsidRDefault="00912FB1" w:rsidP="00C7591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Метрические пространства (самый общий класс)</w:t>
      </w:r>
    </w:p>
    <w:p w14:paraId="57B37CFC" w14:textId="541B893D" w:rsidR="00912FB1" w:rsidRPr="00C75917" w:rsidRDefault="00912FB1" w:rsidP="00C75917">
      <w:pPr>
        <w:pStyle w:val="a3"/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↑ включает</w:t>
      </w:r>
    </w:p>
    <w:p w14:paraId="1BCEBBE5" w14:textId="77777777" w:rsidR="00912FB1" w:rsidRPr="00C75917" w:rsidRDefault="00912FB1" w:rsidP="00C7591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Нормированные пространства (+ векторная структура)</w:t>
      </w:r>
    </w:p>
    <w:p w14:paraId="650B0CB1" w14:textId="1FC2B81E" w:rsidR="00912FB1" w:rsidRPr="00C75917" w:rsidRDefault="00912FB1" w:rsidP="00C75917">
      <w:pPr>
        <w:pStyle w:val="a3"/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↑ включает</w:t>
      </w:r>
    </w:p>
    <w:p w14:paraId="73F2CD98" w14:textId="77777777" w:rsidR="00912FB1" w:rsidRPr="00C75917" w:rsidRDefault="00912FB1" w:rsidP="00C7591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5917">
        <w:rPr>
          <w:rFonts w:ascii="Times New Roman" w:hAnsi="Times New Roman" w:cs="Times New Roman"/>
          <w:sz w:val="24"/>
          <w:szCs w:val="24"/>
        </w:rPr>
        <w:t>Банаховы</w:t>
      </w:r>
      <w:proofErr w:type="spellEnd"/>
      <w:r w:rsidRPr="00C75917">
        <w:rPr>
          <w:rFonts w:ascii="Times New Roman" w:hAnsi="Times New Roman" w:cs="Times New Roman"/>
          <w:sz w:val="24"/>
          <w:szCs w:val="24"/>
        </w:rPr>
        <w:t xml:space="preserve"> пространства (+ полнота)</w:t>
      </w:r>
    </w:p>
    <w:p w14:paraId="44C6449E" w14:textId="090AC80D" w:rsidR="00912FB1" w:rsidRPr="00C75917" w:rsidRDefault="00912FB1" w:rsidP="00C75917">
      <w:pPr>
        <w:pStyle w:val="a3"/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↑ включает</w:t>
      </w:r>
    </w:p>
    <w:p w14:paraId="054339BE" w14:textId="77777777" w:rsidR="00912FB1" w:rsidRPr="00C75917" w:rsidRDefault="00912FB1" w:rsidP="00C7591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Гильбертовы пространства (+ скалярное произведение)</w:t>
      </w:r>
    </w:p>
    <w:p w14:paraId="7F0AE76A" w14:textId="794A07EC" w:rsidR="00912FB1" w:rsidRPr="00C75917" w:rsidRDefault="00912FB1" w:rsidP="00C75917">
      <w:pPr>
        <w:pStyle w:val="a3"/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↑ включает</w:t>
      </w:r>
    </w:p>
    <w:p w14:paraId="605CD2F4" w14:textId="77777777" w:rsidR="00912FB1" w:rsidRPr="00C75917" w:rsidRDefault="00912FB1" w:rsidP="00C7591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>Конечномерные унитарные/евклидовы пространства</w:t>
      </w:r>
    </w:p>
    <w:p w14:paraId="6415C7CF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7. Критерий: когда метрика индуцирована нормой?</w:t>
      </w:r>
    </w:p>
    <w:p w14:paraId="329F42FE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Теорема: Метрика d на векторном пространстве V индуцирована некоторой нормой </w:t>
      </w:r>
      <w:r w:rsidRPr="00912FB1">
        <w:rPr>
          <w:rFonts w:ascii="Cambria Math" w:hAnsi="Cambria Math" w:cs="Cambria Math"/>
          <w:sz w:val="24"/>
          <w:szCs w:val="24"/>
        </w:rPr>
        <w:t>⟺</w:t>
      </w:r>
      <w:r w:rsidRPr="00912FB1">
        <w:rPr>
          <w:rFonts w:ascii="Times New Roman" w:hAnsi="Times New Roman" w:cs="Times New Roman"/>
          <w:sz w:val="24"/>
          <w:szCs w:val="24"/>
        </w:rPr>
        <w:t xml:space="preserve"> выполнены условия:</w:t>
      </w:r>
    </w:p>
    <w:p w14:paraId="17E3AE52" w14:textId="77777777" w:rsidR="00912FB1" w:rsidRPr="00C75917" w:rsidRDefault="00912FB1" w:rsidP="00C7591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 xml:space="preserve">Трансляционная инвариантность: </w:t>
      </w:r>
      <w:proofErr w:type="gramStart"/>
      <w:r w:rsidRPr="00C75917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C75917">
        <w:rPr>
          <w:rFonts w:ascii="Times New Roman" w:hAnsi="Times New Roman" w:cs="Times New Roman"/>
          <w:sz w:val="24"/>
          <w:szCs w:val="24"/>
        </w:rPr>
        <w:t>x + a, y + a) = d(x, y)</w:t>
      </w:r>
    </w:p>
    <w:p w14:paraId="14A33152" w14:textId="77777777" w:rsidR="00912FB1" w:rsidRPr="00C75917" w:rsidRDefault="00912FB1" w:rsidP="00C7591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917">
        <w:rPr>
          <w:rFonts w:ascii="Times New Roman" w:hAnsi="Times New Roman" w:cs="Times New Roman"/>
          <w:sz w:val="24"/>
          <w:szCs w:val="24"/>
        </w:rPr>
        <w:t xml:space="preserve">Абсолютная однородность: </w:t>
      </w:r>
      <w:proofErr w:type="gramStart"/>
      <w:r w:rsidRPr="00C75917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C75917">
        <w:rPr>
          <w:rFonts w:ascii="Times New Roman" w:hAnsi="Times New Roman" w:cs="Times New Roman"/>
          <w:sz w:val="24"/>
          <w:szCs w:val="24"/>
        </w:rPr>
        <w:t>αx, αy) = |α|d(x, y)</w:t>
      </w:r>
    </w:p>
    <w:p w14:paraId="53A7CCBD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 xml:space="preserve">Тогда: ‖x‖ = </w:t>
      </w:r>
      <w:proofErr w:type="gramStart"/>
      <w:r w:rsidRPr="00912FB1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912FB1">
        <w:rPr>
          <w:rFonts w:ascii="Times New Roman" w:hAnsi="Times New Roman" w:cs="Times New Roman"/>
          <w:sz w:val="24"/>
          <w:szCs w:val="24"/>
        </w:rPr>
        <w:t>x, 0) является нормой, и d(x, y) = ‖x - y‖.</w:t>
      </w:r>
    </w:p>
    <w:p w14:paraId="58B636A8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sz w:val="24"/>
          <w:szCs w:val="24"/>
        </w:rPr>
        <w:t>Резюме</w:t>
      </w:r>
    </w:p>
    <w:p w14:paraId="615BA59E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Главное отличие:</w:t>
      </w:r>
    </w:p>
    <w:p w14:paraId="1BA2C5DF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Метрическое пространство — это "геометрия расстояний" на произвольном множестве</w:t>
      </w:r>
    </w:p>
    <w:p w14:paraId="4E8DCDFC" w14:textId="77777777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Нормированное пространство — это "геометрия расстояний" на векторном пространстве, согласованная с его линейной структурой</w:t>
      </w:r>
    </w:p>
    <w:p w14:paraId="31240B73" w14:textId="77777777" w:rsidR="00912FB1" w:rsidRPr="00C75917" w:rsidRDefault="00912FB1" w:rsidP="00912FB1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759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Практически:</w:t>
      </w:r>
    </w:p>
    <w:p w14:paraId="4E65D391" w14:textId="65DC5C4F" w:rsidR="00912FB1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Если работаете с векторами, функциями, последовательностями → обычно нормированные пространства</w:t>
      </w:r>
    </w:p>
    <w:p w14:paraId="4EF3BB05" w14:textId="337245EE" w:rsidR="0048626C" w:rsidRPr="00912FB1" w:rsidRDefault="00912FB1" w:rsidP="00912FB1">
      <w:pPr>
        <w:rPr>
          <w:rFonts w:ascii="Times New Roman" w:hAnsi="Times New Roman" w:cs="Times New Roman"/>
          <w:sz w:val="24"/>
          <w:szCs w:val="24"/>
        </w:rPr>
      </w:pPr>
      <w:r w:rsidRPr="00912FB1">
        <w:rPr>
          <w:rFonts w:ascii="Times New Roman" w:hAnsi="Times New Roman" w:cs="Times New Roman"/>
          <w:sz w:val="24"/>
          <w:szCs w:val="24"/>
        </w:rPr>
        <w:t>Если работаете с графами, множествами без алгебраической структуры → метрические пространства</w:t>
      </w:r>
    </w:p>
    <w:sectPr w:rsidR="0048626C" w:rsidRPr="00912F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5B6E"/>
    <w:multiLevelType w:val="hybridMultilevel"/>
    <w:tmpl w:val="C50E5B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F2429"/>
    <w:multiLevelType w:val="hybridMultilevel"/>
    <w:tmpl w:val="DA267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EA54CF"/>
    <w:multiLevelType w:val="hybridMultilevel"/>
    <w:tmpl w:val="9A7AC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B14B6A"/>
    <w:multiLevelType w:val="hybridMultilevel"/>
    <w:tmpl w:val="D04EE4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445734"/>
    <w:multiLevelType w:val="hybridMultilevel"/>
    <w:tmpl w:val="05B09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97359"/>
    <w:multiLevelType w:val="hybridMultilevel"/>
    <w:tmpl w:val="F912E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FB1"/>
    <w:rsid w:val="001534BB"/>
    <w:rsid w:val="001E687F"/>
    <w:rsid w:val="0048626C"/>
    <w:rsid w:val="007E312A"/>
    <w:rsid w:val="0084256E"/>
    <w:rsid w:val="00912FB1"/>
    <w:rsid w:val="00C75917"/>
    <w:rsid w:val="00D10A3A"/>
    <w:rsid w:val="00E7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A7A6A"/>
  <w15:chartTrackingRefBased/>
  <w15:docId w15:val="{D7698444-9C12-47D1-B598-96C456C4A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2F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2</cp:revision>
  <dcterms:created xsi:type="dcterms:W3CDTF">2026-08-29T19:51:00Z</dcterms:created>
  <dcterms:modified xsi:type="dcterms:W3CDTF">2026-08-29T19:51:00Z</dcterms:modified>
</cp:coreProperties>
</file>