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511C" w14:textId="7942FD2C" w:rsidR="00106811" w:rsidRPr="00106811" w:rsidRDefault="00106811" w:rsidP="00106811">
      <w:pPr>
        <w:pStyle w:val="NormalWeb"/>
        <w:jc w:val="center"/>
        <w:rPr>
          <w:b/>
          <w:bCs/>
        </w:rPr>
      </w:pPr>
      <w:r w:rsidRPr="00106811">
        <w:rPr>
          <w:b/>
          <w:bCs/>
        </w:rPr>
        <w:t xml:space="preserve">Work Summary on Using Machine </w:t>
      </w:r>
      <w:r w:rsidR="00A11FD5" w:rsidRPr="00106811">
        <w:rPr>
          <w:b/>
          <w:bCs/>
        </w:rPr>
        <w:t xml:space="preserve">Learning </w:t>
      </w:r>
      <w:r w:rsidR="00A11FD5">
        <w:rPr>
          <w:b/>
          <w:bCs/>
        </w:rPr>
        <w:t>Detect</w:t>
      </w:r>
      <w:r w:rsidR="006A55A7">
        <w:rPr>
          <w:b/>
          <w:bCs/>
        </w:rPr>
        <w:t xml:space="preserve"> Malicious </w:t>
      </w:r>
      <w:r>
        <w:rPr>
          <w:b/>
          <w:bCs/>
        </w:rPr>
        <w:t>cybersecurity threats</w:t>
      </w:r>
    </w:p>
    <w:p w14:paraId="20C40B39" w14:textId="3BEAD8EB" w:rsidR="00FA3625" w:rsidRPr="00FA3625" w:rsidRDefault="00FA3625">
      <w:pPr>
        <w:rPr>
          <w:rFonts w:ascii="Times New Roman" w:hAnsi="Times New Roman" w:cs="Times New Roman"/>
          <w:b/>
          <w:bCs/>
          <w:sz w:val="24"/>
          <w:szCs w:val="24"/>
        </w:rPr>
      </w:pPr>
      <w:r w:rsidRPr="00FA3625">
        <w:rPr>
          <w:rFonts w:ascii="Times New Roman" w:hAnsi="Times New Roman" w:cs="Times New Roman"/>
          <w:b/>
          <w:bCs/>
          <w:sz w:val="24"/>
          <w:szCs w:val="24"/>
        </w:rPr>
        <w:t>Overview</w:t>
      </w:r>
    </w:p>
    <w:p w14:paraId="1AA7A5CA" w14:textId="79E9FE0C" w:rsidR="00F72D72" w:rsidRPr="00A11FD5" w:rsidRDefault="00106811" w:rsidP="00B8167D">
      <w:pPr>
        <w:spacing w:line="240" w:lineRule="auto"/>
        <w:jc w:val="both"/>
        <w:rPr>
          <w:rFonts w:ascii="Times New Roman" w:hAnsi="Times New Roman" w:cs="Times New Roman"/>
          <w:color w:val="000000" w:themeColor="text1"/>
        </w:rPr>
      </w:pPr>
      <w:r w:rsidRPr="00A11FD5">
        <w:rPr>
          <w:rFonts w:ascii="Times New Roman" w:hAnsi="Times New Roman" w:cs="Times New Roman"/>
          <w:color w:val="000000" w:themeColor="text1"/>
        </w:rPr>
        <w:t xml:space="preserve">In this work I analyze whether ads URL is prone to Phishing (malicious) or not. Some ads URL could contain a malicious link that can trick any receipt and lead to a malware installation, freezing the system as part of ransomware attack or revealing sensitive information. </w:t>
      </w:r>
    </w:p>
    <w:p w14:paraId="76A0B92B" w14:textId="56C7F8B7" w:rsidR="00122E85" w:rsidRPr="00A11FD5" w:rsidRDefault="00122E85" w:rsidP="00B8167D">
      <w:pPr>
        <w:spacing w:line="240" w:lineRule="auto"/>
        <w:jc w:val="both"/>
        <w:rPr>
          <w:rFonts w:ascii="Times New Roman" w:hAnsi="Times New Roman" w:cs="Times New Roman"/>
          <w:b/>
          <w:bCs/>
          <w:color w:val="000000" w:themeColor="text1"/>
        </w:rPr>
      </w:pPr>
      <w:r w:rsidRPr="00A11FD5">
        <w:rPr>
          <w:rFonts w:ascii="Times New Roman" w:hAnsi="Times New Roman" w:cs="Times New Roman"/>
          <w:b/>
          <w:bCs/>
          <w:color w:val="000000" w:themeColor="text1"/>
        </w:rPr>
        <w:t>Research Objectives</w:t>
      </w:r>
    </w:p>
    <w:p w14:paraId="7C24CB15" w14:textId="2A8FD061" w:rsidR="00122E85" w:rsidRPr="00A11FD5" w:rsidRDefault="00122E85" w:rsidP="00B8167D">
      <w:pPr>
        <w:spacing w:line="240" w:lineRule="auto"/>
        <w:jc w:val="both"/>
        <w:rPr>
          <w:rFonts w:ascii="Times New Roman" w:hAnsi="Times New Roman" w:cs="Times New Roman"/>
          <w:color w:val="000000" w:themeColor="text1"/>
          <w:sz w:val="24"/>
          <w:szCs w:val="24"/>
        </w:rPr>
      </w:pPr>
      <w:r w:rsidRPr="00A11FD5">
        <w:rPr>
          <w:rFonts w:ascii="Times New Roman" w:hAnsi="Times New Roman" w:cs="Times New Roman"/>
          <w:color w:val="000000" w:themeColor="text1"/>
        </w:rPr>
        <w:t>The objective of this research is to determine the most efficient methodology in detection fraud. The chosen model will be used in generating the most important features that influences fraud.</w:t>
      </w:r>
    </w:p>
    <w:p w14:paraId="7AECA48C" w14:textId="77777777" w:rsidR="00F72D72" w:rsidRPr="00A11FD5" w:rsidRDefault="00F72D72" w:rsidP="00F72D72">
      <w:pPr>
        <w:pStyle w:val="NormalWeb"/>
        <w:rPr>
          <w:sz w:val="22"/>
          <w:szCs w:val="22"/>
        </w:rPr>
      </w:pPr>
      <w:r w:rsidRPr="00A11FD5">
        <w:rPr>
          <w:rStyle w:val="Strong"/>
          <w:sz w:val="22"/>
          <w:szCs w:val="22"/>
        </w:rPr>
        <w:t>Dataset Details: </w:t>
      </w:r>
    </w:p>
    <w:p w14:paraId="7A2FB475" w14:textId="48DA664D" w:rsidR="00C04F02" w:rsidRPr="00A11FD5" w:rsidRDefault="00FA3625" w:rsidP="00B8167D">
      <w:pPr>
        <w:spacing w:line="240" w:lineRule="auto"/>
        <w:jc w:val="both"/>
        <w:rPr>
          <w:rFonts w:ascii="Times New Roman" w:eastAsia="Times New Roman" w:hAnsi="Times New Roman" w:cs="Times New Roman"/>
          <w:color w:val="000000"/>
          <w:kern w:val="0"/>
          <w14:ligatures w14:val="none"/>
        </w:rPr>
      </w:pPr>
      <w:r w:rsidRPr="00A11FD5">
        <w:rPr>
          <w:rFonts w:ascii="Times New Roman" w:hAnsi="Times New Roman" w:cs="Times New Roman"/>
        </w:rPr>
        <w:t xml:space="preserve">The input dataset contains an 11k sample corresponding to the 11k URL. Each sample contains 32 features that give a different and unique description of URL ranging from -1,0,1. The target binary variable which </w:t>
      </w:r>
      <w:r w:rsidR="00C37C17">
        <w:rPr>
          <w:rFonts w:ascii="Times New Roman" w:hAnsi="Times New Roman" w:cs="Times New Roman"/>
        </w:rPr>
        <w:t xml:space="preserve">is </w:t>
      </w:r>
      <w:r w:rsidRPr="00A11FD5">
        <w:rPr>
          <w:rFonts w:ascii="Times New Roman" w:hAnsi="Times New Roman" w:cs="Times New Roman"/>
        </w:rPr>
        <w:t>1 for phishing (Malicious) and -1 for non-phishing(non-malicious).</w:t>
      </w:r>
      <w:r w:rsidR="00C04F02" w:rsidRPr="00A11FD5">
        <w:rPr>
          <w:rFonts w:ascii="Times New Roman" w:hAnsi="Times New Roman" w:cs="Times New Roman"/>
        </w:rPr>
        <w:t xml:space="preserve"> The non-malicious activities 6,157 outnumber the malicious activities </w:t>
      </w:r>
      <w:r w:rsidR="00C04F02" w:rsidRPr="00A11FD5">
        <w:rPr>
          <w:rFonts w:ascii="Times New Roman" w:eastAsia="Times New Roman" w:hAnsi="Times New Roman" w:cs="Times New Roman"/>
          <w:color w:val="000000"/>
          <w:kern w:val="0"/>
          <w14:ligatures w14:val="none"/>
        </w:rPr>
        <w:t>4,898.</w:t>
      </w:r>
    </w:p>
    <w:p w14:paraId="26277B9C" w14:textId="4677BA37" w:rsidR="00FA3625" w:rsidRPr="00A11FD5" w:rsidRDefault="00FA3625" w:rsidP="00FA3625">
      <w:pPr>
        <w:pStyle w:val="NormalWeb"/>
        <w:jc w:val="both"/>
        <w:rPr>
          <w:b/>
          <w:bCs/>
          <w:sz w:val="22"/>
          <w:szCs w:val="22"/>
        </w:rPr>
      </w:pPr>
      <w:r w:rsidRPr="00A11FD5">
        <w:rPr>
          <w:b/>
          <w:bCs/>
          <w:sz w:val="22"/>
          <w:szCs w:val="22"/>
        </w:rPr>
        <w:t>Exploratory Data Analysis.</w:t>
      </w:r>
    </w:p>
    <w:p w14:paraId="415C7B41" w14:textId="694369A4" w:rsidR="00E003D0" w:rsidRPr="00A11FD5" w:rsidRDefault="00E003D0" w:rsidP="00B8167D">
      <w:pPr>
        <w:pStyle w:val="NormalWeb"/>
        <w:spacing w:before="0" w:beforeAutospacing="0" w:after="0" w:afterAutospacing="0"/>
        <w:jc w:val="both"/>
        <w:rPr>
          <w:color w:val="000000"/>
          <w:sz w:val="22"/>
          <w:szCs w:val="22"/>
        </w:rPr>
      </w:pPr>
      <w:r w:rsidRPr="00A11FD5">
        <w:rPr>
          <w:sz w:val="22"/>
          <w:szCs w:val="22"/>
        </w:rPr>
        <w:t xml:space="preserve">For the exploratory data analysis, I examine the missing rate of each feature in the data and all the features had zero missing rate. </w:t>
      </w:r>
      <w:r w:rsidRPr="00A11FD5">
        <w:rPr>
          <w:color w:val="000000"/>
          <w:sz w:val="22"/>
          <w:szCs w:val="22"/>
        </w:rPr>
        <w:t xml:space="preserve">To ensure accurate modeling, one of any two features with a correlation coefficient of 0.99 is excluded from the model training process. Also, to address the class imbalance associated with the target variable (results), I used the synthetic minority oversampling techniques (SMOTE). This techniques tackles class imbalance in machine learning by generating synthetic sample for the minority class. </w:t>
      </w:r>
      <w:r w:rsidR="00484260" w:rsidRPr="00A11FD5">
        <w:rPr>
          <w:color w:val="000000"/>
          <w:sz w:val="22"/>
          <w:szCs w:val="22"/>
        </w:rPr>
        <w:t xml:space="preserve"> The final target class contains 6,157 for both malicious and non-malicious after applying the SMOTE technique. </w:t>
      </w:r>
    </w:p>
    <w:p w14:paraId="323B5C90" w14:textId="7F10A164" w:rsidR="00484260" w:rsidRPr="00A11FD5" w:rsidRDefault="00484260" w:rsidP="00484260">
      <w:pPr>
        <w:spacing w:after="0" w:line="240" w:lineRule="auto"/>
        <w:jc w:val="center"/>
        <w:rPr>
          <w:rFonts w:ascii="Times New Roman" w:eastAsia="Times New Roman" w:hAnsi="Times New Roman" w:cs="Times New Roman"/>
          <w:kern w:val="0"/>
          <w14:ligatures w14:val="none"/>
        </w:rPr>
      </w:pPr>
      <w:r w:rsidRPr="00A11FD5">
        <w:rPr>
          <w:rFonts w:ascii="Times New Roman" w:eastAsia="Times New Roman" w:hAnsi="Times New Roman" w:cs="Times New Roman"/>
          <w:b/>
          <w:bCs/>
          <w:color w:val="000000"/>
          <w:kern w:val="0"/>
          <w:sz w:val="20"/>
          <w:szCs w:val="20"/>
          <w14:ligatures w14:val="none"/>
        </w:rPr>
        <w:t>Model Building</w:t>
      </w:r>
    </w:p>
    <w:p w14:paraId="2A5AD728" w14:textId="77777777" w:rsidR="00484260" w:rsidRPr="00A11FD5" w:rsidRDefault="00484260" w:rsidP="00484260">
      <w:pPr>
        <w:spacing w:after="0" w:line="276" w:lineRule="auto"/>
        <w:jc w:val="both"/>
        <w:rPr>
          <w:rFonts w:ascii="Times New Roman" w:eastAsia="Times New Roman" w:hAnsi="Times New Roman" w:cs="Times New Roman"/>
          <w:color w:val="000000"/>
          <w:kern w:val="0"/>
          <w:sz w:val="20"/>
          <w:szCs w:val="20"/>
          <w:shd w:val="clear" w:color="auto" w:fill="FFFFFF"/>
          <w14:ligatures w14:val="none"/>
        </w:rPr>
      </w:pPr>
    </w:p>
    <w:p w14:paraId="79FCE102"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color w:val="000000"/>
          <w:kern w:val="0"/>
          <w:shd w:val="clear" w:color="auto" w:fill="FFFFFF"/>
          <w14:ligatures w14:val="none"/>
        </w:rPr>
        <w:t>The primary research methodology involves comparing various machine learning approaches and selecting the best model based on evaluation metrics. To achieve this goal, an automatic algorithm with 10-fold cross-validation is implemented in the building process. This process comprises the following models:</w:t>
      </w:r>
    </w:p>
    <w:p w14:paraId="755114DE" w14:textId="77777777" w:rsidR="00484260" w:rsidRPr="00A11FD5" w:rsidRDefault="00484260" w:rsidP="00484260">
      <w:pPr>
        <w:spacing w:after="0" w:line="276" w:lineRule="auto"/>
        <w:jc w:val="both"/>
        <w:rPr>
          <w:rFonts w:ascii="Times New Roman" w:eastAsia="Times New Roman" w:hAnsi="Times New Roman" w:cs="Times New Roman"/>
          <w:color w:val="000000"/>
          <w:kern w:val="0"/>
          <w:sz w:val="20"/>
          <w:szCs w:val="20"/>
          <w:shd w:val="clear" w:color="auto" w:fill="FFFFFF"/>
          <w14:ligatures w14:val="none"/>
        </w:rPr>
      </w:pPr>
    </w:p>
    <w:p w14:paraId="429A6E54"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Logistic Regression</w:t>
      </w:r>
      <w:r w:rsidRPr="00A11FD5">
        <w:rPr>
          <w:rFonts w:ascii="Times New Roman" w:eastAsia="Times New Roman" w:hAnsi="Times New Roman" w:cs="Times New Roman"/>
          <w:color w:val="000000"/>
          <w:kern w:val="0"/>
          <w:shd w:val="clear" w:color="auto" w:fill="FFFFFF"/>
          <w14:ligatures w14:val="none"/>
        </w:rPr>
        <w:t xml:space="preserve"> (LR) Is a linear classification model that plays a crucial role in binary classification tasks, where it predicts the relationship between a dependent variable and one or more independent variables. This model leverages the logistic function, also known as the sigmoid function, to transform a linear combination of independent variables into a probability score. </w:t>
      </w:r>
    </w:p>
    <w:p w14:paraId="398752B9" w14:textId="77777777" w:rsidR="00484260" w:rsidRPr="00A11FD5" w:rsidRDefault="00484260" w:rsidP="00484260">
      <w:pPr>
        <w:spacing w:after="0" w:line="276" w:lineRule="auto"/>
        <w:jc w:val="both"/>
        <w:rPr>
          <w:rFonts w:ascii="Times New Roman" w:eastAsia="Times New Roman" w:hAnsi="Times New Roman" w:cs="Times New Roman"/>
          <w:color w:val="000000"/>
          <w:kern w:val="0"/>
          <w:sz w:val="20"/>
          <w:szCs w:val="20"/>
          <w:shd w:val="clear" w:color="auto" w:fill="FFFFFF"/>
          <w14:ligatures w14:val="none"/>
        </w:rPr>
      </w:pPr>
    </w:p>
    <w:p w14:paraId="177D649E"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Linear Discriminant Analysis</w:t>
      </w:r>
      <w:r w:rsidRPr="00A11FD5">
        <w:rPr>
          <w:rFonts w:ascii="Times New Roman" w:eastAsia="Times New Roman" w:hAnsi="Times New Roman" w:cs="Times New Roman"/>
          <w:color w:val="000000"/>
          <w:kern w:val="0"/>
          <w:shd w:val="clear" w:color="auto" w:fill="FFFFFF"/>
          <w14:ligatures w14:val="none"/>
        </w:rPr>
        <w:t xml:space="preserve"> (LDA): This model predicts the class of the dependent variable by utilizing the linear combination of the independent variables.</w:t>
      </w:r>
    </w:p>
    <w:p w14:paraId="6DF97848" w14:textId="4A27A515" w:rsidR="002C13DA" w:rsidRPr="00A11FD5" w:rsidRDefault="002C13DA" w:rsidP="00484260">
      <w:pPr>
        <w:spacing w:after="0" w:line="276" w:lineRule="auto"/>
        <w:jc w:val="both"/>
        <w:rPr>
          <w:rFonts w:ascii="Times New Roman" w:eastAsia="Times New Roman" w:hAnsi="Times New Roman" w:cs="Times New Roman"/>
          <w:color w:val="000000"/>
          <w:kern w:val="0"/>
          <w:shd w:val="clear" w:color="auto" w:fill="FFFFFF"/>
          <w14:ligatures w14:val="none"/>
        </w:rPr>
      </w:pPr>
    </w:p>
    <w:p w14:paraId="7EB03E40"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K-nearest Neighbors</w:t>
      </w:r>
      <w:r w:rsidRPr="00A11FD5">
        <w:rPr>
          <w:rFonts w:ascii="Times New Roman" w:eastAsia="Times New Roman" w:hAnsi="Times New Roman" w:cs="Times New Roman"/>
          <w:color w:val="000000"/>
          <w:kern w:val="0"/>
          <w:shd w:val="clear" w:color="auto" w:fill="FFFFFF"/>
          <w14:ligatures w14:val="none"/>
        </w:rPr>
        <w:t xml:space="preserve"> (KNN): KNN uses proximity to make classifications or predictions about the grouping of an individual data point. It can be used for either classification or regression problems.</w:t>
      </w:r>
    </w:p>
    <w:p w14:paraId="4A511150" w14:textId="77777777" w:rsidR="00484260" w:rsidRPr="00A11FD5" w:rsidRDefault="00484260" w:rsidP="00484260">
      <w:pPr>
        <w:spacing w:after="0" w:line="276" w:lineRule="auto"/>
        <w:jc w:val="both"/>
        <w:rPr>
          <w:rFonts w:ascii="Times New Roman" w:eastAsia="Times New Roman" w:hAnsi="Times New Roman" w:cs="Times New Roman"/>
          <w:color w:val="000000"/>
          <w:kern w:val="0"/>
          <w:sz w:val="20"/>
          <w:szCs w:val="20"/>
          <w:shd w:val="clear" w:color="auto" w:fill="FFFFFF"/>
          <w14:ligatures w14:val="none"/>
        </w:rPr>
      </w:pPr>
    </w:p>
    <w:p w14:paraId="123DD787" w14:textId="12E5DBA1" w:rsidR="00C95FAB"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Classification and Regression Tree</w:t>
      </w:r>
      <w:r w:rsidRPr="00A11FD5">
        <w:rPr>
          <w:rFonts w:ascii="Times New Roman" w:eastAsia="Times New Roman" w:hAnsi="Times New Roman" w:cs="Times New Roman"/>
          <w:color w:val="000000"/>
          <w:kern w:val="0"/>
          <w:shd w:val="clear" w:color="auto" w:fill="FFFFFF"/>
          <w14:ligatures w14:val="none"/>
        </w:rPr>
        <w:t xml:space="preserve"> (CART): </w:t>
      </w:r>
      <w:r w:rsidR="00C95FAB">
        <w:rPr>
          <w:rFonts w:ascii="Times New Roman" w:eastAsia="Times New Roman" w:hAnsi="Times New Roman" w:cs="Times New Roman"/>
          <w:color w:val="000000"/>
          <w:kern w:val="0"/>
          <w:shd w:val="clear" w:color="auto" w:fill="FFFFFF"/>
          <w14:ligatures w14:val="none"/>
        </w:rPr>
        <w:t>I</w:t>
      </w:r>
      <w:r w:rsidR="00C95FAB" w:rsidRPr="00C95FAB">
        <w:rPr>
          <w:rFonts w:ascii="Times New Roman" w:eastAsia="Times New Roman" w:hAnsi="Times New Roman" w:cs="Times New Roman"/>
          <w:color w:val="000000"/>
          <w:kern w:val="0"/>
          <w:shd w:val="clear" w:color="auto" w:fill="FFFFFF"/>
          <w14:ligatures w14:val="none"/>
        </w:rPr>
        <w:t xml:space="preserve">s </w:t>
      </w:r>
      <w:r w:rsidR="00C95FAB" w:rsidRPr="00C95FAB">
        <w:rPr>
          <w:rFonts w:ascii="Times New Roman" w:eastAsia="Times New Roman" w:hAnsi="Times New Roman" w:cs="Times New Roman"/>
          <w:color w:val="000000"/>
          <w:kern w:val="0"/>
          <w:shd w:val="clear" w:color="auto" w:fill="FFFFFF"/>
          <w14:ligatures w14:val="none"/>
        </w:rPr>
        <w:t>a variation</w:t>
      </w:r>
      <w:r w:rsidR="00C95FAB" w:rsidRPr="00C95FAB">
        <w:rPr>
          <w:rFonts w:ascii="Times New Roman" w:eastAsia="Times New Roman" w:hAnsi="Times New Roman" w:cs="Times New Roman"/>
          <w:color w:val="000000"/>
          <w:kern w:val="0"/>
          <w:shd w:val="clear" w:color="auto" w:fill="FFFFFF"/>
          <w14:ligatures w14:val="none"/>
        </w:rPr>
        <w:t xml:space="preserve"> of the decision tree algorithm. It can handle both </w:t>
      </w:r>
      <w:hyperlink r:id="rId7" w:history="1">
        <w:r w:rsidR="00C95FAB" w:rsidRPr="00C95FAB">
          <w:rPr>
            <w:rFonts w:ascii="Times New Roman" w:eastAsia="Times New Roman" w:hAnsi="Times New Roman" w:cs="Times New Roman"/>
            <w:color w:val="000000"/>
            <w:kern w:val="0"/>
            <w14:ligatures w14:val="none"/>
          </w:rPr>
          <w:t>classification and regression</w:t>
        </w:r>
      </w:hyperlink>
      <w:r w:rsidR="00C95FAB" w:rsidRPr="00C95FAB">
        <w:rPr>
          <w:rFonts w:ascii="Times New Roman" w:eastAsia="Times New Roman" w:hAnsi="Times New Roman" w:cs="Times New Roman"/>
          <w:color w:val="000000"/>
          <w:kern w:val="0"/>
          <w:shd w:val="clear" w:color="auto" w:fill="FFFFFF"/>
          <w14:ligatures w14:val="none"/>
        </w:rPr>
        <w:t> tasks</w:t>
      </w:r>
      <w:r w:rsidR="00C95FAB" w:rsidRPr="00C95FAB">
        <w:rPr>
          <w:rFonts w:ascii="Times New Roman" w:eastAsia="Times New Roman" w:hAnsi="Times New Roman" w:cs="Times New Roman"/>
          <w:color w:val="000000"/>
          <w:kern w:val="0"/>
          <w:shd w:val="clear" w:color="auto" w:fill="FFFFFF"/>
          <w14:ligatures w14:val="none"/>
        </w:rPr>
        <w:t>.</w:t>
      </w:r>
      <w:r w:rsidR="00C95FAB">
        <w:rPr>
          <w:rFonts w:ascii="Times New Roman" w:eastAsia="Times New Roman" w:hAnsi="Times New Roman" w:cs="Times New Roman"/>
          <w:color w:val="000000"/>
          <w:kern w:val="0"/>
          <w:shd w:val="clear" w:color="auto" w:fill="FFFFFF"/>
          <w14:ligatures w14:val="none"/>
        </w:rPr>
        <w:t xml:space="preserve"> It explains how an outcome variable’s values can be predicted based on other values. </w:t>
      </w:r>
    </w:p>
    <w:p w14:paraId="375D17E9"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lastRenderedPageBreak/>
        <w:t>Naive Bayes</w:t>
      </w:r>
      <w:r w:rsidRPr="00A11FD5">
        <w:rPr>
          <w:rFonts w:ascii="Times New Roman" w:eastAsia="Times New Roman" w:hAnsi="Times New Roman" w:cs="Times New Roman"/>
          <w:color w:val="000000"/>
          <w:kern w:val="0"/>
          <w:shd w:val="clear" w:color="auto" w:fill="FFFFFF"/>
          <w14:ligatures w14:val="none"/>
        </w:rPr>
        <w:t xml:space="preserve"> (NB): Naive Bayes uses Bayes' theorem to assign a probability to every possible value in the target class, and the resulting distribution is then condensed into a single prediction.</w:t>
      </w:r>
    </w:p>
    <w:p w14:paraId="096B0CD4"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p>
    <w:p w14:paraId="6AD7E9EB"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Support Vector Machine</w:t>
      </w:r>
      <w:r w:rsidRPr="00A11FD5">
        <w:rPr>
          <w:rFonts w:ascii="Times New Roman" w:eastAsia="Times New Roman" w:hAnsi="Times New Roman" w:cs="Times New Roman"/>
          <w:color w:val="000000"/>
          <w:kern w:val="0"/>
          <w:shd w:val="clear" w:color="auto" w:fill="FFFFFF"/>
          <w14:ligatures w14:val="none"/>
        </w:rPr>
        <w:t xml:space="preserve"> (SVM): SVM finds a hyperplane that best fits the data points in a continuous space, instead of fitting a line to the data points. It can be used in both regression and classification tasks, but it generally works best for classification problems.</w:t>
      </w:r>
    </w:p>
    <w:p w14:paraId="7835D274"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p>
    <w:p w14:paraId="43D7B689"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Random Forest</w:t>
      </w:r>
      <w:r w:rsidRPr="00A11FD5">
        <w:rPr>
          <w:rFonts w:ascii="Times New Roman" w:eastAsia="Times New Roman" w:hAnsi="Times New Roman" w:cs="Times New Roman"/>
          <w:color w:val="000000"/>
          <w:kern w:val="0"/>
          <w:shd w:val="clear" w:color="auto" w:fill="FFFFFF"/>
          <w14:ligatures w14:val="none"/>
        </w:rPr>
        <w:t xml:space="preserve"> (RF): Random Forest involves the creation of multiple decision trees, each constructed using distinct random subsets of both the data and its features. Each decision tree functions as an individual 'expert,' offering its own perspective on the classification of the data. To make predictions, the algorithm computes predictions from each decision tree and ultimately selects the most frequently occurring outcome among these individual results.</w:t>
      </w:r>
    </w:p>
    <w:p w14:paraId="45826C21"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p>
    <w:p w14:paraId="377AF6F8" w14:textId="77777777" w:rsidR="00484260" w:rsidRPr="00A11FD5" w:rsidRDefault="00484260" w:rsidP="00484260">
      <w:pPr>
        <w:spacing w:after="0" w:line="276" w:lineRule="auto"/>
        <w:jc w:val="both"/>
        <w:rPr>
          <w:rFonts w:ascii="Times New Roman" w:eastAsia="Times New Roman" w:hAnsi="Times New Roman" w:cs="Times New Roman"/>
          <w:color w:val="000000"/>
          <w:kern w:val="0"/>
          <w:shd w:val="clear" w:color="auto" w:fill="FFFFFF"/>
          <w14:ligatures w14:val="none"/>
        </w:rPr>
      </w:pPr>
      <w:r w:rsidRPr="00A11FD5">
        <w:rPr>
          <w:rFonts w:ascii="Times New Roman" w:eastAsia="Times New Roman" w:hAnsi="Times New Roman" w:cs="Times New Roman"/>
          <w:b/>
          <w:bCs/>
          <w:color w:val="000000"/>
          <w:kern w:val="0"/>
          <w:shd w:val="clear" w:color="auto" w:fill="FFFFFF"/>
          <w14:ligatures w14:val="none"/>
        </w:rPr>
        <w:t>XGBoost</w:t>
      </w:r>
      <w:r w:rsidRPr="00A11FD5">
        <w:rPr>
          <w:rFonts w:ascii="Times New Roman" w:eastAsia="Times New Roman" w:hAnsi="Times New Roman" w:cs="Times New Roman"/>
          <w:color w:val="000000"/>
          <w:kern w:val="0"/>
          <w:shd w:val="clear" w:color="auto" w:fill="FFFFFF"/>
          <w14:ligatures w14:val="none"/>
        </w:rPr>
        <w:t xml:space="preserve"> (XGB): XGBoost is particularly popular in various data science and machine learning competitions on platforms like Kaggle due to its high predictive accuracy and versatility. It is designed for both classification and regression tasks and is known for its efficiency, scalability, and ability to handle complex structured data.</w:t>
      </w:r>
    </w:p>
    <w:p w14:paraId="03615ECA" w14:textId="77777777" w:rsidR="00484260" w:rsidRPr="00A11FD5" w:rsidRDefault="00484260" w:rsidP="00484260">
      <w:pPr>
        <w:spacing w:after="0" w:line="276" w:lineRule="auto"/>
        <w:jc w:val="both"/>
        <w:rPr>
          <w:rFonts w:ascii="Times New Roman" w:eastAsia="Times New Roman" w:hAnsi="Times New Roman" w:cs="Times New Roman"/>
          <w:color w:val="000000"/>
          <w:kern w:val="0"/>
          <w:sz w:val="20"/>
          <w:szCs w:val="20"/>
          <w:shd w:val="clear" w:color="auto" w:fill="FFFFFF"/>
          <w14:ligatures w14:val="none"/>
        </w:rPr>
      </w:pPr>
    </w:p>
    <w:p w14:paraId="5D0EB4C0" w14:textId="77777777" w:rsidR="00484260" w:rsidRPr="00A11FD5" w:rsidRDefault="00484260" w:rsidP="00484260">
      <w:pPr>
        <w:spacing w:after="0" w:line="240" w:lineRule="auto"/>
        <w:rPr>
          <w:rFonts w:ascii="Times New Roman" w:eastAsia="Times New Roman" w:hAnsi="Times New Roman" w:cs="Times New Roman"/>
          <w:b/>
          <w:bCs/>
          <w:color w:val="000000"/>
          <w:kern w:val="0"/>
          <w:sz w:val="20"/>
          <w:szCs w:val="20"/>
          <w14:ligatures w14:val="none"/>
        </w:rPr>
      </w:pPr>
    </w:p>
    <w:p w14:paraId="18391653" w14:textId="4D4BC0F2" w:rsidR="00484260" w:rsidRPr="00A11FD5" w:rsidRDefault="00484260" w:rsidP="00253D18">
      <w:pPr>
        <w:spacing w:after="0" w:line="240" w:lineRule="auto"/>
        <w:jc w:val="center"/>
        <w:rPr>
          <w:rFonts w:ascii="Times New Roman" w:eastAsia="Times New Roman" w:hAnsi="Times New Roman" w:cs="Times New Roman"/>
          <w:kern w:val="0"/>
          <w:sz w:val="24"/>
          <w:szCs w:val="24"/>
          <w14:ligatures w14:val="none"/>
        </w:rPr>
      </w:pPr>
      <w:r w:rsidRPr="00A11FD5">
        <w:rPr>
          <w:rFonts w:ascii="Times New Roman" w:eastAsia="Times New Roman" w:hAnsi="Times New Roman" w:cs="Times New Roman"/>
          <w:b/>
          <w:bCs/>
          <w:color w:val="000000"/>
          <w:kern w:val="0"/>
          <w14:ligatures w14:val="none"/>
        </w:rPr>
        <w:t>Model Selection Metrics</w:t>
      </w:r>
    </w:p>
    <w:p w14:paraId="611A2932" w14:textId="77777777" w:rsidR="00484260" w:rsidRPr="00A11FD5" w:rsidRDefault="00484260" w:rsidP="00484260">
      <w:pPr>
        <w:spacing w:after="0" w:line="240" w:lineRule="auto"/>
        <w:jc w:val="both"/>
        <w:rPr>
          <w:rFonts w:ascii="Times New Roman" w:eastAsia="Times New Roman" w:hAnsi="Times New Roman" w:cs="Times New Roman"/>
          <w:color w:val="FF0000"/>
          <w:kern w:val="0"/>
          <w14:ligatures w14:val="none"/>
        </w:rPr>
      </w:pPr>
    </w:p>
    <w:p w14:paraId="43AB4219" w14:textId="77777777" w:rsidR="00484260" w:rsidRPr="00A11FD5" w:rsidRDefault="00484260" w:rsidP="00484260">
      <w:pPr>
        <w:spacing w:after="0" w:line="240" w:lineRule="auto"/>
        <w:jc w:val="both"/>
        <w:rPr>
          <w:rFonts w:ascii="Times New Roman" w:eastAsia="Times New Roman" w:hAnsi="Times New Roman" w:cs="Times New Roman"/>
          <w:color w:val="000000"/>
          <w:kern w:val="0"/>
          <w14:ligatures w14:val="none"/>
        </w:rPr>
      </w:pPr>
      <w:r w:rsidRPr="00A11FD5">
        <w:rPr>
          <w:rFonts w:ascii="Times New Roman" w:eastAsia="Times New Roman" w:hAnsi="Times New Roman" w:cs="Times New Roman"/>
          <w:color w:val="000000"/>
          <w:kern w:val="0"/>
          <w14:ligatures w14:val="none"/>
        </w:rPr>
        <w:t>Given the class imbalance, accuracy is not the most appropriate metric to evaluate performance. Therefore, other metrics such as AUC, F1 score, Precision, and Recall were also assessed. Thus, Accuracy is not the sole focus when selecting the best-performing model. Also, to ensure an effective evaluation of the model's performance in addressing the class imbalance, PRUAC is also included. Lastly, the KS that measures the maximum separation between the cumulative distribution of the fraud and cumulative distribution of nonfraud was also included. The following provides descriptions of the performance metrics.</w:t>
      </w:r>
    </w:p>
    <w:p w14:paraId="1C13983E" w14:textId="77777777" w:rsidR="00484260" w:rsidRPr="00A11FD5" w:rsidRDefault="00484260" w:rsidP="00484260">
      <w:pPr>
        <w:spacing w:after="0" w:line="240" w:lineRule="auto"/>
        <w:jc w:val="both"/>
        <w:rPr>
          <w:rFonts w:ascii="Times New Roman" w:eastAsia="Times New Roman" w:hAnsi="Times New Roman" w:cs="Times New Roman"/>
          <w:color w:val="FF0000"/>
          <w:kern w:val="0"/>
          <w14:ligatures w14:val="none"/>
        </w:rPr>
      </w:pPr>
    </w:p>
    <w:p w14:paraId="4005B89B" w14:textId="77777777" w:rsidR="00484260" w:rsidRPr="00A11FD5" w:rsidRDefault="00484260" w:rsidP="00484260">
      <w:pPr>
        <w:spacing w:after="0" w:line="240" w:lineRule="auto"/>
        <w:jc w:val="both"/>
        <w:rPr>
          <w:rFonts w:ascii="Times New Roman" w:eastAsia="Times New Roman" w:hAnsi="Times New Roman" w:cs="Times New Roman"/>
          <w:color w:val="00B050"/>
          <w:kern w:val="0"/>
          <w14:ligatures w14:val="none"/>
        </w:rPr>
      </w:pPr>
    </w:p>
    <w:p w14:paraId="3687F092" w14:textId="77777777" w:rsidR="00484260" w:rsidRPr="00A11FD5" w:rsidRDefault="00484260" w:rsidP="00484260">
      <w:pPr>
        <w:spacing w:after="24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Precision</w:t>
      </w:r>
      <w:r w:rsidRPr="00A11FD5">
        <w:rPr>
          <w:rFonts w:ascii="Times New Roman" w:eastAsia="Times New Roman" w:hAnsi="Times New Roman" w:cs="Times New Roman"/>
          <w:color w:val="000000" w:themeColor="text1"/>
          <w:kern w:val="0"/>
          <w14:ligatures w14:val="none"/>
        </w:rPr>
        <w:t xml:space="preserve">= </w:t>
      </w:r>
      <m:oMath>
        <m:f>
          <m:fPr>
            <m:ctrlPr>
              <w:rPr>
                <w:rFonts w:ascii="Cambria Math" w:eastAsia="Times New Roman" w:hAnsi="Cambria Math" w:cs="Times New Roman"/>
                <w:iCs/>
                <w:color w:val="000000" w:themeColor="text1"/>
                <w:kern w:val="0"/>
                <w14:ligatures w14:val="none"/>
              </w:rPr>
            </m:ctrlPr>
          </m:fPr>
          <m:num>
            <m:r>
              <m:rPr>
                <m:sty m:val="p"/>
              </m:rPr>
              <w:rPr>
                <w:rFonts w:ascii="Cambria Math" w:eastAsia="Times New Roman" w:hAnsi="Cambria Math" w:cs="Times New Roman"/>
                <w:color w:val="000000" w:themeColor="text1"/>
                <w:kern w:val="0"/>
                <w14:ligatures w14:val="none"/>
              </w:rPr>
              <m:t>TP</m:t>
            </m:r>
          </m:num>
          <m:den>
            <m:r>
              <m:rPr>
                <m:sty m:val="p"/>
              </m:rPr>
              <w:rPr>
                <w:rFonts w:ascii="Cambria Math" w:eastAsia="Times New Roman" w:hAnsi="Cambria Math" w:cs="Times New Roman"/>
                <w:color w:val="000000" w:themeColor="text1"/>
                <w:kern w:val="0"/>
                <w14:ligatures w14:val="none"/>
              </w:rPr>
              <m:t>(TP+FP)</m:t>
            </m:r>
          </m:den>
        </m:f>
      </m:oMath>
      <w:r w:rsidRPr="00A11FD5">
        <w:rPr>
          <w:rFonts w:ascii="Times New Roman" w:eastAsia="Times New Roman" w:hAnsi="Times New Roman" w:cs="Times New Roman"/>
          <w:color w:val="000000" w:themeColor="text1"/>
          <w:kern w:val="0"/>
          <w14:ligatures w14:val="none"/>
        </w:rPr>
        <w:t xml:space="preserve">: </w:t>
      </w:r>
      <w:r w:rsidRPr="00A11FD5">
        <w:rPr>
          <w:rFonts w:ascii="Times New Roman" w:hAnsi="Times New Roman" w:cs="Times New Roman"/>
          <w:color w:val="000000" w:themeColor="text1"/>
        </w:rPr>
        <w:t xml:space="preserve">Precision calculates the ratio of correctly classified fraud transactions to all transactions classified as fraud. </w:t>
      </w:r>
      <w:r w:rsidRPr="00A11FD5">
        <w:rPr>
          <w:rFonts w:ascii="Times New Roman" w:hAnsi="Times New Roman" w:cs="Times New Roman"/>
          <w:color w:val="000000" w:themeColor="text1"/>
          <w:spacing w:val="-1"/>
          <w:shd w:val="clear" w:color="auto" w:fill="FFFFFF"/>
        </w:rPr>
        <w:t xml:space="preserve">The range </w:t>
      </w:r>
      <w:r w:rsidRPr="00A11FD5">
        <w:rPr>
          <w:rFonts w:ascii="Cambria Math" w:eastAsia="Times New Roman" w:hAnsi="Cambria Math" w:cs="Cambria Math"/>
          <w:color w:val="000000" w:themeColor="text1"/>
          <w:kern w:val="0"/>
          <w14:ligatures w14:val="none"/>
        </w:rPr>
        <w:t>∈</w:t>
      </w:r>
      <w:r w:rsidRPr="00A11FD5">
        <w:rPr>
          <w:rFonts w:ascii="Times New Roman" w:eastAsia="Times New Roman" w:hAnsi="Times New Roman" w:cs="Times New Roman"/>
          <w:color w:val="000000" w:themeColor="text1"/>
          <w:kern w:val="0"/>
          <w14:ligatures w14:val="none"/>
        </w:rPr>
        <w:t xml:space="preserve"> [0,1].</w:t>
      </w:r>
    </w:p>
    <w:p w14:paraId="1824D7D9" w14:textId="77777777" w:rsidR="00484260" w:rsidRPr="00E66021" w:rsidRDefault="00484260" w:rsidP="00484260">
      <w:pPr>
        <w:spacing w:after="0" w:line="240" w:lineRule="auto"/>
        <w:jc w:val="both"/>
        <w:rPr>
          <w:rFonts w:ascii="Times New Roman" w:eastAsia="Times New Roman" w:hAnsi="Times New Roman" w:cs="Times New Roman"/>
          <w:iCs/>
          <w:color w:val="000000" w:themeColor="text1"/>
          <w:kern w:val="0"/>
          <w14:ligatures w14:val="none"/>
        </w:rPr>
      </w:pPr>
      <w:r w:rsidRPr="00E66021">
        <w:rPr>
          <w:rFonts w:ascii="Times New Roman" w:eastAsia="Times New Roman" w:hAnsi="Times New Roman" w:cs="Times New Roman"/>
          <w:b/>
          <w:bCs/>
          <w:color w:val="000000" w:themeColor="text1"/>
          <w:kern w:val="0"/>
          <w14:ligatures w14:val="none"/>
        </w:rPr>
        <w:t>Recall</w:t>
      </w:r>
      <w:r w:rsidRPr="00E66021">
        <w:rPr>
          <w:rFonts w:ascii="Times New Roman" w:eastAsia="Times New Roman" w:hAnsi="Times New Roman" w:cs="Times New Roman"/>
          <w:color w:val="000000" w:themeColor="text1"/>
          <w:kern w:val="0"/>
          <w14:ligatures w14:val="none"/>
        </w:rPr>
        <w:t>=</w:t>
      </w:r>
      <m:oMath>
        <m:f>
          <m:fPr>
            <m:ctrlPr>
              <w:rPr>
                <w:rFonts w:ascii="Cambria Math" w:eastAsia="Times New Roman" w:hAnsi="Cambria Math" w:cs="Times New Roman"/>
                <w:iCs/>
                <w:color w:val="000000" w:themeColor="text1"/>
                <w:kern w:val="0"/>
                <w14:ligatures w14:val="none"/>
              </w:rPr>
            </m:ctrlPr>
          </m:fPr>
          <m:num>
            <m:r>
              <m:rPr>
                <m:sty m:val="p"/>
              </m:rPr>
              <w:rPr>
                <w:rFonts w:ascii="Cambria Math" w:eastAsia="Times New Roman" w:hAnsi="Cambria Math" w:cs="Times New Roman"/>
                <w:color w:val="000000" w:themeColor="text1"/>
                <w:kern w:val="0"/>
                <w14:ligatures w14:val="none"/>
              </w:rPr>
              <m:t>TP</m:t>
            </m:r>
          </m:num>
          <m:den>
            <m:r>
              <m:rPr>
                <m:sty m:val="p"/>
              </m:rPr>
              <w:rPr>
                <w:rFonts w:ascii="Cambria Math" w:eastAsia="Times New Roman" w:hAnsi="Cambria Math" w:cs="Times New Roman"/>
                <w:color w:val="000000" w:themeColor="text1"/>
                <w:kern w:val="0"/>
                <w14:ligatures w14:val="none"/>
              </w:rPr>
              <m:t>TP+FN</m:t>
            </m:r>
          </m:den>
        </m:f>
      </m:oMath>
      <w:r w:rsidRPr="00E66021">
        <w:rPr>
          <w:rFonts w:ascii="Times New Roman" w:eastAsia="Times New Roman" w:hAnsi="Times New Roman" w:cs="Times New Roman"/>
          <w:iCs/>
          <w:color w:val="000000" w:themeColor="text1"/>
          <w:kern w:val="0"/>
          <w14:ligatures w14:val="none"/>
        </w:rPr>
        <w:t xml:space="preserve">: </w:t>
      </w:r>
      <w:r w:rsidRPr="00E66021">
        <w:rPr>
          <w:rFonts w:ascii="Times New Roman" w:hAnsi="Times New Roman" w:cs="Times New Roman"/>
          <w:color w:val="000000" w:themeColor="text1"/>
        </w:rPr>
        <w:t>This measures the ratio of correctly classified fraud transactions to all actual fraudulent transactions.</w:t>
      </w:r>
      <w:r w:rsidRPr="00E66021">
        <w:rPr>
          <w:rFonts w:ascii="Times New Roman" w:hAnsi="Times New Roman" w:cs="Times New Roman"/>
          <w:color w:val="000000" w:themeColor="text1"/>
          <w:spacing w:val="-1"/>
          <w:shd w:val="clear" w:color="auto" w:fill="FFFFFF"/>
        </w:rPr>
        <w:t xml:space="preserve"> The range </w:t>
      </w:r>
      <w:r w:rsidRPr="00E66021">
        <w:rPr>
          <w:rFonts w:ascii="Cambria Math" w:eastAsia="Times New Roman" w:hAnsi="Cambria Math" w:cs="Cambria Math"/>
          <w:color w:val="000000" w:themeColor="text1"/>
          <w:kern w:val="0"/>
          <w14:ligatures w14:val="none"/>
        </w:rPr>
        <w:t>∈</w:t>
      </w:r>
      <w:r w:rsidRPr="00E66021">
        <w:rPr>
          <w:rFonts w:ascii="Times New Roman" w:eastAsia="Times New Roman" w:hAnsi="Times New Roman" w:cs="Times New Roman"/>
          <w:color w:val="000000" w:themeColor="text1"/>
          <w:kern w:val="0"/>
          <w14:ligatures w14:val="none"/>
        </w:rPr>
        <w:t xml:space="preserve"> [0,1].</w:t>
      </w:r>
    </w:p>
    <w:p w14:paraId="58796C42" w14:textId="77777777" w:rsidR="00484260" w:rsidRPr="00A11FD5" w:rsidRDefault="00484260" w:rsidP="00484260">
      <w:pPr>
        <w:spacing w:after="0" w:line="240" w:lineRule="auto"/>
        <w:jc w:val="both"/>
        <w:rPr>
          <w:rFonts w:ascii="Times New Roman" w:eastAsia="Times New Roman" w:hAnsi="Times New Roman" w:cs="Times New Roman"/>
          <w:iCs/>
          <w:color w:val="000000" w:themeColor="text1"/>
          <w:kern w:val="0"/>
          <w14:ligatures w14:val="none"/>
        </w:rPr>
      </w:pPr>
    </w:p>
    <w:p w14:paraId="453B044E"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m:oMath>
        <m:r>
          <m:rPr>
            <m:sty m:val="b"/>
          </m:rPr>
          <w:rPr>
            <w:rFonts w:ascii="Cambria Math" w:eastAsia="Times New Roman" w:hAnsi="Cambria Math" w:cs="Times New Roman"/>
            <w:color w:val="000000" w:themeColor="text1"/>
            <w:kern w:val="0"/>
            <w14:ligatures w14:val="none"/>
          </w:rPr>
          <m:t>F1 Score</m:t>
        </m:r>
        <m:r>
          <w:rPr>
            <w:rFonts w:ascii="Cambria Math" w:eastAsia="Times New Roman" w:hAnsi="Cambria Math" w:cs="Times New Roman"/>
            <w:color w:val="000000" w:themeColor="text1"/>
            <w:kern w:val="0"/>
            <w14:ligatures w14:val="none"/>
          </w:rPr>
          <m:t>=2X</m:t>
        </m:r>
        <m:f>
          <m:fPr>
            <m:ctrlPr>
              <w:rPr>
                <w:rFonts w:ascii="Cambria Math" w:eastAsia="Times New Roman" w:hAnsi="Cambria Math" w:cs="Times New Roman"/>
                <w:color w:val="000000" w:themeColor="text1"/>
                <w:kern w:val="0"/>
                <w14:ligatures w14:val="none"/>
              </w:rPr>
            </m:ctrlPr>
          </m:fPr>
          <m:num>
            <m:r>
              <m:rPr>
                <m:sty m:val="p"/>
              </m:rPr>
              <w:rPr>
                <w:rFonts w:ascii="Cambria Math" w:eastAsia="Times New Roman" w:hAnsi="Cambria Math" w:cs="Times New Roman"/>
                <w:color w:val="000000" w:themeColor="text1"/>
                <w:kern w:val="0"/>
                <w14:ligatures w14:val="none"/>
              </w:rPr>
              <m:t>Precision X Recall</m:t>
            </m:r>
          </m:num>
          <m:den>
            <m:r>
              <m:rPr>
                <m:sty m:val="p"/>
              </m:rPr>
              <w:rPr>
                <w:rFonts w:ascii="Cambria Math" w:eastAsia="Times New Roman" w:hAnsi="Cambria Math" w:cs="Times New Roman"/>
                <w:color w:val="000000" w:themeColor="text1"/>
                <w:kern w:val="0"/>
                <w14:ligatures w14:val="none"/>
              </w:rPr>
              <m:t>Precision+Recall</m:t>
            </m:r>
          </m:den>
        </m:f>
      </m:oMath>
      <w:r w:rsidRPr="00A11FD5">
        <w:rPr>
          <w:rFonts w:ascii="Times New Roman" w:eastAsia="Times New Roman" w:hAnsi="Times New Roman" w:cs="Times New Roman"/>
          <w:color w:val="000000" w:themeColor="text1"/>
          <w:kern w:val="0"/>
          <w14:ligatures w14:val="none"/>
        </w:rPr>
        <w:t xml:space="preserve"> : This combines the </w:t>
      </w:r>
      <w:r w:rsidRPr="00A11FD5">
        <w:rPr>
          <w:rFonts w:ascii="Times New Roman" w:hAnsi="Times New Roman" w:cs="Times New Roman"/>
          <w:color w:val="000000" w:themeColor="text1"/>
        </w:rPr>
        <w:t>precision and recall using the harmonic mean. It provides a balanced measure of a model's performance.</w:t>
      </w:r>
      <w:r w:rsidRPr="00A11FD5">
        <w:rPr>
          <w:rFonts w:ascii="Times New Roman" w:eastAsia="Times New Roman" w:hAnsi="Times New Roman" w:cs="Times New Roman"/>
          <w:color w:val="000000" w:themeColor="text1"/>
          <w:kern w:val="0"/>
          <w14:ligatures w14:val="none"/>
        </w:rPr>
        <w:t xml:space="preserve"> The</w:t>
      </w:r>
      <w:r w:rsidRPr="00A11FD5">
        <w:rPr>
          <w:rFonts w:ascii="Times New Roman" w:hAnsi="Times New Roman" w:cs="Times New Roman"/>
          <w:color w:val="000000" w:themeColor="text1"/>
          <w:spacing w:val="-1"/>
          <w:shd w:val="clear" w:color="auto" w:fill="FFFFFF"/>
        </w:rPr>
        <w:t xml:space="preserve"> range </w:t>
      </w:r>
      <w:r w:rsidRPr="00A11FD5">
        <w:rPr>
          <w:rFonts w:ascii="Cambria Math" w:eastAsia="Times New Roman" w:hAnsi="Cambria Math" w:cs="Cambria Math"/>
          <w:color w:val="000000" w:themeColor="text1"/>
          <w:kern w:val="0"/>
          <w14:ligatures w14:val="none"/>
        </w:rPr>
        <w:t>∈</w:t>
      </w:r>
      <w:r w:rsidRPr="00A11FD5">
        <w:rPr>
          <w:rFonts w:ascii="Times New Roman" w:eastAsia="Times New Roman" w:hAnsi="Times New Roman" w:cs="Times New Roman"/>
          <w:color w:val="000000" w:themeColor="text1"/>
          <w:kern w:val="0"/>
          <w14:ligatures w14:val="none"/>
        </w:rPr>
        <w:t xml:space="preserve"> [0,1]. </w:t>
      </w:r>
    </w:p>
    <w:p w14:paraId="0421067F"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0202E7AB"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color w:val="000000" w:themeColor="text1"/>
          <w:kern w:val="0"/>
          <w14:ligatures w14:val="none"/>
        </w:rPr>
        <w:t>Where:</w:t>
      </w:r>
    </w:p>
    <w:p w14:paraId="3A9320FD"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TP</w:t>
      </w:r>
      <w:r w:rsidRPr="00A11FD5">
        <w:rPr>
          <w:rFonts w:ascii="Times New Roman" w:eastAsia="Times New Roman" w:hAnsi="Times New Roman" w:cs="Times New Roman"/>
          <w:color w:val="000000" w:themeColor="text1"/>
          <w:kern w:val="0"/>
          <w14:ligatures w14:val="none"/>
        </w:rPr>
        <w:t xml:space="preserve"> is the number of transactions correctly classified as fraud. </w:t>
      </w:r>
    </w:p>
    <w:p w14:paraId="39656566"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TN</w:t>
      </w:r>
      <w:r w:rsidRPr="00A11FD5">
        <w:rPr>
          <w:rFonts w:ascii="Times New Roman" w:eastAsia="Times New Roman" w:hAnsi="Times New Roman" w:cs="Times New Roman"/>
          <w:color w:val="000000" w:themeColor="text1"/>
          <w:kern w:val="0"/>
          <w14:ligatures w14:val="none"/>
        </w:rPr>
        <w:t xml:space="preserve"> is the number of transactions correctly classified as non-fraud. </w:t>
      </w:r>
    </w:p>
    <w:p w14:paraId="01EFCB95"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FN</w:t>
      </w:r>
      <w:r w:rsidRPr="00A11FD5">
        <w:rPr>
          <w:rFonts w:ascii="Times New Roman" w:eastAsia="Times New Roman" w:hAnsi="Times New Roman" w:cs="Times New Roman"/>
          <w:color w:val="000000" w:themeColor="text1"/>
          <w:kern w:val="0"/>
          <w14:ligatures w14:val="none"/>
        </w:rPr>
        <w:t xml:space="preserve"> is the number of fraud transaction wrongly classified as nonfraud. </w:t>
      </w:r>
    </w:p>
    <w:p w14:paraId="6761B837"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FP</w:t>
      </w:r>
      <w:r w:rsidRPr="00A11FD5">
        <w:rPr>
          <w:rFonts w:ascii="Times New Roman" w:eastAsia="Times New Roman" w:hAnsi="Times New Roman" w:cs="Times New Roman"/>
          <w:color w:val="000000" w:themeColor="text1"/>
          <w:kern w:val="0"/>
          <w14:ligatures w14:val="none"/>
        </w:rPr>
        <w:t xml:space="preserve"> is the number of nonfraud transaction wrongly classified as fraud</w:t>
      </w:r>
    </w:p>
    <w:p w14:paraId="3E3685FE"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4CBF45D4"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lastRenderedPageBreak/>
        <w:t>AUC</w:t>
      </w:r>
      <w:r w:rsidRPr="00A11FD5">
        <w:rPr>
          <w:rFonts w:ascii="Times New Roman" w:eastAsia="Times New Roman" w:hAnsi="Times New Roman" w:cs="Times New Roman"/>
          <w:color w:val="000000" w:themeColor="text1"/>
          <w:kern w:val="0"/>
          <w14:ligatures w14:val="none"/>
        </w:rPr>
        <w:t xml:space="preserve">: This metric summarizes the trade-off between the true positive rate and the false positive rate for a classifier. It quantifies a classifier’s ability to distinguish between positive and negative classes. The range </w:t>
      </w:r>
      <w:r w:rsidRPr="00A11FD5">
        <w:rPr>
          <w:rFonts w:ascii="Cambria Math" w:eastAsia="Times New Roman" w:hAnsi="Cambria Math" w:cs="Cambria Math"/>
          <w:color w:val="000000" w:themeColor="text1"/>
          <w:kern w:val="0"/>
          <w14:ligatures w14:val="none"/>
        </w:rPr>
        <w:t>∈</w:t>
      </w:r>
      <w:r w:rsidRPr="00A11FD5">
        <w:rPr>
          <w:rFonts w:ascii="Times New Roman" w:eastAsia="Times New Roman" w:hAnsi="Times New Roman" w:cs="Times New Roman"/>
          <w:color w:val="000000" w:themeColor="text1"/>
          <w:kern w:val="0"/>
          <w14:ligatures w14:val="none"/>
        </w:rPr>
        <w:t xml:space="preserve"> [0,1].</w:t>
      </w:r>
    </w:p>
    <w:p w14:paraId="60E6A6B6"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p>
    <w:p w14:paraId="0B968603"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b/>
          <w:bCs/>
          <w:color w:val="000000" w:themeColor="text1"/>
          <w:kern w:val="0"/>
          <w14:ligatures w14:val="none"/>
        </w:rPr>
        <w:t>PRAUC</w:t>
      </w:r>
      <w:r w:rsidRPr="00A11FD5">
        <w:rPr>
          <w:rFonts w:ascii="Times New Roman" w:eastAsia="Times New Roman" w:hAnsi="Times New Roman" w:cs="Times New Roman"/>
          <w:color w:val="000000" w:themeColor="text1"/>
          <w:kern w:val="0"/>
          <w14:ligatures w14:val="none"/>
        </w:rPr>
        <w:t xml:space="preserve">: PRAUC is a metric that summarizes the precision-recall trade-off across different classification thresholds. It calculates the area under the precision-recall curve, which plots precision against recall. A high PRAUC indicates a model that maintains high precision while achieving high recall. This metric is often used for tasks like fraud detection, anomaly detection, and imbalanced classification problems. The range </w:t>
      </w:r>
      <w:r w:rsidRPr="00A11FD5">
        <w:rPr>
          <w:rFonts w:ascii="Cambria Math" w:eastAsia="Times New Roman" w:hAnsi="Cambria Math" w:cs="Cambria Math"/>
          <w:color w:val="000000" w:themeColor="text1"/>
          <w:kern w:val="0"/>
          <w14:ligatures w14:val="none"/>
        </w:rPr>
        <w:t>∈</w:t>
      </w:r>
      <w:r w:rsidRPr="00A11FD5">
        <w:rPr>
          <w:rFonts w:ascii="Times New Roman" w:eastAsia="Times New Roman" w:hAnsi="Times New Roman" w:cs="Times New Roman"/>
          <w:color w:val="000000" w:themeColor="text1"/>
          <w:kern w:val="0"/>
          <w14:ligatures w14:val="none"/>
        </w:rPr>
        <w:t xml:space="preserve"> [0,1].</w:t>
      </w:r>
    </w:p>
    <w:p w14:paraId="289FD82A" w14:textId="77777777"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p>
    <w:p w14:paraId="7B05E463" w14:textId="77777777" w:rsidR="002C13DA" w:rsidRPr="00A11FD5" w:rsidRDefault="002C13DA" w:rsidP="00484260">
      <w:pPr>
        <w:spacing w:after="0" w:line="240" w:lineRule="auto"/>
        <w:jc w:val="both"/>
        <w:rPr>
          <w:rFonts w:ascii="Times New Roman" w:eastAsia="Times New Roman" w:hAnsi="Times New Roman" w:cs="Times New Roman"/>
          <w:color w:val="000000" w:themeColor="text1"/>
          <w:kern w:val="0"/>
          <w14:ligatures w14:val="none"/>
        </w:rPr>
      </w:pPr>
    </w:p>
    <w:p w14:paraId="17348A25" w14:textId="77777777" w:rsidR="00484260" w:rsidRPr="00A11FD5" w:rsidRDefault="00484260" w:rsidP="00484260">
      <w:pPr>
        <w:spacing w:after="0" w:line="240" w:lineRule="auto"/>
        <w:jc w:val="center"/>
        <w:rPr>
          <w:rFonts w:ascii="Times New Roman" w:eastAsia="Times New Roman" w:hAnsi="Times New Roman" w:cs="Times New Roman"/>
          <w:b/>
          <w:bCs/>
          <w:color w:val="000000"/>
          <w:kern w:val="0"/>
          <w14:ligatures w14:val="none"/>
        </w:rPr>
      </w:pPr>
      <w:r w:rsidRPr="00A11FD5">
        <w:rPr>
          <w:rFonts w:ascii="Times New Roman" w:eastAsia="Times New Roman" w:hAnsi="Times New Roman" w:cs="Times New Roman"/>
          <w:b/>
          <w:bCs/>
          <w:color w:val="000000"/>
          <w:kern w:val="0"/>
          <w14:ligatures w14:val="none"/>
        </w:rPr>
        <w:t xml:space="preserve">Results and Discussion </w:t>
      </w:r>
    </w:p>
    <w:p w14:paraId="55A45A79" w14:textId="77777777" w:rsidR="00484260" w:rsidRPr="00A11FD5" w:rsidRDefault="00484260" w:rsidP="00484260">
      <w:pPr>
        <w:spacing w:after="0" w:line="240" w:lineRule="auto"/>
        <w:jc w:val="center"/>
        <w:rPr>
          <w:rFonts w:ascii="Times New Roman" w:eastAsia="Times New Roman" w:hAnsi="Times New Roman" w:cs="Times New Roman"/>
          <w:b/>
          <w:bCs/>
          <w:color w:val="000000"/>
          <w:kern w:val="0"/>
          <w14:ligatures w14:val="none"/>
        </w:rPr>
      </w:pPr>
    </w:p>
    <w:p w14:paraId="1D2FB42B" w14:textId="2626C8A7" w:rsidR="00484260" w:rsidRPr="00A11FD5" w:rsidRDefault="00484260" w:rsidP="00484260">
      <w:pPr>
        <w:spacing w:after="0" w:line="240" w:lineRule="auto"/>
        <w:jc w:val="center"/>
        <w:rPr>
          <w:rFonts w:ascii="Times New Roman" w:eastAsia="Times New Roman" w:hAnsi="Times New Roman" w:cs="Times New Roman"/>
          <w:b/>
          <w:bCs/>
          <w:color w:val="000000"/>
          <w:kern w:val="0"/>
          <w14:ligatures w14:val="none"/>
        </w:rPr>
      </w:pPr>
      <w:r w:rsidRPr="00A11FD5">
        <w:rPr>
          <w:rFonts w:ascii="Times New Roman" w:eastAsia="Times New Roman" w:hAnsi="Times New Roman" w:cs="Times New Roman"/>
          <w:b/>
          <w:bCs/>
          <w:color w:val="000000"/>
          <w:kern w:val="0"/>
          <w14:ligatures w14:val="none"/>
        </w:rPr>
        <w:t xml:space="preserve"> Model Performance in Train Data</w:t>
      </w:r>
    </w:p>
    <w:p w14:paraId="4A1F91CA" w14:textId="77777777" w:rsidR="00484260" w:rsidRPr="00A11FD5" w:rsidRDefault="00484260" w:rsidP="00484260">
      <w:pPr>
        <w:spacing w:after="0" w:line="240" w:lineRule="auto"/>
        <w:jc w:val="both"/>
        <w:rPr>
          <w:rFonts w:ascii="Times New Roman" w:eastAsia="Times New Roman" w:hAnsi="Times New Roman" w:cs="Times New Roman"/>
          <w:color w:val="000000"/>
          <w:kern w:val="0"/>
          <w14:ligatures w14:val="none"/>
        </w:rPr>
      </w:pPr>
    </w:p>
    <w:p w14:paraId="3828C6C1" w14:textId="609C5BD0" w:rsidR="00484260" w:rsidRPr="00A11FD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r w:rsidRPr="00A11FD5">
        <w:rPr>
          <w:rFonts w:ascii="Times New Roman" w:eastAsia="Times New Roman" w:hAnsi="Times New Roman" w:cs="Times New Roman"/>
          <w:color w:val="000000" w:themeColor="text1"/>
          <w:kern w:val="0"/>
          <w14:ligatures w14:val="none"/>
        </w:rPr>
        <w:t xml:space="preserve">The Random Forest model emerged as the best-performing model, achieving the highest AUC </w:t>
      </w:r>
      <w:r w:rsidR="00EB03E3" w:rsidRPr="00A11FD5">
        <w:rPr>
          <w:rFonts w:ascii="Times New Roman" w:eastAsia="Times New Roman" w:hAnsi="Times New Roman" w:cs="Times New Roman"/>
          <w:color w:val="000000" w:themeColor="text1"/>
          <w:kern w:val="0"/>
          <w14:ligatures w14:val="none"/>
        </w:rPr>
        <w:t>of 99.03</w:t>
      </w:r>
      <w:r w:rsidRPr="00A11FD5">
        <w:rPr>
          <w:rFonts w:ascii="Times New Roman" w:eastAsia="Times New Roman" w:hAnsi="Times New Roman" w:cs="Times New Roman"/>
          <w:color w:val="000000" w:themeColor="text1"/>
          <w:kern w:val="0"/>
          <w14:ligatures w14:val="none"/>
        </w:rPr>
        <w:t xml:space="preserve">%, demonstrating its robust ability to effectively distinguish between </w:t>
      </w:r>
      <w:r w:rsidR="00EB03E3" w:rsidRPr="00A11FD5">
        <w:rPr>
          <w:rFonts w:ascii="Times New Roman" w:eastAsia="Times New Roman" w:hAnsi="Times New Roman" w:cs="Times New Roman"/>
          <w:color w:val="000000" w:themeColor="text1"/>
          <w:kern w:val="0"/>
          <w14:ligatures w14:val="none"/>
        </w:rPr>
        <w:t>malicious</w:t>
      </w:r>
      <w:r w:rsidRPr="00A11FD5">
        <w:rPr>
          <w:rFonts w:ascii="Times New Roman" w:eastAsia="Times New Roman" w:hAnsi="Times New Roman" w:cs="Times New Roman"/>
          <w:color w:val="000000" w:themeColor="text1"/>
          <w:kern w:val="0"/>
          <w14:ligatures w14:val="none"/>
        </w:rPr>
        <w:t xml:space="preserve"> and non-</w:t>
      </w:r>
      <w:r w:rsidR="00EB03E3" w:rsidRPr="00A11FD5">
        <w:rPr>
          <w:rFonts w:ascii="Times New Roman" w:eastAsia="Times New Roman" w:hAnsi="Times New Roman" w:cs="Times New Roman"/>
          <w:color w:val="000000" w:themeColor="text1"/>
          <w:kern w:val="0"/>
          <w14:ligatures w14:val="none"/>
        </w:rPr>
        <w:t>malicious</w:t>
      </w:r>
      <w:r w:rsidRPr="00A11FD5">
        <w:rPr>
          <w:rFonts w:ascii="Times New Roman" w:eastAsia="Times New Roman" w:hAnsi="Times New Roman" w:cs="Times New Roman"/>
          <w:color w:val="000000" w:themeColor="text1"/>
          <w:kern w:val="0"/>
          <w14:ligatures w14:val="none"/>
        </w:rPr>
        <w:t xml:space="preserve"> </w:t>
      </w:r>
      <w:r w:rsidR="00EB03E3" w:rsidRPr="00A11FD5">
        <w:rPr>
          <w:rFonts w:ascii="Times New Roman" w:eastAsia="Times New Roman" w:hAnsi="Times New Roman" w:cs="Times New Roman"/>
          <w:color w:val="000000" w:themeColor="text1"/>
          <w:kern w:val="0"/>
          <w14:ligatures w14:val="none"/>
        </w:rPr>
        <w:t>activities</w:t>
      </w:r>
      <w:r w:rsidRPr="00A11FD5">
        <w:rPr>
          <w:rFonts w:ascii="Times New Roman" w:eastAsia="Times New Roman" w:hAnsi="Times New Roman" w:cs="Times New Roman"/>
          <w:color w:val="000000" w:themeColor="text1"/>
          <w:kern w:val="0"/>
          <w14:ligatures w14:val="none"/>
        </w:rPr>
        <w:t>. Additionally, the Random Forest model yielded the highest accuracy rate of 9</w:t>
      </w:r>
      <w:r w:rsidR="00EB03E3" w:rsidRPr="00A11FD5">
        <w:rPr>
          <w:rFonts w:ascii="Times New Roman" w:eastAsia="Times New Roman" w:hAnsi="Times New Roman" w:cs="Times New Roman"/>
          <w:color w:val="000000" w:themeColor="text1"/>
          <w:kern w:val="0"/>
          <w14:ligatures w14:val="none"/>
        </w:rPr>
        <w:t>7</w:t>
      </w:r>
      <w:r w:rsidRPr="00A11FD5">
        <w:rPr>
          <w:rFonts w:ascii="Times New Roman" w:eastAsia="Times New Roman" w:hAnsi="Times New Roman" w:cs="Times New Roman"/>
          <w:color w:val="000000" w:themeColor="text1"/>
          <w:kern w:val="0"/>
          <w14:ligatures w14:val="none"/>
        </w:rPr>
        <w:t>.</w:t>
      </w:r>
      <w:r w:rsidR="00EB03E3" w:rsidRPr="00A11FD5">
        <w:rPr>
          <w:rFonts w:ascii="Times New Roman" w:eastAsia="Times New Roman" w:hAnsi="Times New Roman" w:cs="Times New Roman"/>
          <w:color w:val="000000" w:themeColor="text1"/>
          <w:kern w:val="0"/>
          <w14:ligatures w14:val="none"/>
        </w:rPr>
        <w:t>03</w:t>
      </w:r>
      <w:r w:rsidRPr="00A11FD5">
        <w:rPr>
          <w:rFonts w:ascii="Times New Roman" w:eastAsia="Times New Roman" w:hAnsi="Times New Roman" w:cs="Times New Roman"/>
          <w:color w:val="000000" w:themeColor="text1"/>
          <w:kern w:val="0"/>
          <w14:ligatures w14:val="none"/>
        </w:rPr>
        <w:t xml:space="preserve">%, along with </w:t>
      </w:r>
      <w:r w:rsidR="00EB03E3" w:rsidRPr="00A11FD5">
        <w:rPr>
          <w:rFonts w:ascii="Times New Roman" w:eastAsia="Times New Roman" w:hAnsi="Times New Roman" w:cs="Times New Roman"/>
          <w:color w:val="000000" w:themeColor="text1"/>
          <w:kern w:val="0"/>
          <w14:ligatures w14:val="none"/>
        </w:rPr>
        <w:t xml:space="preserve">a </w:t>
      </w:r>
      <w:r w:rsidRPr="00A11FD5">
        <w:rPr>
          <w:rFonts w:ascii="Times New Roman" w:eastAsia="Times New Roman" w:hAnsi="Times New Roman" w:cs="Times New Roman"/>
          <w:color w:val="000000" w:themeColor="text1"/>
          <w:kern w:val="0"/>
          <w14:ligatures w14:val="none"/>
        </w:rPr>
        <w:t>precision and recall rates of 99.</w:t>
      </w:r>
      <w:r w:rsidR="00EB03E3" w:rsidRPr="00A11FD5">
        <w:rPr>
          <w:rFonts w:ascii="Times New Roman" w:eastAsia="Times New Roman" w:hAnsi="Times New Roman" w:cs="Times New Roman"/>
          <w:color w:val="000000" w:themeColor="text1"/>
          <w:kern w:val="0"/>
          <w14:ligatures w14:val="none"/>
        </w:rPr>
        <w:t>00</w:t>
      </w:r>
      <w:r w:rsidRPr="00A11FD5">
        <w:rPr>
          <w:rFonts w:ascii="Times New Roman" w:eastAsia="Times New Roman" w:hAnsi="Times New Roman" w:cs="Times New Roman"/>
          <w:color w:val="000000" w:themeColor="text1"/>
          <w:kern w:val="0"/>
          <w14:ligatures w14:val="none"/>
        </w:rPr>
        <w:t>% and 99.</w:t>
      </w:r>
      <w:r w:rsidR="00EB03E3" w:rsidRPr="00A11FD5">
        <w:rPr>
          <w:rFonts w:ascii="Times New Roman" w:eastAsia="Times New Roman" w:hAnsi="Times New Roman" w:cs="Times New Roman"/>
          <w:color w:val="000000" w:themeColor="text1"/>
          <w:kern w:val="0"/>
          <w14:ligatures w14:val="none"/>
        </w:rPr>
        <w:t>31</w:t>
      </w:r>
      <w:r w:rsidRPr="00A11FD5">
        <w:rPr>
          <w:rFonts w:ascii="Times New Roman" w:eastAsia="Times New Roman" w:hAnsi="Times New Roman" w:cs="Times New Roman"/>
          <w:color w:val="000000" w:themeColor="text1"/>
          <w:kern w:val="0"/>
          <w14:ligatures w14:val="none"/>
        </w:rPr>
        <w:t>%, respectively. This high F1 score of 99.</w:t>
      </w:r>
      <w:r w:rsidR="00EB03E3" w:rsidRPr="00A11FD5">
        <w:rPr>
          <w:rFonts w:ascii="Times New Roman" w:eastAsia="Times New Roman" w:hAnsi="Times New Roman" w:cs="Times New Roman"/>
          <w:color w:val="000000" w:themeColor="text1"/>
          <w:kern w:val="0"/>
          <w14:ligatures w14:val="none"/>
        </w:rPr>
        <w:t>15</w:t>
      </w:r>
      <w:r w:rsidRPr="00A11FD5">
        <w:rPr>
          <w:rFonts w:ascii="Times New Roman" w:eastAsia="Times New Roman" w:hAnsi="Times New Roman" w:cs="Times New Roman"/>
          <w:color w:val="000000" w:themeColor="text1"/>
          <w:kern w:val="0"/>
          <w14:ligatures w14:val="none"/>
        </w:rPr>
        <w:t>% signifies a well-balanced trade-off between precise positive predictions (precision) and the comprehensive capture of positive instances (recall) by the RF model. Furthermore, the PRAUC value of 99.</w:t>
      </w:r>
      <w:r w:rsidR="00EB03E3" w:rsidRPr="00A11FD5">
        <w:rPr>
          <w:rFonts w:ascii="Times New Roman" w:eastAsia="Times New Roman" w:hAnsi="Times New Roman" w:cs="Times New Roman"/>
          <w:color w:val="000000" w:themeColor="text1"/>
          <w:kern w:val="0"/>
          <w14:ligatures w14:val="none"/>
        </w:rPr>
        <w:t>35</w:t>
      </w:r>
      <w:r w:rsidRPr="00A11FD5">
        <w:rPr>
          <w:rFonts w:ascii="Times New Roman" w:eastAsia="Times New Roman" w:hAnsi="Times New Roman" w:cs="Times New Roman"/>
          <w:color w:val="000000" w:themeColor="text1"/>
          <w:kern w:val="0"/>
          <w14:ligatures w14:val="none"/>
        </w:rPr>
        <w:t>% obtained from the Random Forest model underscores its superior capability to differentiate between positive and negative classes compared to all other models.</w:t>
      </w:r>
    </w:p>
    <w:p w14:paraId="0F5DA1D3" w14:textId="77777777" w:rsidR="00484260" w:rsidRPr="00322285" w:rsidRDefault="00484260" w:rsidP="00484260">
      <w:pPr>
        <w:spacing w:after="0" w:line="240" w:lineRule="auto"/>
        <w:jc w:val="both"/>
        <w:rPr>
          <w:rFonts w:ascii="Times New Roman" w:eastAsia="Times New Roman" w:hAnsi="Times New Roman" w:cs="Times New Roman"/>
          <w:color w:val="000000" w:themeColor="text1"/>
          <w:kern w:val="0"/>
          <w14:ligatures w14:val="none"/>
        </w:rPr>
      </w:pPr>
    </w:p>
    <w:p w14:paraId="1615C89D" w14:textId="77777777" w:rsidR="00484260" w:rsidRPr="0037556D" w:rsidRDefault="00484260" w:rsidP="00484260">
      <w:pPr>
        <w:spacing w:after="0" w:line="240" w:lineRule="auto"/>
        <w:jc w:val="center"/>
        <w:rPr>
          <w:rFonts w:ascii="Times New Roman" w:eastAsia="Times New Roman" w:hAnsi="Times New Roman" w:cs="Times New Roman"/>
          <w:color w:val="000000"/>
          <w:kern w:val="0"/>
          <w:sz w:val="20"/>
          <w:szCs w:val="20"/>
          <w14:ligatures w14:val="none"/>
        </w:rPr>
      </w:pPr>
      <w:r w:rsidRPr="00107515">
        <w:rPr>
          <w:rFonts w:ascii="Times New Roman" w:eastAsia="Times New Roman" w:hAnsi="Times New Roman" w:cs="Times New Roman"/>
          <w:b/>
          <w:bCs/>
          <w:color w:val="000000"/>
          <w:kern w:val="0"/>
          <w:sz w:val="20"/>
          <w:szCs w:val="20"/>
          <w14:ligatures w14:val="none"/>
        </w:rPr>
        <w:t>Table 1.0 Model Performance Metrics on Train Data Sets</w:t>
      </w:r>
      <w:r>
        <w:rPr>
          <w:rFonts w:ascii="Times New Roman" w:eastAsia="Times New Roman" w:hAnsi="Times New Roman" w:cs="Times New Roman"/>
          <w:color w:val="000000"/>
          <w:kern w:val="0"/>
          <w:sz w:val="20"/>
          <w:szCs w:val="20"/>
          <w14:ligatures w14:val="none"/>
        </w:rPr>
        <w:t>.</w:t>
      </w:r>
    </w:p>
    <w:tbl>
      <w:tblPr>
        <w:tblW w:w="6882" w:type="dxa"/>
        <w:tblInd w:w="1231" w:type="dxa"/>
        <w:tblLook w:val="04A0" w:firstRow="1" w:lastRow="0" w:firstColumn="1" w:lastColumn="0" w:noHBand="0" w:noVBand="1"/>
      </w:tblPr>
      <w:tblGrid>
        <w:gridCol w:w="960"/>
        <w:gridCol w:w="960"/>
        <w:gridCol w:w="960"/>
        <w:gridCol w:w="960"/>
        <w:gridCol w:w="1047"/>
        <w:gridCol w:w="960"/>
        <w:gridCol w:w="1035"/>
      </w:tblGrid>
      <w:tr w:rsidR="005F686C" w:rsidRPr="005F686C" w14:paraId="1EBBD38C" w14:textId="77777777" w:rsidTr="005F686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19259"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Metric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785A8A"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AUC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3643DD"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D64622"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Recall</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14:paraId="104D5FD2"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61AA20"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PRAUC</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4C82EE4"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 xml:space="preserve">Accuracy </w:t>
            </w:r>
          </w:p>
        </w:tc>
      </w:tr>
      <w:tr w:rsidR="005F686C" w:rsidRPr="005F686C" w14:paraId="5A8876D8"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F58DC"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LR</w:t>
            </w:r>
          </w:p>
        </w:tc>
        <w:tc>
          <w:tcPr>
            <w:tcW w:w="960" w:type="dxa"/>
            <w:tcBorders>
              <w:top w:val="nil"/>
              <w:left w:val="nil"/>
              <w:bottom w:val="single" w:sz="4" w:space="0" w:color="auto"/>
              <w:right w:val="single" w:sz="4" w:space="0" w:color="auto"/>
            </w:tcBorders>
            <w:shd w:val="clear" w:color="auto" w:fill="auto"/>
            <w:noWrap/>
            <w:vAlign w:val="bottom"/>
            <w:hideMark/>
          </w:tcPr>
          <w:p w14:paraId="2FF0AFD6"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92.73%</w:t>
            </w:r>
          </w:p>
        </w:tc>
        <w:tc>
          <w:tcPr>
            <w:tcW w:w="960" w:type="dxa"/>
            <w:tcBorders>
              <w:top w:val="nil"/>
              <w:left w:val="nil"/>
              <w:bottom w:val="single" w:sz="4" w:space="0" w:color="auto"/>
              <w:right w:val="single" w:sz="4" w:space="0" w:color="auto"/>
            </w:tcBorders>
            <w:shd w:val="clear" w:color="auto" w:fill="auto"/>
            <w:noWrap/>
            <w:vAlign w:val="bottom"/>
            <w:hideMark/>
          </w:tcPr>
          <w:p w14:paraId="3F967C42"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93.70%</w:t>
            </w:r>
          </w:p>
        </w:tc>
        <w:tc>
          <w:tcPr>
            <w:tcW w:w="960" w:type="dxa"/>
            <w:tcBorders>
              <w:top w:val="nil"/>
              <w:left w:val="nil"/>
              <w:bottom w:val="single" w:sz="4" w:space="0" w:color="auto"/>
              <w:right w:val="single" w:sz="4" w:space="0" w:color="auto"/>
            </w:tcBorders>
            <w:shd w:val="clear" w:color="auto" w:fill="auto"/>
            <w:noWrap/>
            <w:vAlign w:val="bottom"/>
            <w:hideMark/>
          </w:tcPr>
          <w:p w14:paraId="0B29CFD0"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94.68%</w:t>
            </w:r>
          </w:p>
        </w:tc>
        <w:tc>
          <w:tcPr>
            <w:tcW w:w="1047" w:type="dxa"/>
            <w:tcBorders>
              <w:top w:val="nil"/>
              <w:left w:val="nil"/>
              <w:bottom w:val="single" w:sz="4" w:space="0" w:color="auto"/>
              <w:right w:val="single" w:sz="4" w:space="0" w:color="auto"/>
            </w:tcBorders>
            <w:shd w:val="clear" w:color="auto" w:fill="auto"/>
            <w:noWrap/>
            <w:vAlign w:val="bottom"/>
            <w:hideMark/>
          </w:tcPr>
          <w:p w14:paraId="5E161E40"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92.75%</w:t>
            </w:r>
          </w:p>
        </w:tc>
        <w:tc>
          <w:tcPr>
            <w:tcW w:w="960" w:type="dxa"/>
            <w:tcBorders>
              <w:top w:val="nil"/>
              <w:left w:val="nil"/>
              <w:bottom w:val="single" w:sz="4" w:space="0" w:color="auto"/>
              <w:right w:val="single" w:sz="4" w:space="0" w:color="auto"/>
            </w:tcBorders>
            <w:shd w:val="clear" w:color="auto" w:fill="auto"/>
            <w:noWrap/>
            <w:vAlign w:val="bottom"/>
            <w:hideMark/>
          </w:tcPr>
          <w:p w14:paraId="1193663A"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95.19%</w:t>
            </w:r>
          </w:p>
        </w:tc>
        <w:tc>
          <w:tcPr>
            <w:tcW w:w="1035" w:type="dxa"/>
            <w:tcBorders>
              <w:top w:val="nil"/>
              <w:left w:val="nil"/>
              <w:bottom w:val="single" w:sz="4" w:space="0" w:color="auto"/>
              <w:right w:val="single" w:sz="4" w:space="0" w:color="auto"/>
            </w:tcBorders>
            <w:shd w:val="clear" w:color="auto" w:fill="auto"/>
            <w:noWrap/>
            <w:vAlign w:val="bottom"/>
            <w:hideMark/>
          </w:tcPr>
          <w:p w14:paraId="5EC584E7"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92.85%</w:t>
            </w:r>
          </w:p>
        </w:tc>
      </w:tr>
      <w:tr w:rsidR="005F686C" w:rsidRPr="005F686C" w14:paraId="68F85B9C"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443002"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2F29A0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91.87%</w:t>
            </w:r>
          </w:p>
        </w:tc>
        <w:tc>
          <w:tcPr>
            <w:tcW w:w="960" w:type="dxa"/>
            <w:tcBorders>
              <w:top w:val="nil"/>
              <w:left w:val="nil"/>
              <w:bottom w:val="single" w:sz="4" w:space="0" w:color="auto"/>
              <w:right w:val="single" w:sz="4" w:space="0" w:color="auto"/>
            </w:tcBorders>
            <w:shd w:val="clear" w:color="auto" w:fill="auto"/>
            <w:noWrap/>
            <w:vAlign w:val="bottom"/>
            <w:hideMark/>
          </w:tcPr>
          <w:p w14:paraId="000B4467"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93.00%</w:t>
            </w:r>
          </w:p>
        </w:tc>
        <w:tc>
          <w:tcPr>
            <w:tcW w:w="960" w:type="dxa"/>
            <w:tcBorders>
              <w:top w:val="nil"/>
              <w:left w:val="nil"/>
              <w:bottom w:val="single" w:sz="4" w:space="0" w:color="auto"/>
              <w:right w:val="single" w:sz="4" w:space="0" w:color="auto"/>
            </w:tcBorders>
            <w:shd w:val="clear" w:color="auto" w:fill="auto"/>
            <w:noWrap/>
            <w:vAlign w:val="bottom"/>
            <w:hideMark/>
          </w:tcPr>
          <w:p w14:paraId="4B4BD8B1"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94.29%</w:t>
            </w:r>
          </w:p>
        </w:tc>
        <w:tc>
          <w:tcPr>
            <w:tcW w:w="1047" w:type="dxa"/>
            <w:tcBorders>
              <w:top w:val="nil"/>
              <w:left w:val="nil"/>
              <w:bottom w:val="single" w:sz="4" w:space="0" w:color="auto"/>
              <w:right w:val="single" w:sz="4" w:space="0" w:color="auto"/>
            </w:tcBorders>
            <w:shd w:val="clear" w:color="auto" w:fill="auto"/>
            <w:noWrap/>
            <w:vAlign w:val="bottom"/>
            <w:hideMark/>
          </w:tcPr>
          <w:p w14:paraId="37C4DDC3"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91.74%</w:t>
            </w:r>
          </w:p>
        </w:tc>
        <w:tc>
          <w:tcPr>
            <w:tcW w:w="960" w:type="dxa"/>
            <w:tcBorders>
              <w:top w:val="nil"/>
              <w:left w:val="nil"/>
              <w:bottom w:val="single" w:sz="4" w:space="0" w:color="auto"/>
              <w:right w:val="single" w:sz="4" w:space="0" w:color="auto"/>
            </w:tcBorders>
            <w:shd w:val="clear" w:color="auto" w:fill="auto"/>
            <w:noWrap/>
            <w:vAlign w:val="bottom"/>
            <w:hideMark/>
          </w:tcPr>
          <w:p w14:paraId="167C52B1"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94.60%</w:t>
            </w:r>
          </w:p>
        </w:tc>
        <w:tc>
          <w:tcPr>
            <w:tcW w:w="1035" w:type="dxa"/>
            <w:tcBorders>
              <w:top w:val="nil"/>
              <w:left w:val="nil"/>
              <w:bottom w:val="single" w:sz="4" w:space="0" w:color="auto"/>
              <w:right w:val="single" w:sz="4" w:space="0" w:color="auto"/>
            </w:tcBorders>
            <w:shd w:val="clear" w:color="auto" w:fill="auto"/>
            <w:noWrap/>
            <w:vAlign w:val="bottom"/>
            <w:hideMark/>
          </w:tcPr>
          <w:p w14:paraId="3A7D0367"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92.05%</w:t>
            </w:r>
          </w:p>
        </w:tc>
      </w:tr>
      <w:tr w:rsidR="005F686C" w:rsidRPr="005F686C" w14:paraId="141085AC"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DF5DAB"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KNN</w:t>
            </w:r>
          </w:p>
        </w:tc>
        <w:tc>
          <w:tcPr>
            <w:tcW w:w="960" w:type="dxa"/>
            <w:tcBorders>
              <w:top w:val="nil"/>
              <w:left w:val="nil"/>
              <w:bottom w:val="single" w:sz="4" w:space="0" w:color="auto"/>
              <w:right w:val="single" w:sz="4" w:space="0" w:color="auto"/>
            </w:tcBorders>
            <w:shd w:val="clear" w:color="auto" w:fill="auto"/>
            <w:noWrap/>
            <w:vAlign w:val="bottom"/>
            <w:hideMark/>
          </w:tcPr>
          <w:p w14:paraId="0619357A"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96.46%</w:t>
            </w:r>
          </w:p>
        </w:tc>
        <w:tc>
          <w:tcPr>
            <w:tcW w:w="960" w:type="dxa"/>
            <w:tcBorders>
              <w:top w:val="nil"/>
              <w:left w:val="nil"/>
              <w:bottom w:val="single" w:sz="4" w:space="0" w:color="auto"/>
              <w:right w:val="single" w:sz="4" w:space="0" w:color="auto"/>
            </w:tcBorders>
            <w:shd w:val="clear" w:color="auto" w:fill="auto"/>
            <w:noWrap/>
            <w:vAlign w:val="bottom"/>
            <w:hideMark/>
          </w:tcPr>
          <w:p w14:paraId="10254052"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96.90%</w:t>
            </w:r>
          </w:p>
        </w:tc>
        <w:tc>
          <w:tcPr>
            <w:tcW w:w="960" w:type="dxa"/>
            <w:tcBorders>
              <w:top w:val="nil"/>
              <w:left w:val="nil"/>
              <w:bottom w:val="single" w:sz="4" w:space="0" w:color="auto"/>
              <w:right w:val="single" w:sz="4" w:space="0" w:color="auto"/>
            </w:tcBorders>
            <w:shd w:val="clear" w:color="auto" w:fill="auto"/>
            <w:noWrap/>
            <w:vAlign w:val="bottom"/>
            <w:hideMark/>
          </w:tcPr>
          <w:p w14:paraId="002149B5"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97.33%</w:t>
            </w:r>
          </w:p>
        </w:tc>
        <w:tc>
          <w:tcPr>
            <w:tcW w:w="1047" w:type="dxa"/>
            <w:tcBorders>
              <w:top w:val="nil"/>
              <w:left w:val="nil"/>
              <w:bottom w:val="single" w:sz="4" w:space="0" w:color="auto"/>
              <w:right w:val="single" w:sz="4" w:space="0" w:color="auto"/>
            </w:tcBorders>
            <w:shd w:val="clear" w:color="auto" w:fill="auto"/>
            <w:noWrap/>
            <w:vAlign w:val="bottom"/>
            <w:hideMark/>
          </w:tcPr>
          <w:p w14:paraId="181555E9"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96.48%</w:t>
            </w:r>
          </w:p>
        </w:tc>
        <w:tc>
          <w:tcPr>
            <w:tcW w:w="960" w:type="dxa"/>
            <w:tcBorders>
              <w:top w:val="nil"/>
              <w:left w:val="nil"/>
              <w:bottom w:val="single" w:sz="4" w:space="0" w:color="auto"/>
              <w:right w:val="single" w:sz="4" w:space="0" w:color="auto"/>
            </w:tcBorders>
            <w:shd w:val="clear" w:color="auto" w:fill="auto"/>
            <w:noWrap/>
            <w:vAlign w:val="bottom"/>
            <w:hideMark/>
          </w:tcPr>
          <w:p w14:paraId="058D851F"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97.65%</w:t>
            </w:r>
          </w:p>
        </w:tc>
        <w:tc>
          <w:tcPr>
            <w:tcW w:w="1035" w:type="dxa"/>
            <w:tcBorders>
              <w:top w:val="nil"/>
              <w:left w:val="nil"/>
              <w:bottom w:val="single" w:sz="4" w:space="0" w:color="auto"/>
              <w:right w:val="single" w:sz="4" w:space="0" w:color="auto"/>
            </w:tcBorders>
            <w:shd w:val="clear" w:color="auto" w:fill="auto"/>
            <w:noWrap/>
            <w:vAlign w:val="bottom"/>
            <w:hideMark/>
          </w:tcPr>
          <w:p w14:paraId="21389DF5"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94.17%</w:t>
            </w:r>
          </w:p>
        </w:tc>
      </w:tr>
      <w:tr w:rsidR="005F686C" w:rsidRPr="005F686C" w14:paraId="21FDD338"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4CFFB"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CART</w:t>
            </w:r>
          </w:p>
        </w:tc>
        <w:tc>
          <w:tcPr>
            <w:tcW w:w="960" w:type="dxa"/>
            <w:tcBorders>
              <w:top w:val="nil"/>
              <w:left w:val="nil"/>
              <w:bottom w:val="single" w:sz="4" w:space="0" w:color="auto"/>
              <w:right w:val="single" w:sz="4" w:space="0" w:color="auto"/>
            </w:tcBorders>
            <w:shd w:val="clear" w:color="auto" w:fill="auto"/>
            <w:noWrap/>
            <w:vAlign w:val="bottom"/>
            <w:hideMark/>
          </w:tcPr>
          <w:p w14:paraId="5D0BA85F"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99.04%</w:t>
            </w:r>
          </w:p>
        </w:tc>
        <w:tc>
          <w:tcPr>
            <w:tcW w:w="960" w:type="dxa"/>
            <w:tcBorders>
              <w:top w:val="nil"/>
              <w:left w:val="nil"/>
              <w:bottom w:val="single" w:sz="4" w:space="0" w:color="auto"/>
              <w:right w:val="single" w:sz="4" w:space="0" w:color="auto"/>
            </w:tcBorders>
            <w:shd w:val="clear" w:color="auto" w:fill="auto"/>
            <w:noWrap/>
            <w:vAlign w:val="bottom"/>
            <w:hideMark/>
          </w:tcPr>
          <w:p w14:paraId="23473CB3"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99.15%</w:t>
            </w:r>
          </w:p>
        </w:tc>
        <w:tc>
          <w:tcPr>
            <w:tcW w:w="960" w:type="dxa"/>
            <w:tcBorders>
              <w:top w:val="nil"/>
              <w:left w:val="nil"/>
              <w:bottom w:val="single" w:sz="4" w:space="0" w:color="auto"/>
              <w:right w:val="single" w:sz="4" w:space="0" w:color="auto"/>
            </w:tcBorders>
            <w:shd w:val="clear" w:color="auto" w:fill="auto"/>
            <w:noWrap/>
            <w:vAlign w:val="bottom"/>
            <w:hideMark/>
          </w:tcPr>
          <w:p w14:paraId="7EF05FFD"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99.20%</w:t>
            </w:r>
          </w:p>
        </w:tc>
        <w:tc>
          <w:tcPr>
            <w:tcW w:w="1047" w:type="dxa"/>
            <w:tcBorders>
              <w:top w:val="nil"/>
              <w:left w:val="nil"/>
              <w:bottom w:val="single" w:sz="4" w:space="0" w:color="auto"/>
              <w:right w:val="single" w:sz="4" w:space="0" w:color="auto"/>
            </w:tcBorders>
            <w:shd w:val="clear" w:color="auto" w:fill="auto"/>
            <w:noWrap/>
            <w:vAlign w:val="bottom"/>
            <w:hideMark/>
          </w:tcPr>
          <w:p w14:paraId="669F5941"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99.10%</w:t>
            </w:r>
          </w:p>
        </w:tc>
        <w:tc>
          <w:tcPr>
            <w:tcW w:w="960" w:type="dxa"/>
            <w:tcBorders>
              <w:top w:val="nil"/>
              <w:left w:val="nil"/>
              <w:bottom w:val="single" w:sz="4" w:space="0" w:color="auto"/>
              <w:right w:val="single" w:sz="4" w:space="0" w:color="auto"/>
            </w:tcBorders>
            <w:shd w:val="clear" w:color="auto" w:fill="auto"/>
            <w:noWrap/>
            <w:vAlign w:val="bottom"/>
            <w:hideMark/>
          </w:tcPr>
          <w:p w14:paraId="0A3005A2"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99.37%</w:t>
            </w:r>
          </w:p>
        </w:tc>
        <w:tc>
          <w:tcPr>
            <w:tcW w:w="1035" w:type="dxa"/>
            <w:tcBorders>
              <w:top w:val="nil"/>
              <w:left w:val="nil"/>
              <w:bottom w:val="single" w:sz="4" w:space="0" w:color="auto"/>
              <w:right w:val="single" w:sz="4" w:space="0" w:color="auto"/>
            </w:tcBorders>
            <w:shd w:val="clear" w:color="auto" w:fill="auto"/>
            <w:noWrap/>
            <w:vAlign w:val="bottom"/>
            <w:hideMark/>
          </w:tcPr>
          <w:p w14:paraId="6F54C45B"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96.08%</w:t>
            </w:r>
          </w:p>
        </w:tc>
      </w:tr>
      <w:tr w:rsidR="005F686C" w:rsidRPr="005F686C" w14:paraId="05584B4C"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CBE13"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NB</w:t>
            </w:r>
          </w:p>
        </w:tc>
        <w:tc>
          <w:tcPr>
            <w:tcW w:w="960" w:type="dxa"/>
            <w:tcBorders>
              <w:top w:val="nil"/>
              <w:left w:val="nil"/>
              <w:bottom w:val="single" w:sz="4" w:space="0" w:color="auto"/>
              <w:right w:val="single" w:sz="4" w:space="0" w:color="auto"/>
            </w:tcBorders>
            <w:shd w:val="clear" w:color="auto" w:fill="auto"/>
            <w:noWrap/>
            <w:vAlign w:val="bottom"/>
            <w:hideMark/>
          </w:tcPr>
          <w:p w14:paraId="15349142"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64.49%</w:t>
            </w:r>
          </w:p>
        </w:tc>
        <w:tc>
          <w:tcPr>
            <w:tcW w:w="960" w:type="dxa"/>
            <w:tcBorders>
              <w:top w:val="nil"/>
              <w:left w:val="nil"/>
              <w:bottom w:val="single" w:sz="4" w:space="0" w:color="auto"/>
              <w:right w:val="single" w:sz="4" w:space="0" w:color="auto"/>
            </w:tcBorders>
            <w:shd w:val="clear" w:color="auto" w:fill="auto"/>
            <w:noWrap/>
            <w:vAlign w:val="bottom"/>
            <w:hideMark/>
          </w:tcPr>
          <w:p w14:paraId="1CB546DA"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45.08%</w:t>
            </w:r>
          </w:p>
        </w:tc>
        <w:tc>
          <w:tcPr>
            <w:tcW w:w="960" w:type="dxa"/>
            <w:tcBorders>
              <w:top w:val="nil"/>
              <w:left w:val="nil"/>
              <w:bottom w:val="single" w:sz="4" w:space="0" w:color="auto"/>
              <w:right w:val="single" w:sz="4" w:space="0" w:color="auto"/>
            </w:tcBorders>
            <w:shd w:val="clear" w:color="auto" w:fill="auto"/>
            <w:noWrap/>
            <w:vAlign w:val="bottom"/>
            <w:hideMark/>
          </w:tcPr>
          <w:p w14:paraId="716BE3AC"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29.13%</w:t>
            </w:r>
          </w:p>
        </w:tc>
        <w:tc>
          <w:tcPr>
            <w:tcW w:w="1047" w:type="dxa"/>
            <w:tcBorders>
              <w:top w:val="nil"/>
              <w:left w:val="nil"/>
              <w:bottom w:val="single" w:sz="4" w:space="0" w:color="auto"/>
              <w:right w:val="single" w:sz="4" w:space="0" w:color="auto"/>
            </w:tcBorders>
            <w:shd w:val="clear" w:color="auto" w:fill="auto"/>
            <w:noWrap/>
            <w:vAlign w:val="bottom"/>
            <w:hideMark/>
          </w:tcPr>
          <w:p w14:paraId="530A2C7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99.58%</w:t>
            </w:r>
          </w:p>
        </w:tc>
        <w:tc>
          <w:tcPr>
            <w:tcW w:w="960" w:type="dxa"/>
            <w:tcBorders>
              <w:top w:val="nil"/>
              <w:left w:val="nil"/>
              <w:bottom w:val="single" w:sz="4" w:space="0" w:color="auto"/>
              <w:right w:val="single" w:sz="4" w:space="0" w:color="auto"/>
            </w:tcBorders>
            <w:shd w:val="clear" w:color="auto" w:fill="auto"/>
            <w:noWrap/>
            <w:vAlign w:val="bottom"/>
            <w:hideMark/>
          </w:tcPr>
          <w:p w14:paraId="4858386E"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84.00%</w:t>
            </w:r>
          </w:p>
        </w:tc>
        <w:tc>
          <w:tcPr>
            <w:tcW w:w="1035" w:type="dxa"/>
            <w:tcBorders>
              <w:top w:val="nil"/>
              <w:left w:val="nil"/>
              <w:bottom w:val="single" w:sz="4" w:space="0" w:color="auto"/>
              <w:right w:val="single" w:sz="4" w:space="0" w:color="auto"/>
            </w:tcBorders>
            <w:shd w:val="clear" w:color="auto" w:fill="auto"/>
            <w:noWrap/>
            <w:vAlign w:val="bottom"/>
            <w:hideMark/>
          </w:tcPr>
          <w:p w14:paraId="7B79A91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60.61%</w:t>
            </w:r>
          </w:p>
        </w:tc>
      </w:tr>
      <w:tr w:rsidR="005F686C" w:rsidRPr="005F686C" w14:paraId="2647047D"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4D4CCC"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SVM</w:t>
            </w:r>
          </w:p>
        </w:tc>
        <w:tc>
          <w:tcPr>
            <w:tcW w:w="960" w:type="dxa"/>
            <w:tcBorders>
              <w:top w:val="nil"/>
              <w:left w:val="nil"/>
              <w:bottom w:val="single" w:sz="4" w:space="0" w:color="auto"/>
              <w:right w:val="single" w:sz="4" w:space="0" w:color="auto"/>
            </w:tcBorders>
            <w:shd w:val="clear" w:color="auto" w:fill="auto"/>
            <w:noWrap/>
            <w:vAlign w:val="bottom"/>
            <w:hideMark/>
          </w:tcPr>
          <w:p w14:paraId="5B87EBB3"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95.22%</w:t>
            </w:r>
          </w:p>
        </w:tc>
        <w:tc>
          <w:tcPr>
            <w:tcW w:w="960" w:type="dxa"/>
            <w:tcBorders>
              <w:top w:val="nil"/>
              <w:left w:val="nil"/>
              <w:bottom w:val="single" w:sz="4" w:space="0" w:color="auto"/>
              <w:right w:val="single" w:sz="4" w:space="0" w:color="auto"/>
            </w:tcBorders>
            <w:shd w:val="clear" w:color="auto" w:fill="auto"/>
            <w:noWrap/>
            <w:vAlign w:val="bottom"/>
            <w:hideMark/>
          </w:tcPr>
          <w:p w14:paraId="086A17B5"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95.90%</w:t>
            </w:r>
          </w:p>
        </w:tc>
        <w:tc>
          <w:tcPr>
            <w:tcW w:w="960" w:type="dxa"/>
            <w:tcBorders>
              <w:top w:val="nil"/>
              <w:left w:val="nil"/>
              <w:bottom w:val="single" w:sz="4" w:space="0" w:color="auto"/>
              <w:right w:val="single" w:sz="4" w:space="0" w:color="auto"/>
            </w:tcBorders>
            <w:shd w:val="clear" w:color="auto" w:fill="auto"/>
            <w:noWrap/>
            <w:vAlign w:val="bottom"/>
            <w:hideMark/>
          </w:tcPr>
          <w:p w14:paraId="691C40E2"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96.96%</w:t>
            </w:r>
          </w:p>
        </w:tc>
        <w:tc>
          <w:tcPr>
            <w:tcW w:w="1047" w:type="dxa"/>
            <w:tcBorders>
              <w:top w:val="nil"/>
              <w:left w:val="nil"/>
              <w:bottom w:val="single" w:sz="4" w:space="0" w:color="auto"/>
              <w:right w:val="single" w:sz="4" w:space="0" w:color="auto"/>
            </w:tcBorders>
            <w:shd w:val="clear" w:color="auto" w:fill="auto"/>
            <w:noWrap/>
            <w:vAlign w:val="bottom"/>
            <w:hideMark/>
          </w:tcPr>
          <w:p w14:paraId="7BF21EE6"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94.87%</w:t>
            </w:r>
          </w:p>
        </w:tc>
        <w:tc>
          <w:tcPr>
            <w:tcW w:w="960" w:type="dxa"/>
            <w:tcBorders>
              <w:top w:val="nil"/>
              <w:left w:val="nil"/>
              <w:bottom w:val="single" w:sz="4" w:space="0" w:color="auto"/>
              <w:right w:val="single" w:sz="4" w:space="0" w:color="auto"/>
            </w:tcBorders>
            <w:shd w:val="clear" w:color="auto" w:fill="auto"/>
            <w:noWrap/>
            <w:vAlign w:val="bottom"/>
            <w:hideMark/>
          </w:tcPr>
          <w:p w14:paraId="129866FA"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96.76%</w:t>
            </w:r>
          </w:p>
        </w:tc>
        <w:tc>
          <w:tcPr>
            <w:tcW w:w="1035" w:type="dxa"/>
            <w:tcBorders>
              <w:top w:val="nil"/>
              <w:left w:val="nil"/>
              <w:bottom w:val="single" w:sz="4" w:space="0" w:color="auto"/>
              <w:right w:val="single" w:sz="4" w:space="0" w:color="auto"/>
            </w:tcBorders>
            <w:shd w:val="clear" w:color="auto" w:fill="auto"/>
            <w:noWrap/>
            <w:vAlign w:val="bottom"/>
            <w:hideMark/>
          </w:tcPr>
          <w:p w14:paraId="7BB33D63"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94.84%</w:t>
            </w:r>
          </w:p>
        </w:tc>
      </w:tr>
      <w:tr w:rsidR="005F686C" w:rsidRPr="005F686C" w14:paraId="2AD95BB4"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3FD44"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RF</w:t>
            </w:r>
          </w:p>
        </w:tc>
        <w:tc>
          <w:tcPr>
            <w:tcW w:w="960" w:type="dxa"/>
            <w:tcBorders>
              <w:top w:val="nil"/>
              <w:left w:val="nil"/>
              <w:bottom w:val="single" w:sz="4" w:space="0" w:color="auto"/>
              <w:right w:val="single" w:sz="4" w:space="0" w:color="auto"/>
            </w:tcBorders>
            <w:shd w:val="clear" w:color="auto" w:fill="auto"/>
            <w:noWrap/>
            <w:vAlign w:val="bottom"/>
            <w:hideMark/>
          </w:tcPr>
          <w:p w14:paraId="1B97C29E"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99.03%</w:t>
            </w:r>
          </w:p>
        </w:tc>
        <w:tc>
          <w:tcPr>
            <w:tcW w:w="960" w:type="dxa"/>
            <w:tcBorders>
              <w:top w:val="nil"/>
              <w:left w:val="nil"/>
              <w:bottom w:val="single" w:sz="4" w:space="0" w:color="auto"/>
              <w:right w:val="single" w:sz="4" w:space="0" w:color="auto"/>
            </w:tcBorders>
            <w:shd w:val="clear" w:color="auto" w:fill="auto"/>
            <w:noWrap/>
            <w:vAlign w:val="bottom"/>
            <w:hideMark/>
          </w:tcPr>
          <w:p w14:paraId="2811E19F"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99.15%</w:t>
            </w:r>
          </w:p>
        </w:tc>
        <w:tc>
          <w:tcPr>
            <w:tcW w:w="960" w:type="dxa"/>
            <w:tcBorders>
              <w:top w:val="nil"/>
              <w:left w:val="nil"/>
              <w:bottom w:val="single" w:sz="4" w:space="0" w:color="auto"/>
              <w:right w:val="single" w:sz="4" w:space="0" w:color="auto"/>
            </w:tcBorders>
            <w:shd w:val="clear" w:color="auto" w:fill="auto"/>
            <w:noWrap/>
            <w:vAlign w:val="bottom"/>
            <w:hideMark/>
          </w:tcPr>
          <w:p w14:paraId="51094968"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99.31%</w:t>
            </w:r>
          </w:p>
        </w:tc>
        <w:tc>
          <w:tcPr>
            <w:tcW w:w="1047" w:type="dxa"/>
            <w:tcBorders>
              <w:top w:val="nil"/>
              <w:left w:val="nil"/>
              <w:bottom w:val="single" w:sz="4" w:space="0" w:color="auto"/>
              <w:right w:val="single" w:sz="4" w:space="0" w:color="auto"/>
            </w:tcBorders>
            <w:shd w:val="clear" w:color="auto" w:fill="auto"/>
            <w:noWrap/>
            <w:vAlign w:val="bottom"/>
            <w:hideMark/>
          </w:tcPr>
          <w:p w14:paraId="6C5200E8"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99.00%</w:t>
            </w:r>
          </w:p>
        </w:tc>
        <w:tc>
          <w:tcPr>
            <w:tcW w:w="960" w:type="dxa"/>
            <w:tcBorders>
              <w:top w:val="nil"/>
              <w:left w:val="nil"/>
              <w:bottom w:val="single" w:sz="4" w:space="0" w:color="auto"/>
              <w:right w:val="single" w:sz="4" w:space="0" w:color="auto"/>
            </w:tcBorders>
            <w:shd w:val="clear" w:color="auto" w:fill="auto"/>
            <w:noWrap/>
            <w:vAlign w:val="bottom"/>
            <w:hideMark/>
          </w:tcPr>
          <w:p w14:paraId="20F9B43A"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99.35%</w:t>
            </w:r>
          </w:p>
        </w:tc>
        <w:tc>
          <w:tcPr>
            <w:tcW w:w="1035" w:type="dxa"/>
            <w:tcBorders>
              <w:top w:val="nil"/>
              <w:left w:val="nil"/>
              <w:bottom w:val="single" w:sz="4" w:space="0" w:color="auto"/>
              <w:right w:val="single" w:sz="4" w:space="0" w:color="auto"/>
            </w:tcBorders>
            <w:shd w:val="clear" w:color="auto" w:fill="auto"/>
            <w:noWrap/>
            <w:vAlign w:val="bottom"/>
            <w:hideMark/>
          </w:tcPr>
          <w:p w14:paraId="2683D6EF"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97.03%</w:t>
            </w:r>
          </w:p>
        </w:tc>
      </w:tr>
      <w:tr w:rsidR="005F686C" w:rsidRPr="005F686C" w14:paraId="41AE2634" w14:textId="77777777" w:rsidTr="005F686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9FC9CD" w14:textId="77777777" w:rsidR="005F686C" w:rsidRPr="005F686C" w:rsidRDefault="005F686C" w:rsidP="005F686C">
            <w:pPr>
              <w:spacing w:after="0" w:line="240" w:lineRule="auto"/>
              <w:jc w:val="center"/>
              <w:rPr>
                <w:rFonts w:ascii="Calibri" w:eastAsia="Times New Roman" w:hAnsi="Calibri" w:cs="Calibri"/>
                <w:b/>
                <w:bCs/>
                <w:color w:val="000000"/>
                <w:kern w:val="0"/>
                <w14:ligatures w14:val="none"/>
              </w:rPr>
            </w:pPr>
            <w:r w:rsidRPr="005F686C">
              <w:rPr>
                <w:rFonts w:ascii="Calibri" w:eastAsia="Times New Roman" w:hAnsi="Calibri" w:cs="Calibri"/>
                <w:b/>
                <w:bCs/>
                <w:color w:val="000000"/>
                <w:kern w:val="0"/>
                <w14:ligatures w14:val="none"/>
              </w:rPr>
              <w:t>XGB</w:t>
            </w:r>
          </w:p>
        </w:tc>
        <w:tc>
          <w:tcPr>
            <w:tcW w:w="960" w:type="dxa"/>
            <w:tcBorders>
              <w:top w:val="nil"/>
              <w:left w:val="nil"/>
              <w:bottom w:val="single" w:sz="4" w:space="0" w:color="auto"/>
              <w:right w:val="single" w:sz="4" w:space="0" w:color="auto"/>
            </w:tcBorders>
            <w:shd w:val="clear" w:color="auto" w:fill="auto"/>
            <w:noWrap/>
            <w:vAlign w:val="bottom"/>
            <w:hideMark/>
          </w:tcPr>
          <w:p w14:paraId="600DAD4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97.55%</w:t>
            </w:r>
          </w:p>
        </w:tc>
        <w:tc>
          <w:tcPr>
            <w:tcW w:w="960" w:type="dxa"/>
            <w:tcBorders>
              <w:top w:val="nil"/>
              <w:left w:val="nil"/>
              <w:bottom w:val="single" w:sz="4" w:space="0" w:color="auto"/>
              <w:right w:val="single" w:sz="4" w:space="0" w:color="auto"/>
            </w:tcBorders>
            <w:shd w:val="clear" w:color="auto" w:fill="auto"/>
            <w:noWrap/>
            <w:vAlign w:val="bottom"/>
            <w:hideMark/>
          </w:tcPr>
          <w:p w14:paraId="07BCE3D8"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97.87%</w:t>
            </w:r>
          </w:p>
        </w:tc>
        <w:tc>
          <w:tcPr>
            <w:tcW w:w="960" w:type="dxa"/>
            <w:tcBorders>
              <w:top w:val="nil"/>
              <w:left w:val="nil"/>
              <w:bottom w:val="single" w:sz="4" w:space="0" w:color="auto"/>
              <w:right w:val="single" w:sz="4" w:space="0" w:color="auto"/>
            </w:tcBorders>
            <w:shd w:val="clear" w:color="auto" w:fill="auto"/>
            <w:noWrap/>
            <w:vAlign w:val="bottom"/>
            <w:hideMark/>
          </w:tcPr>
          <w:p w14:paraId="747D9CA6"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98.27%</w:t>
            </w:r>
          </w:p>
        </w:tc>
        <w:tc>
          <w:tcPr>
            <w:tcW w:w="1047" w:type="dxa"/>
            <w:tcBorders>
              <w:top w:val="nil"/>
              <w:left w:val="nil"/>
              <w:bottom w:val="single" w:sz="4" w:space="0" w:color="auto"/>
              <w:right w:val="single" w:sz="4" w:space="0" w:color="auto"/>
            </w:tcBorders>
            <w:shd w:val="clear" w:color="auto" w:fill="auto"/>
            <w:noWrap/>
            <w:vAlign w:val="bottom"/>
            <w:hideMark/>
          </w:tcPr>
          <w:p w14:paraId="11EF7B9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97.47%</w:t>
            </w:r>
          </w:p>
        </w:tc>
        <w:tc>
          <w:tcPr>
            <w:tcW w:w="960" w:type="dxa"/>
            <w:tcBorders>
              <w:top w:val="nil"/>
              <w:left w:val="nil"/>
              <w:bottom w:val="single" w:sz="4" w:space="0" w:color="auto"/>
              <w:right w:val="single" w:sz="4" w:space="0" w:color="auto"/>
            </w:tcBorders>
            <w:shd w:val="clear" w:color="auto" w:fill="auto"/>
            <w:noWrap/>
            <w:vAlign w:val="bottom"/>
            <w:hideMark/>
          </w:tcPr>
          <w:p w14:paraId="2B648634"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98.35%</w:t>
            </w:r>
          </w:p>
        </w:tc>
        <w:tc>
          <w:tcPr>
            <w:tcW w:w="1035" w:type="dxa"/>
            <w:tcBorders>
              <w:top w:val="nil"/>
              <w:left w:val="nil"/>
              <w:bottom w:val="single" w:sz="4" w:space="0" w:color="auto"/>
              <w:right w:val="single" w:sz="4" w:space="0" w:color="auto"/>
            </w:tcBorders>
            <w:shd w:val="clear" w:color="auto" w:fill="auto"/>
            <w:noWrap/>
            <w:vAlign w:val="bottom"/>
            <w:hideMark/>
          </w:tcPr>
          <w:p w14:paraId="4A7D3D86" w14:textId="77777777" w:rsidR="005F686C" w:rsidRPr="005F686C" w:rsidRDefault="005F686C" w:rsidP="005F686C">
            <w:pPr>
              <w:spacing w:after="0" w:line="240" w:lineRule="auto"/>
              <w:jc w:val="center"/>
              <w:rPr>
                <w:rFonts w:ascii="Calibri" w:eastAsia="Times New Roman" w:hAnsi="Calibri" w:cs="Calibri"/>
                <w:color w:val="000000"/>
                <w:kern w:val="0"/>
                <w14:ligatures w14:val="none"/>
              </w:rPr>
            </w:pPr>
            <w:r w:rsidRPr="005F686C">
              <w:rPr>
                <w:rFonts w:ascii="Calibri" w:eastAsia="Times New Roman" w:hAnsi="Calibri" w:cs="Calibri"/>
                <w:color w:val="000000"/>
                <w:kern w:val="0"/>
                <w14:ligatures w14:val="none"/>
              </w:rPr>
              <w:t>96.66%</w:t>
            </w:r>
          </w:p>
        </w:tc>
      </w:tr>
    </w:tbl>
    <w:p w14:paraId="4AA82407" w14:textId="77777777" w:rsidR="005F686C" w:rsidRDefault="005F686C" w:rsidP="00FA3625">
      <w:pPr>
        <w:pStyle w:val="NormalWeb"/>
        <w:jc w:val="both"/>
      </w:pPr>
    </w:p>
    <w:p w14:paraId="6715A75A" w14:textId="6DD16F21" w:rsidR="005F686C" w:rsidRPr="007510AC" w:rsidRDefault="005F686C" w:rsidP="005F686C">
      <w:pPr>
        <w:spacing w:after="0" w:line="240" w:lineRule="auto"/>
        <w:jc w:val="center"/>
        <w:rPr>
          <w:rFonts w:ascii="Times New Roman" w:eastAsia="Times New Roman" w:hAnsi="Times New Roman" w:cs="Times New Roman"/>
          <w:kern w:val="0"/>
          <w:sz w:val="24"/>
          <w:szCs w:val="24"/>
          <w14:ligatures w14:val="none"/>
        </w:rPr>
      </w:pPr>
      <w:r w:rsidRPr="007510AC">
        <w:rPr>
          <w:rFonts w:ascii="Times New Roman" w:eastAsia="Times New Roman" w:hAnsi="Times New Roman" w:cs="Times New Roman"/>
          <w:b/>
          <w:bCs/>
          <w:color w:val="000000"/>
          <w:kern w:val="0"/>
          <w14:ligatures w14:val="none"/>
        </w:rPr>
        <w:t>Detection of Overfitting (Performance on test set)</w:t>
      </w:r>
    </w:p>
    <w:p w14:paraId="44C20B6D" w14:textId="77777777" w:rsidR="005F686C" w:rsidRDefault="005F686C" w:rsidP="005F686C">
      <w:pPr>
        <w:spacing w:after="0" w:line="240" w:lineRule="auto"/>
        <w:jc w:val="both"/>
        <w:rPr>
          <w:rFonts w:ascii="Times New Roman" w:eastAsia="Times New Roman" w:hAnsi="Times New Roman" w:cs="Times New Roman"/>
          <w:color w:val="000000"/>
          <w:kern w:val="0"/>
          <w14:ligatures w14:val="none"/>
        </w:rPr>
      </w:pPr>
    </w:p>
    <w:p w14:paraId="633D255E" w14:textId="77777777" w:rsidR="005F686C" w:rsidRPr="00107515" w:rsidRDefault="005F686C" w:rsidP="005F686C">
      <w:pPr>
        <w:spacing w:after="0" w:line="240" w:lineRule="auto"/>
        <w:jc w:val="both"/>
        <w:rPr>
          <w:rFonts w:ascii="Times New Roman" w:eastAsia="Times New Roman" w:hAnsi="Times New Roman" w:cs="Times New Roman"/>
          <w:color w:val="000000" w:themeColor="text1"/>
          <w:kern w:val="0"/>
          <w14:ligatures w14:val="none"/>
        </w:rPr>
      </w:pPr>
      <w:r w:rsidRPr="00107515">
        <w:rPr>
          <w:rFonts w:ascii="Times New Roman" w:eastAsia="Times New Roman" w:hAnsi="Times New Roman" w:cs="Times New Roman"/>
          <w:color w:val="000000" w:themeColor="text1"/>
          <w:kern w:val="0"/>
          <w14:ligatures w14:val="none"/>
        </w:rPr>
        <w:t>Assessing the performance of the models on the test data is crucial because it provides an unbiased evaluation of how well each model generalizes to unseen data. This evaluation ensures that the models have not merely memorized the training data (a phenomenon known as overfitting) but can accurately predict new, real-world examples. Evaluating performance on a separate, unseen dataset helps determine the model's reliability and its potential to perform well in practical applications, aiding in the selection of the best model.</w:t>
      </w:r>
    </w:p>
    <w:p w14:paraId="3BCF8002" w14:textId="77777777" w:rsidR="005F686C" w:rsidRPr="00107515" w:rsidRDefault="005F686C" w:rsidP="005F686C">
      <w:pPr>
        <w:spacing w:after="0" w:line="240" w:lineRule="auto"/>
        <w:jc w:val="both"/>
        <w:rPr>
          <w:rFonts w:ascii="Times New Roman" w:eastAsia="Times New Roman" w:hAnsi="Times New Roman" w:cs="Times New Roman"/>
          <w:color w:val="000000" w:themeColor="text1"/>
          <w:kern w:val="0"/>
          <w14:ligatures w14:val="none"/>
        </w:rPr>
      </w:pPr>
    </w:p>
    <w:p w14:paraId="226EA60B" w14:textId="77777777" w:rsidR="005F686C" w:rsidRPr="00107515" w:rsidRDefault="005F686C" w:rsidP="005F686C">
      <w:pPr>
        <w:spacing w:after="0" w:line="240" w:lineRule="auto"/>
        <w:jc w:val="both"/>
        <w:rPr>
          <w:rFonts w:ascii="Times New Roman" w:eastAsia="Times New Roman" w:hAnsi="Times New Roman" w:cs="Times New Roman"/>
          <w:color w:val="000000" w:themeColor="text1"/>
          <w:kern w:val="0"/>
          <w14:ligatures w14:val="none"/>
        </w:rPr>
      </w:pPr>
      <w:r w:rsidRPr="00107515">
        <w:rPr>
          <w:rFonts w:ascii="Times New Roman" w:eastAsia="Times New Roman" w:hAnsi="Times New Roman" w:cs="Times New Roman"/>
          <w:color w:val="000000" w:themeColor="text1"/>
          <w:kern w:val="0"/>
          <w14:ligatures w14:val="none"/>
        </w:rPr>
        <w:t xml:space="preserve">The fitted models are employed to predict the test dataset, and the performance results from the test dataset are compared to those obtained in the training data to detect the possibility of overfitting. Overfitting occurs </w:t>
      </w:r>
      <w:r w:rsidRPr="00107515">
        <w:rPr>
          <w:rFonts w:ascii="Times New Roman" w:eastAsia="Times New Roman" w:hAnsi="Times New Roman" w:cs="Times New Roman"/>
          <w:color w:val="000000" w:themeColor="text1"/>
          <w:kern w:val="0"/>
          <w14:ligatures w14:val="none"/>
        </w:rPr>
        <w:lastRenderedPageBreak/>
        <w:t>when a model performs exceptionally well on the training data but fails to generalize effectively to new, unseen data.</w:t>
      </w:r>
    </w:p>
    <w:p w14:paraId="09E4BB42" w14:textId="77777777" w:rsidR="005F686C" w:rsidRPr="00107515" w:rsidRDefault="005F686C" w:rsidP="005F686C">
      <w:pPr>
        <w:spacing w:after="0" w:line="240" w:lineRule="auto"/>
        <w:jc w:val="both"/>
        <w:rPr>
          <w:rFonts w:ascii="Times New Roman" w:eastAsia="Times New Roman" w:hAnsi="Times New Roman" w:cs="Times New Roman"/>
          <w:color w:val="000000" w:themeColor="text1"/>
          <w:kern w:val="0"/>
          <w14:ligatures w14:val="none"/>
        </w:rPr>
      </w:pPr>
    </w:p>
    <w:p w14:paraId="208AADA1" w14:textId="5205E7EA" w:rsidR="00EB03E3" w:rsidRDefault="005F686C" w:rsidP="005F686C">
      <w:pPr>
        <w:spacing w:after="0" w:line="240" w:lineRule="auto"/>
        <w:jc w:val="both"/>
        <w:rPr>
          <w:rFonts w:ascii="Times New Roman" w:eastAsia="Times New Roman" w:hAnsi="Times New Roman" w:cs="Times New Roman"/>
          <w:color w:val="000000" w:themeColor="text1"/>
          <w:kern w:val="0"/>
          <w14:ligatures w14:val="none"/>
        </w:rPr>
      </w:pPr>
      <w:r w:rsidRPr="00107515">
        <w:rPr>
          <w:rFonts w:ascii="Times New Roman" w:eastAsia="Times New Roman" w:hAnsi="Times New Roman" w:cs="Times New Roman"/>
          <w:color w:val="000000" w:themeColor="text1"/>
          <w:kern w:val="0"/>
          <w14:ligatures w14:val="none"/>
        </w:rPr>
        <w:t xml:space="preserve">Among the models, the Random Forest (RF) model exhibits the lowest reduction in performance metrics when transitioning from the training dataset to the test dataset. A comparison of performance metrics in the training data, as shown in Table 1 above, to those in the test data, as presented in Table 2.0 below, reveals a reduction of less than </w:t>
      </w:r>
      <w:r w:rsidR="00EB03E3">
        <w:rPr>
          <w:rFonts w:ascii="Times New Roman" w:eastAsia="Times New Roman" w:hAnsi="Times New Roman" w:cs="Times New Roman"/>
          <w:color w:val="000000" w:themeColor="text1"/>
          <w:kern w:val="0"/>
          <w14:ligatures w14:val="none"/>
        </w:rPr>
        <w:t>3</w:t>
      </w:r>
      <w:r w:rsidRPr="00107515">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for all metrics in the test dataset</w:t>
      </w:r>
      <w:r w:rsidRPr="00107515">
        <w:rPr>
          <w:rFonts w:ascii="Times New Roman" w:eastAsia="Times New Roman" w:hAnsi="Times New Roman" w:cs="Times New Roman"/>
          <w:color w:val="000000" w:themeColor="text1"/>
          <w:kern w:val="0"/>
          <w14:ligatures w14:val="none"/>
        </w:rPr>
        <w:t xml:space="preserve">. Consequently, the RF model has been selected as the final model for further </w:t>
      </w:r>
      <w:r w:rsidR="00EB03E3">
        <w:rPr>
          <w:rFonts w:ascii="Times New Roman" w:eastAsia="Times New Roman" w:hAnsi="Times New Roman" w:cs="Times New Roman"/>
          <w:color w:val="000000" w:themeColor="text1"/>
          <w:kern w:val="0"/>
          <w14:ligatures w14:val="none"/>
        </w:rPr>
        <w:t xml:space="preserve">in the analysis. </w:t>
      </w:r>
    </w:p>
    <w:p w14:paraId="72E49303" w14:textId="77777777" w:rsidR="005F686C" w:rsidRDefault="005F686C" w:rsidP="005F686C">
      <w:pPr>
        <w:spacing w:after="0" w:line="240" w:lineRule="auto"/>
        <w:rPr>
          <w:rFonts w:ascii="Times New Roman" w:eastAsia="Times New Roman" w:hAnsi="Times New Roman" w:cs="Times New Roman"/>
          <w:b/>
          <w:bCs/>
          <w:color w:val="000000"/>
          <w:kern w:val="0"/>
          <w14:ligatures w14:val="none"/>
        </w:rPr>
      </w:pPr>
    </w:p>
    <w:p w14:paraId="45E8BE7E" w14:textId="77777777" w:rsidR="005F686C" w:rsidRPr="004403F8" w:rsidRDefault="005F686C" w:rsidP="005F686C">
      <w:pPr>
        <w:spacing w:after="0" w:line="240" w:lineRule="auto"/>
        <w:jc w:val="center"/>
        <w:rPr>
          <w:rFonts w:ascii="Times New Roman" w:eastAsia="Times New Roman" w:hAnsi="Times New Roman" w:cs="Times New Roman"/>
          <w:b/>
          <w:bCs/>
          <w:color w:val="000000"/>
          <w:kern w:val="0"/>
          <w:sz w:val="20"/>
          <w:szCs w:val="20"/>
          <w14:ligatures w14:val="none"/>
        </w:rPr>
      </w:pPr>
      <w:r w:rsidRPr="004403F8">
        <w:rPr>
          <w:rFonts w:ascii="Times New Roman" w:eastAsia="Times New Roman" w:hAnsi="Times New Roman" w:cs="Times New Roman"/>
          <w:b/>
          <w:bCs/>
          <w:color w:val="000000"/>
          <w:kern w:val="0"/>
          <w:sz w:val="20"/>
          <w:szCs w:val="20"/>
          <w14:ligatures w14:val="none"/>
        </w:rPr>
        <w:t>Table 2.0 Model Performance on the Test Data Set.</w:t>
      </w:r>
    </w:p>
    <w:tbl>
      <w:tblPr>
        <w:tblpPr w:leftFromText="180" w:rightFromText="180" w:vertAnchor="text" w:horzAnchor="page" w:tblpX="2768" w:tblpY="96"/>
        <w:tblW w:w="7120" w:type="dxa"/>
        <w:tblLook w:val="04A0" w:firstRow="1" w:lastRow="0" w:firstColumn="1" w:lastColumn="0" w:noHBand="0" w:noVBand="1"/>
      </w:tblPr>
      <w:tblGrid>
        <w:gridCol w:w="1169"/>
        <w:gridCol w:w="1169"/>
        <w:gridCol w:w="1169"/>
        <w:gridCol w:w="1169"/>
        <w:gridCol w:w="1275"/>
        <w:gridCol w:w="1169"/>
      </w:tblGrid>
      <w:tr w:rsidR="00EB03E3" w:rsidRPr="00EB03E3" w14:paraId="3F6290B1" w14:textId="77777777" w:rsidTr="00EB03E3">
        <w:trPr>
          <w:trHeight w:val="269"/>
        </w:trPr>
        <w:tc>
          <w:tcPr>
            <w:tcW w:w="11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58359"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Metric</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059CCCA5"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AUC</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6B638B37"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F1-Score</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64E09C70"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Recall</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DE5E6A"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Precision</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48D8C74C"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PRAUC</w:t>
            </w:r>
          </w:p>
        </w:tc>
      </w:tr>
      <w:tr w:rsidR="00EB03E3" w:rsidRPr="00EB03E3" w14:paraId="5A5D2974"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4355A739"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LR</w:t>
            </w:r>
          </w:p>
        </w:tc>
        <w:tc>
          <w:tcPr>
            <w:tcW w:w="1169" w:type="dxa"/>
            <w:tcBorders>
              <w:top w:val="nil"/>
              <w:left w:val="nil"/>
              <w:bottom w:val="single" w:sz="4" w:space="0" w:color="auto"/>
              <w:right w:val="single" w:sz="4" w:space="0" w:color="auto"/>
            </w:tcBorders>
            <w:shd w:val="clear" w:color="auto" w:fill="auto"/>
            <w:noWrap/>
            <w:vAlign w:val="bottom"/>
            <w:hideMark/>
          </w:tcPr>
          <w:p w14:paraId="47FD1624"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92.16%</w:t>
            </w:r>
          </w:p>
        </w:tc>
        <w:tc>
          <w:tcPr>
            <w:tcW w:w="1169" w:type="dxa"/>
            <w:tcBorders>
              <w:top w:val="nil"/>
              <w:left w:val="nil"/>
              <w:bottom w:val="single" w:sz="4" w:space="0" w:color="auto"/>
              <w:right w:val="single" w:sz="4" w:space="0" w:color="auto"/>
            </w:tcBorders>
            <w:shd w:val="clear" w:color="auto" w:fill="auto"/>
            <w:noWrap/>
            <w:vAlign w:val="bottom"/>
            <w:hideMark/>
          </w:tcPr>
          <w:p w14:paraId="53473426"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93.35%</w:t>
            </w:r>
          </w:p>
        </w:tc>
        <w:tc>
          <w:tcPr>
            <w:tcW w:w="1169" w:type="dxa"/>
            <w:tcBorders>
              <w:top w:val="nil"/>
              <w:left w:val="nil"/>
              <w:bottom w:val="single" w:sz="4" w:space="0" w:color="auto"/>
              <w:right w:val="single" w:sz="4" w:space="0" w:color="auto"/>
            </w:tcBorders>
            <w:shd w:val="clear" w:color="auto" w:fill="auto"/>
            <w:noWrap/>
            <w:vAlign w:val="bottom"/>
            <w:hideMark/>
          </w:tcPr>
          <w:p w14:paraId="6DA8842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93.94%</w:t>
            </w:r>
          </w:p>
        </w:tc>
        <w:tc>
          <w:tcPr>
            <w:tcW w:w="1275" w:type="dxa"/>
            <w:tcBorders>
              <w:top w:val="nil"/>
              <w:left w:val="nil"/>
              <w:bottom w:val="single" w:sz="4" w:space="0" w:color="auto"/>
              <w:right w:val="single" w:sz="4" w:space="0" w:color="auto"/>
            </w:tcBorders>
            <w:shd w:val="clear" w:color="auto" w:fill="auto"/>
            <w:noWrap/>
            <w:vAlign w:val="bottom"/>
            <w:hideMark/>
          </w:tcPr>
          <w:p w14:paraId="74E37B2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92.76%</w:t>
            </w:r>
          </w:p>
        </w:tc>
        <w:tc>
          <w:tcPr>
            <w:tcW w:w="1169" w:type="dxa"/>
            <w:tcBorders>
              <w:top w:val="nil"/>
              <w:left w:val="nil"/>
              <w:bottom w:val="single" w:sz="4" w:space="0" w:color="auto"/>
              <w:right w:val="single" w:sz="4" w:space="0" w:color="auto"/>
            </w:tcBorders>
            <w:shd w:val="clear" w:color="auto" w:fill="auto"/>
            <w:noWrap/>
            <w:vAlign w:val="bottom"/>
            <w:hideMark/>
          </w:tcPr>
          <w:p w14:paraId="55F95C77"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95.07%</w:t>
            </w:r>
          </w:p>
        </w:tc>
      </w:tr>
      <w:tr w:rsidR="00EB03E3" w:rsidRPr="00EB03E3" w14:paraId="23F8EEE2"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430C3A61"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LDA</w:t>
            </w:r>
          </w:p>
        </w:tc>
        <w:tc>
          <w:tcPr>
            <w:tcW w:w="1169" w:type="dxa"/>
            <w:tcBorders>
              <w:top w:val="nil"/>
              <w:left w:val="nil"/>
              <w:bottom w:val="single" w:sz="4" w:space="0" w:color="auto"/>
              <w:right w:val="single" w:sz="4" w:space="0" w:color="auto"/>
            </w:tcBorders>
            <w:shd w:val="clear" w:color="auto" w:fill="auto"/>
            <w:noWrap/>
            <w:vAlign w:val="bottom"/>
            <w:hideMark/>
          </w:tcPr>
          <w:p w14:paraId="47288304"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91.66%</w:t>
            </w:r>
          </w:p>
        </w:tc>
        <w:tc>
          <w:tcPr>
            <w:tcW w:w="1169" w:type="dxa"/>
            <w:tcBorders>
              <w:top w:val="nil"/>
              <w:left w:val="nil"/>
              <w:bottom w:val="single" w:sz="4" w:space="0" w:color="auto"/>
              <w:right w:val="single" w:sz="4" w:space="0" w:color="auto"/>
            </w:tcBorders>
            <w:shd w:val="clear" w:color="auto" w:fill="auto"/>
            <w:noWrap/>
            <w:vAlign w:val="bottom"/>
            <w:hideMark/>
          </w:tcPr>
          <w:p w14:paraId="7836F9E1"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93.15%</w:t>
            </w:r>
          </w:p>
        </w:tc>
        <w:tc>
          <w:tcPr>
            <w:tcW w:w="1169" w:type="dxa"/>
            <w:tcBorders>
              <w:top w:val="nil"/>
              <w:left w:val="nil"/>
              <w:bottom w:val="single" w:sz="4" w:space="0" w:color="auto"/>
              <w:right w:val="single" w:sz="4" w:space="0" w:color="auto"/>
            </w:tcBorders>
            <w:shd w:val="clear" w:color="auto" w:fill="auto"/>
            <w:noWrap/>
            <w:vAlign w:val="bottom"/>
            <w:hideMark/>
          </w:tcPr>
          <w:p w14:paraId="701D2D3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94.82%</w:t>
            </w:r>
          </w:p>
        </w:tc>
        <w:tc>
          <w:tcPr>
            <w:tcW w:w="1275" w:type="dxa"/>
            <w:tcBorders>
              <w:top w:val="nil"/>
              <w:left w:val="nil"/>
              <w:bottom w:val="single" w:sz="4" w:space="0" w:color="auto"/>
              <w:right w:val="single" w:sz="4" w:space="0" w:color="auto"/>
            </w:tcBorders>
            <w:shd w:val="clear" w:color="auto" w:fill="auto"/>
            <w:noWrap/>
            <w:vAlign w:val="bottom"/>
            <w:hideMark/>
          </w:tcPr>
          <w:p w14:paraId="2A5D6AC8"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91.54%</w:t>
            </w:r>
          </w:p>
        </w:tc>
        <w:tc>
          <w:tcPr>
            <w:tcW w:w="1169" w:type="dxa"/>
            <w:tcBorders>
              <w:top w:val="nil"/>
              <w:left w:val="nil"/>
              <w:bottom w:val="single" w:sz="4" w:space="0" w:color="auto"/>
              <w:right w:val="single" w:sz="4" w:space="0" w:color="auto"/>
            </w:tcBorders>
            <w:shd w:val="clear" w:color="auto" w:fill="auto"/>
            <w:noWrap/>
            <w:vAlign w:val="bottom"/>
            <w:hideMark/>
          </w:tcPr>
          <w:p w14:paraId="5CD64A9A"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94.65%</w:t>
            </w:r>
          </w:p>
        </w:tc>
      </w:tr>
      <w:tr w:rsidR="00EB03E3" w:rsidRPr="00EB03E3" w14:paraId="4AF44D13"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1FF10E06"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KNN</w:t>
            </w:r>
          </w:p>
        </w:tc>
        <w:tc>
          <w:tcPr>
            <w:tcW w:w="1169" w:type="dxa"/>
            <w:tcBorders>
              <w:top w:val="nil"/>
              <w:left w:val="nil"/>
              <w:bottom w:val="single" w:sz="4" w:space="0" w:color="auto"/>
              <w:right w:val="single" w:sz="4" w:space="0" w:color="auto"/>
            </w:tcBorders>
            <w:shd w:val="clear" w:color="auto" w:fill="auto"/>
            <w:noWrap/>
            <w:vAlign w:val="bottom"/>
            <w:hideMark/>
          </w:tcPr>
          <w:p w14:paraId="7DB3BF50"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93.88%</w:t>
            </w:r>
          </w:p>
        </w:tc>
        <w:tc>
          <w:tcPr>
            <w:tcW w:w="1169" w:type="dxa"/>
            <w:tcBorders>
              <w:top w:val="nil"/>
              <w:left w:val="nil"/>
              <w:bottom w:val="single" w:sz="4" w:space="0" w:color="auto"/>
              <w:right w:val="single" w:sz="4" w:space="0" w:color="auto"/>
            </w:tcBorders>
            <w:shd w:val="clear" w:color="auto" w:fill="auto"/>
            <w:noWrap/>
            <w:vAlign w:val="bottom"/>
            <w:hideMark/>
          </w:tcPr>
          <w:p w14:paraId="73BF56A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94.81%</w:t>
            </w:r>
          </w:p>
        </w:tc>
        <w:tc>
          <w:tcPr>
            <w:tcW w:w="1169" w:type="dxa"/>
            <w:tcBorders>
              <w:top w:val="nil"/>
              <w:left w:val="nil"/>
              <w:bottom w:val="single" w:sz="4" w:space="0" w:color="auto"/>
              <w:right w:val="single" w:sz="4" w:space="0" w:color="auto"/>
            </w:tcBorders>
            <w:shd w:val="clear" w:color="auto" w:fill="auto"/>
            <w:noWrap/>
            <w:vAlign w:val="bottom"/>
            <w:hideMark/>
          </w:tcPr>
          <w:p w14:paraId="0E6CF302"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95.30%</w:t>
            </w:r>
          </w:p>
        </w:tc>
        <w:tc>
          <w:tcPr>
            <w:tcW w:w="1275" w:type="dxa"/>
            <w:tcBorders>
              <w:top w:val="nil"/>
              <w:left w:val="nil"/>
              <w:bottom w:val="single" w:sz="4" w:space="0" w:color="auto"/>
              <w:right w:val="single" w:sz="4" w:space="0" w:color="auto"/>
            </w:tcBorders>
            <w:shd w:val="clear" w:color="auto" w:fill="auto"/>
            <w:noWrap/>
            <w:vAlign w:val="bottom"/>
            <w:hideMark/>
          </w:tcPr>
          <w:p w14:paraId="04B34436"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94.32%</w:t>
            </w:r>
          </w:p>
        </w:tc>
        <w:tc>
          <w:tcPr>
            <w:tcW w:w="1169" w:type="dxa"/>
            <w:tcBorders>
              <w:top w:val="nil"/>
              <w:left w:val="nil"/>
              <w:bottom w:val="single" w:sz="4" w:space="0" w:color="auto"/>
              <w:right w:val="single" w:sz="4" w:space="0" w:color="auto"/>
            </w:tcBorders>
            <w:shd w:val="clear" w:color="auto" w:fill="auto"/>
            <w:noWrap/>
            <w:vAlign w:val="bottom"/>
            <w:hideMark/>
          </w:tcPr>
          <w:p w14:paraId="6C4C6CB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96.14%</w:t>
            </w:r>
          </w:p>
        </w:tc>
      </w:tr>
      <w:tr w:rsidR="00EB03E3" w:rsidRPr="00EB03E3" w14:paraId="5A3421DF"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193DB795"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CART</w:t>
            </w:r>
          </w:p>
        </w:tc>
        <w:tc>
          <w:tcPr>
            <w:tcW w:w="1169" w:type="dxa"/>
            <w:tcBorders>
              <w:top w:val="nil"/>
              <w:left w:val="nil"/>
              <w:bottom w:val="single" w:sz="4" w:space="0" w:color="auto"/>
              <w:right w:val="single" w:sz="4" w:space="0" w:color="auto"/>
            </w:tcBorders>
            <w:shd w:val="clear" w:color="auto" w:fill="auto"/>
            <w:noWrap/>
            <w:vAlign w:val="bottom"/>
            <w:hideMark/>
          </w:tcPr>
          <w:p w14:paraId="6FB89542"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95.74%</w:t>
            </w:r>
          </w:p>
        </w:tc>
        <w:tc>
          <w:tcPr>
            <w:tcW w:w="1169" w:type="dxa"/>
            <w:tcBorders>
              <w:top w:val="nil"/>
              <w:left w:val="nil"/>
              <w:bottom w:val="single" w:sz="4" w:space="0" w:color="auto"/>
              <w:right w:val="single" w:sz="4" w:space="0" w:color="auto"/>
            </w:tcBorders>
            <w:shd w:val="clear" w:color="auto" w:fill="auto"/>
            <w:noWrap/>
            <w:vAlign w:val="bottom"/>
            <w:hideMark/>
          </w:tcPr>
          <w:p w14:paraId="174305C8"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96.34%</w:t>
            </w:r>
          </w:p>
        </w:tc>
        <w:tc>
          <w:tcPr>
            <w:tcW w:w="1169" w:type="dxa"/>
            <w:tcBorders>
              <w:top w:val="nil"/>
              <w:left w:val="nil"/>
              <w:bottom w:val="single" w:sz="4" w:space="0" w:color="auto"/>
              <w:right w:val="single" w:sz="4" w:space="0" w:color="auto"/>
            </w:tcBorders>
            <w:shd w:val="clear" w:color="auto" w:fill="auto"/>
            <w:noWrap/>
            <w:vAlign w:val="bottom"/>
            <w:hideMark/>
          </w:tcPr>
          <w:p w14:paraId="0141866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96.49%</w:t>
            </w:r>
          </w:p>
        </w:tc>
        <w:tc>
          <w:tcPr>
            <w:tcW w:w="1275" w:type="dxa"/>
            <w:tcBorders>
              <w:top w:val="nil"/>
              <w:left w:val="nil"/>
              <w:bottom w:val="single" w:sz="4" w:space="0" w:color="auto"/>
              <w:right w:val="single" w:sz="4" w:space="0" w:color="auto"/>
            </w:tcBorders>
            <w:shd w:val="clear" w:color="auto" w:fill="auto"/>
            <w:noWrap/>
            <w:vAlign w:val="bottom"/>
            <w:hideMark/>
          </w:tcPr>
          <w:p w14:paraId="49CEC2F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96.19%</w:t>
            </w:r>
          </w:p>
        </w:tc>
        <w:tc>
          <w:tcPr>
            <w:tcW w:w="1169" w:type="dxa"/>
            <w:tcBorders>
              <w:top w:val="nil"/>
              <w:left w:val="nil"/>
              <w:bottom w:val="single" w:sz="4" w:space="0" w:color="auto"/>
              <w:right w:val="single" w:sz="4" w:space="0" w:color="auto"/>
            </w:tcBorders>
            <w:shd w:val="clear" w:color="auto" w:fill="auto"/>
            <w:noWrap/>
            <w:vAlign w:val="bottom"/>
            <w:hideMark/>
          </w:tcPr>
          <w:p w14:paraId="1C1B3104"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97.34%</w:t>
            </w:r>
          </w:p>
        </w:tc>
      </w:tr>
      <w:tr w:rsidR="00EB03E3" w:rsidRPr="00EB03E3" w14:paraId="7DB459C6"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1D04436D"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NB</w:t>
            </w:r>
          </w:p>
        </w:tc>
        <w:tc>
          <w:tcPr>
            <w:tcW w:w="1169" w:type="dxa"/>
            <w:tcBorders>
              <w:top w:val="nil"/>
              <w:left w:val="nil"/>
              <w:bottom w:val="single" w:sz="4" w:space="0" w:color="auto"/>
              <w:right w:val="single" w:sz="4" w:space="0" w:color="auto"/>
            </w:tcBorders>
            <w:shd w:val="clear" w:color="auto" w:fill="auto"/>
            <w:noWrap/>
            <w:vAlign w:val="bottom"/>
            <w:hideMark/>
          </w:tcPr>
          <w:p w14:paraId="479B7727"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63.25%</w:t>
            </w:r>
          </w:p>
        </w:tc>
        <w:tc>
          <w:tcPr>
            <w:tcW w:w="1169" w:type="dxa"/>
            <w:tcBorders>
              <w:top w:val="nil"/>
              <w:left w:val="nil"/>
              <w:bottom w:val="single" w:sz="4" w:space="0" w:color="auto"/>
              <w:right w:val="single" w:sz="4" w:space="0" w:color="auto"/>
            </w:tcBorders>
            <w:shd w:val="clear" w:color="auto" w:fill="auto"/>
            <w:noWrap/>
            <w:vAlign w:val="bottom"/>
            <w:hideMark/>
          </w:tcPr>
          <w:p w14:paraId="3236E2BE"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42.01%</w:t>
            </w:r>
          </w:p>
        </w:tc>
        <w:tc>
          <w:tcPr>
            <w:tcW w:w="1169" w:type="dxa"/>
            <w:tcBorders>
              <w:top w:val="nil"/>
              <w:left w:val="nil"/>
              <w:bottom w:val="single" w:sz="4" w:space="0" w:color="auto"/>
              <w:right w:val="single" w:sz="4" w:space="0" w:color="auto"/>
            </w:tcBorders>
            <w:shd w:val="clear" w:color="auto" w:fill="auto"/>
            <w:noWrap/>
            <w:vAlign w:val="bottom"/>
            <w:hideMark/>
          </w:tcPr>
          <w:p w14:paraId="7EA5691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26.61%</w:t>
            </w:r>
          </w:p>
        </w:tc>
        <w:tc>
          <w:tcPr>
            <w:tcW w:w="1275" w:type="dxa"/>
            <w:tcBorders>
              <w:top w:val="nil"/>
              <w:left w:val="nil"/>
              <w:bottom w:val="single" w:sz="4" w:space="0" w:color="auto"/>
              <w:right w:val="single" w:sz="4" w:space="0" w:color="auto"/>
            </w:tcBorders>
            <w:shd w:val="clear" w:color="auto" w:fill="auto"/>
            <w:noWrap/>
            <w:vAlign w:val="bottom"/>
            <w:hideMark/>
          </w:tcPr>
          <w:p w14:paraId="2ABE726D"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99.70%</w:t>
            </w:r>
          </w:p>
        </w:tc>
        <w:tc>
          <w:tcPr>
            <w:tcW w:w="1169" w:type="dxa"/>
            <w:tcBorders>
              <w:top w:val="nil"/>
              <w:left w:val="nil"/>
              <w:bottom w:val="single" w:sz="4" w:space="0" w:color="auto"/>
              <w:right w:val="single" w:sz="4" w:space="0" w:color="auto"/>
            </w:tcBorders>
            <w:shd w:val="clear" w:color="auto" w:fill="auto"/>
            <w:noWrap/>
            <w:vAlign w:val="bottom"/>
            <w:hideMark/>
          </w:tcPr>
          <w:p w14:paraId="673880D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83.99%</w:t>
            </w:r>
          </w:p>
        </w:tc>
      </w:tr>
      <w:tr w:rsidR="00EB03E3" w:rsidRPr="00EB03E3" w14:paraId="13699915"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AE509AD"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SVM</w:t>
            </w:r>
          </w:p>
        </w:tc>
        <w:tc>
          <w:tcPr>
            <w:tcW w:w="1169" w:type="dxa"/>
            <w:tcBorders>
              <w:top w:val="nil"/>
              <w:left w:val="nil"/>
              <w:bottom w:val="single" w:sz="4" w:space="0" w:color="auto"/>
              <w:right w:val="single" w:sz="4" w:space="0" w:color="auto"/>
            </w:tcBorders>
            <w:shd w:val="clear" w:color="auto" w:fill="auto"/>
            <w:noWrap/>
            <w:vAlign w:val="bottom"/>
            <w:hideMark/>
          </w:tcPr>
          <w:p w14:paraId="0FB0F85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94.42%</w:t>
            </w:r>
          </w:p>
        </w:tc>
        <w:tc>
          <w:tcPr>
            <w:tcW w:w="1169" w:type="dxa"/>
            <w:tcBorders>
              <w:top w:val="nil"/>
              <w:left w:val="nil"/>
              <w:bottom w:val="single" w:sz="4" w:space="0" w:color="auto"/>
              <w:right w:val="single" w:sz="4" w:space="0" w:color="auto"/>
            </w:tcBorders>
            <w:shd w:val="clear" w:color="auto" w:fill="auto"/>
            <w:noWrap/>
            <w:vAlign w:val="bottom"/>
            <w:hideMark/>
          </w:tcPr>
          <w:p w14:paraId="133491FA"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95.40%</w:t>
            </w:r>
          </w:p>
        </w:tc>
        <w:tc>
          <w:tcPr>
            <w:tcW w:w="1169" w:type="dxa"/>
            <w:tcBorders>
              <w:top w:val="nil"/>
              <w:left w:val="nil"/>
              <w:bottom w:val="single" w:sz="4" w:space="0" w:color="auto"/>
              <w:right w:val="single" w:sz="4" w:space="0" w:color="auto"/>
            </w:tcBorders>
            <w:shd w:val="clear" w:color="auto" w:fill="auto"/>
            <w:noWrap/>
            <w:vAlign w:val="bottom"/>
            <w:hideMark/>
          </w:tcPr>
          <w:p w14:paraId="62D0F245"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96.57%</w:t>
            </w:r>
          </w:p>
        </w:tc>
        <w:tc>
          <w:tcPr>
            <w:tcW w:w="1275" w:type="dxa"/>
            <w:tcBorders>
              <w:top w:val="nil"/>
              <w:left w:val="nil"/>
              <w:bottom w:val="single" w:sz="4" w:space="0" w:color="auto"/>
              <w:right w:val="single" w:sz="4" w:space="0" w:color="auto"/>
            </w:tcBorders>
            <w:shd w:val="clear" w:color="auto" w:fill="auto"/>
            <w:noWrap/>
            <w:vAlign w:val="bottom"/>
            <w:hideMark/>
          </w:tcPr>
          <w:p w14:paraId="04EB21BA"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96.57%</w:t>
            </w:r>
          </w:p>
        </w:tc>
        <w:tc>
          <w:tcPr>
            <w:tcW w:w="1169" w:type="dxa"/>
            <w:tcBorders>
              <w:top w:val="nil"/>
              <w:left w:val="nil"/>
              <w:bottom w:val="single" w:sz="4" w:space="0" w:color="auto"/>
              <w:right w:val="single" w:sz="4" w:space="0" w:color="auto"/>
            </w:tcBorders>
            <w:shd w:val="clear" w:color="auto" w:fill="auto"/>
            <w:noWrap/>
            <w:vAlign w:val="bottom"/>
            <w:hideMark/>
          </w:tcPr>
          <w:p w14:paraId="4B799C2F"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96.38%</w:t>
            </w:r>
          </w:p>
        </w:tc>
      </w:tr>
      <w:tr w:rsidR="00EB03E3" w:rsidRPr="00EB03E3" w14:paraId="6BB5B36E"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55228495"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RF</w:t>
            </w:r>
          </w:p>
        </w:tc>
        <w:tc>
          <w:tcPr>
            <w:tcW w:w="1169" w:type="dxa"/>
            <w:tcBorders>
              <w:top w:val="nil"/>
              <w:left w:val="nil"/>
              <w:bottom w:val="single" w:sz="4" w:space="0" w:color="auto"/>
              <w:right w:val="single" w:sz="4" w:space="0" w:color="auto"/>
            </w:tcBorders>
            <w:shd w:val="clear" w:color="auto" w:fill="auto"/>
            <w:noWrap/>
            <w:vAlign w:val="bottom"/>
            <w:hideMark/>
          </w:tcPr>
          <w:p w14:paraId="28452CAF"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96.35%</w:t>
            </w:r>
          </w:p>
        </w:tc>
        <w:tc>
          <w:tcPr>
            <w:tcW w:w="1169" w:type="dxa"/>
            <w:tcBorders>
              <w:top w:val="nil"/>
              <w:left w:val="nil"/>
              <w:bottom w:val="single" w:sz="4" w:space="0" w:color="auto"/>
              <w:right w:val="single" w:sz="4" w:space="0" w:color="auto"/>
            </w:tcBorders>
            <w:shd w:val="clear" w:color="auto" w:fill="auto"/>
            <w:noWrap/>
            <w:vAlign w:val="bottom"/>
            <w:hideMark/>
          </w:tcPr>
          <w:p w14:paraId="00D00647"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96.95%</w:t>
            </w:r>
          </w:p>
        </w:tc>
        <w:tc>
          <w:tcPr>
            <w:tcW w:w="1169" w:type="dxa"/>
            <w:tcBorders>
              <w:top w:val="nil"/>
              <w:left w:val="nil"/>
              <w:bottom w:val="single" w:sz="4" w:space="0" w:color="auto"/>
              <w:right w:val="single" w:sz="4" w:space="0" w:color="auto"/>
            </w:tcBorders>
            <w:shd w:val="clear" w:color="auto" w:fill="auto"/>
            <w:noWrap/>
            <w:vAlign w:val="bottom"/>
            <w:hideMark/>
          </w:tcPr>
          <w:p w14:paraId="478D76F5"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97.61%</w:t>
            </w:r>
          </w:p>
        </w:tc>
        <w:tc>
          <w:tcPr>
            <w:tcW w:w="1275" w:type="dxa"/>
            <w:tcBorders>
              <w:top w:val="nil"/>
              <w:left w:val="nil"/>
              <w:bottom w:val="single" w:sz="4" w:space="0" w:color="auto"/>
              <w:right w:val="single" w:sz="4" w:space="0" w:color="auto"/>
            </w:tcBorders>
            <w:shd w:val="clear" w:color="auto" w:fill="auto"/>
            <w:noWrap/>
            <w:vAlign w:val="bottom"/>
            <w:hideMark/>
          </w:tcPr>
          <w:p w14:paraId="19197271"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96.31%</w:t>
            </w:r>
          </w:p>
        </w:tc>
        <w:tc>
          <w:tcPr>
            <w:tcW w:w="1169" w:type="dxa"/>
            <w:tcBorders>
              <w:top w:val="nil"/>
              <w:left w:val="nil"/>
              <w:bottom w:val="single" w:sz="4" w:space="0" w:color="auto"/>
              <w:right w:val="single" w:sz="4" w:space="0" w:color="auto"/>
            </w:tcBorders>
            <w:shd w:val="clear" w:color="auto" w:fill="auto"/>
            <w:noWrap/>
            <w:vAlign w:val="bottom"/>
            <w:hideMark/>
          </w:tcPr>
          <w:p w14:paraId="00482B67"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97.64%</w:t>
            </w:r>
          </w:p>
        </w:tc>
      </w:tr>
      <w:tr w:rsidR="00EB03E3" w:rsidRPr="00EB03E3" w14:paraId="66307F0F" w14:textId="77777777" w:rsidTr="00EB03E3">
        <w:trPr>
          <w:trHeight w:val="26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34B178D3" w14:textId="77777777" w:rsidR="00EB03E3" w:rsidRPr="00EB03E3" w:rsidRDefault="00EB03E3" w:rsidP="00EB03E3">
            <w:pPr>
              <w:spacing w:after="0" w:line="240" w:lineRule="auto"/>
              <w:jc w:val="center"/>
              <w:rPr>
                <w:rFonts w:ascii="Calibri" w:eastAsia="Times New Roman" w:hAnsi="Calibri" w:cs="Calibri"/>
                <w:b/>
                <w:bCs/>
                <w:color w:val="000000"/>
                <w:kern w:val="0"/>
                <w14:ligatures w14:val="none"/>
              </w:rPr>
            </w:pPr>
            <w:r w:rsidRPr="00EB03E3">
              <w:rPr>
                <w:rFonts w:ascii="Calibri" w:eastAsia="Times New Roman" w:hAnsi="Calibri" w:cs="Calibri"/>
                <w:b/>
                <w:bCs/>
                <w:color w:val="000000"/>
                <w:kern w:val="0"/>
                <w14:ligatures w14:val="none"/>
              </w:rPr>
              <w:t>XGB</w:t>
            </w:r>
          </w:p>
        </w:tc>
        <w:tc>
          <w:tcPr>
            <w:tcW w:w="1169" w:type="dxa"/>
            <w:tcBorders>
              <w:top w:val="nil"/>
              <w:left w:val="nil"/>
              <w:bottom w:val="single" w:sz="4" w:space="0" w:color="auto"/>
              <w:right w:val="single" w:sz="4" w:space="0" w:color="auto"/>
            </w:tcBorders>
            <w:shd w:val="clear" w:color="auto" w:fill="auto"/>
            <w:noWrap/>
            <w:vAlign w:val="bottom"/>
            <w:hideMark/>
          </w:tcPr>
          <w:p w14:paraId="1775143E"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96.14%</w:t>
            </w:r>
          </w:p>
        </w:tc>
        <w:tc>
          <w:tcPr>
            <w:tcW w:w="1169" w:type="dxa"/>
            <w:tcBorders>
              <w:top w:val="nil"/>
              <w:left w:val="nil"/>
              <w:bottom w:val="single" w:sz="4" w:space="0" w:color="auto"/>
              <w:right w:val="single" w:sz="4" w:space="0" w:color="auto"/>
            </w:tcBorders>
            <w:shd w:val="clear" w:color="auto" w:fill="auto"/>
            <w:noWrap/>
            <w:vAlign w:val="bottom"/>
            <w:hideMark/>
          </w:tcPr>
          <w:p w14:paraId="01963CFC"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96.80%</w:t>
            </w:r>
          </w:p>
        </w:tc>
        <w:tc>
          <w:tcPr>
            <w:tcW w:w="1169" w:type="dxa"/>
            <w:tcBorders>
              <w:top w:val="nil"/>
              <w:left w:val="nil"/>
              <w:bottom w:val="single" w:sz="4" w:space="0" w:color="auto"/>
              <w:right w:val="single" w:sz="4" w:space="0" w:color="auto"/>
            </w:tcBorders>
            <w:shd w:val="clear" w:color="auto" w:fill="auto"/>
            <w:noWrap/>
            <w:vAlign w:val="bottom"/>
            <w:hideMark/>
          </w:tcPr>
          <w:p w14:paraId="7BAE3455"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97.61%</w:t>
            </w:r>
          </w:p>
        </w:tc>
        <w:tc>
          <w:tcPr>
            <w:tcW w:w="1275" w:type="dxa"/>
            <w:tcBorders>
              <w:top w:val="nil"/>
              <w:left w:val="nil"/>
              <w:bottom w:val="single" w:sz="4" w:space="0" w:color="auto"/>
              <w:right w:val="single" w:sz="4" w:space="0" w:color="auto"/>
            </w:tcBorders>
            <w:shd w:val="clear" w:color="auto" w:fill="auto"/>
            <w:noWrap/>
            <w:vAlign w:val="bottom"/>
            <w:hideMark/>
          </w:tcPr>
          <w:p w14:paraId="651AA833"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96.00%</w:t>
            </w:r>
          </w:p>
        </w:tc>
        <w:tc>
          <w:tcPr>
            <w:tcW w:w="1169" w:type="dxa"/>
            <w:tcBorders>
              <w:top w:val="nil"/>
              <w:left w:val="nil"/>
              <w:bottom w:val="single" w:sz="4" w:space="0" w:color="auto"/>
              <w:right w:val="single" w:sz="4" w:space="0" w:color="auto"/>
            </w:tcBorders>
            <w:shd w:val="clear" w:color="auto" w:fill="auto"/>
            <w:noWrap/>
            <w:vAlign w:val="bottom"/>
            <w:hideMark/>
          </w:tcPr>
          <w:p w14:paraId="4AB3938E" w14:textId="77777777" w:rsidR="00EB03E3" w:rsidRPr="00EB03E3" w:rsidRDefault="00EB03E3" w:rsidP="00EB03E3">
            <w:pPr>
              <w:spacing w:after="0" w:line="240" w:lineRule="auto"/>
              <w:jc w:val="center"/>
              <w:rPr>
                <w:rFonts w:ascii="Calibri" w:eastAsia="Times New Roman" w:hAnsi="Calibri" w:cs="Calibri"/>
                <w:color w:val="000000"/>
                <w:kern w:val="0"/>
                <w14:ligatures w14:val="none"/>
              </w:rPr>
            </w:pPr>
            <w:r w:rsidRPr="00EB03E3">
              <w:rPr>
                <w:rFonts w:ascii="Calibri" w:eastAsia="Times New Roman" w:hAnsi="Calibri" w:cs="Calibri"/>
                <w:color w:val="000000"/>
                <w:kern w:val="0"/>
                <w14:ligatures w14:val="none"/>
              </w:rPr>
              <w:t>97.48%</w:t>
            </w:r>
          </w:p>
        </w:tc>
      </w:tr>
    </w:tbl>
    <w:p w14:paraId="360A4AE2"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27E3FA65"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424254B8"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20FC5202"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3E988355"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39F74B7C"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2820CA0A"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7994CEDB"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4A2E47B1"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339467EA"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7DFB98DE" w14:textId="7C64D469" w:rsidR="00EB03E3" w:rsidRDefault="00EB03E3" w:rsidP="005F686C">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 </w:t>
      </w:r>
    </w:p>
    <w:p w14:paraId="69219C99" w14:textId="546FC464" w:rsidR="00EB03E3" w:rsidRPr="00EB03E3" w:rsidRDefault="00EB03E3" w:rsidP="005F686C">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                       </w:t>
      </w:r>
      <w:r w:rsidRPr="00EB03E3">
        <w:rPr>
          <w:rFonts w:ascii="Times New Roman" w:eastAsia="Times New Roman" w:hAnsi="Times New Roman" w:cs="Times New Roman"/>
          <w:color w:val="000000"/>
          <w:kern w:val="0"/>
          <w14:ligatures w14:val="none"/>
        </w:rPr>
        <w:t xml:space="preserve">*RF declined by 2.69%        </w:t>
      </w:r>
      <w:r>
        <w:rPr>
          <w:rFonts w:ascii="Times New Roman" w:eastAsia="Times New Roman" w:hAnsi="Times New Roman" w:cs="Times New Roman"/>
          <w:color w:val="000000"/>
          <w:kern w:val="0"/>
          <w14:ligatures w14:val="none"/>
        </w:rPr>
        <w:t xml:space="preserve">   </w:t>
      </w:r>
      <w:r w:rsidRPr="00EB03E3">
        <w:rPr>
          <w:rFonts w:ascii="Times New Roman" w:eastAsia="Times New Roman" w:hAnsi="Times New Roman" w:cs="Times New Roman"/>
          <w:color w:val="000000"/>
          <w:kern w:val="0"/>
          <w14:ligatures w14:val="none"/>
        </w:rPr>
        <w:t xml:space="preserve">2.20%          </w:t>
      </w:r>
      <w:r>
        <w:rPr>
          <w:rFonts w:ascii="Times New Roman" w:eastAsia="Times New Roman" w:hAnsi="Times New Roman" w:cs="Times New Roman"/>
          <w:color w:val="000000"/>
          <w:kern w:val="0"/>
          <w14:ligatures w14:val="none"/>
        </w:rPr>
        <w:t xml:space="preserve"> </w:t>
      </w:r>
      <w:r w:rsidRPr="00EB03E3">
        <w:rPr>
          <w:rFonts w:ascii="Times New Roman" w:eastAsia="Times New Roman" w:hAnsi="Times New Roman" w:cs="Times New Roman"/>
          <w:color w:val="000000"/>
          <w:kern w:val="0"/>
          <w14:ligatures w14:val="none"/>
        </w:rPr>
        <w:t xml:space="preserve">1.70%             2.70%          </w:t>
      </w:r>
      <w:r>
        <w:rPr>
          <w:rFonts w:ascii="Times New Roman" w:eastAsia="Times New Roman" w:hAnsi="Times New Roman" w:cs="Times New Roman"/>
          <w:color w:val="000000"/>
          <w:kern w:val="0"/>
          <w14:ligatures w14:val="none"/>
        </w:rPr>
        <w:t xml:space="preserve"> </w:t>
      </w:r>
      <w:r w:rsidRPr="00EB03E3">
        <w:rPr>
          <w:rFonts w:ascii="Times New Roman" w:eastAsia="Times New Roman" w:hAnsi="Times New Roman" w:cs="Times New Roman"/>
          <w:color w:val="000000"/>
          <w:kern w:val="0"/>
          <w14:ligatures w14:val="none"/>
        </w:rPr>
        <w:t>1.71%</w:t>
      </w:r>
    </w:p>
    <w:p w14:paraId="0912C6EF"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62E8C06A" w14:textId="77777777" w:rsidR="00EB03E3" w:rsidRDefault="00EB03E3" w:rsidP="005F686C">
      <w:pPr>
        <w:spacing w:after="0" w:line="240" w:lineRule="auto"/>
        <w:rPr>
          <w:rFonts w:ascii="Times New Roman" w:eastAsia="Times New Roman" w:hAnsi="Times New Roman" w:cs="Times New Roman"/>
          <w:b/>
          <w:bCs/>
          <w:color w:val="000000"/>
          <w:kern w:val="0"/>
          <w14:ligatures w14:val="none"/>
        </w:rPr>
      </w:pPr>
    </w:p>
    <w:p w14:paraId="7035723D" w14:textId="77777777" w:rsidR="00B8167D" w:rsidRDefault="00B8167D" w:rsidP="005F686C">
      <w:pPr>
        <w:spacing w:after="0" w:line="240" w:lineRule="auto"/>
        <w:rPr>
          <w:rFonts w:ascii="Times New Roman" w:eastAsia="Times New Roman" w:hAnsi="Times New Roman" w:cs="Times New Roman"/>
          <w:b/>
          <w:bCs/>
          <w:color w:val="000000"/>
          <w:kern w:val="0"/>
          <w14:ligatures w14:val="none"/>
        </w:rPr>
      </w:pPr>
    </w:p>
    <w:p w14:paraId="783BC521" w14:textId="4EF52343" w:rsidR="00EB03E3" w:rsidRDefault="00B8167D" w:rsidP="00B8167D">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importance Score</w:t>
      </w:r>
    </w:p>
    <w:p w14:paraId="44CCD20E" w14:textId="77777777" w:rsidR="00B8167D" w:rsidRDefault="00B8167D" w:rsidP="005F686C">
      <w:pPr>
        <w:spacing w:after="0" w:line="240" w:lineRule="auto"/>
        <w:rPr>
          <w:rFonts w:ascii="Times New Roman" w:eastAsia="Times New Roman" w:hAnsi="Times New Roman" w:cs="Times New Roman"/>
          <w:b/>
          <w:bCs/>
          <w:color w:val="000000"/>
          <w:kern w:val="0"/>
          <w14:ligatures w14:val="none"/>
        </w:rPr>
      </w:pPr>
    </w:p>
    <w:p w14:paraId="4B31E181" w14:textId="6F4FD519" w:rsidR="0031051E" w:rsidRPr="0031051E" w:rsidRDefault="0031051E" w:rsidP="005F686C">
      <w:pPr>
        <w:spacing w:after="0" w:line="240" w:lineRule="auto"/>
        <w:rPr>
          <w:rFonts w:ascii="Times New Roman" w:eastAsia="Times New Roman" w:hAnsi="Times New Roman" w:cs="Times New Roman"/>
          <w:color w:val="000000"/>
          <w:kern w:val="0"/>
          <w14:ligatures w14:val="none"/>
        </w:rPr>
      </w:pPr>
      <w:r w:rsidRPr="0031051E">
        <w:rPr>
          <w:rFonts w:ascii="Times New Roman" w:eastAsia="Times New Roman" w:hAnsi="Times New Roman" w:cs="Times New Roman"/>
          <w:color w:val="000000"/>
          <w:kern w:val="0"/>
          <w14:ligatures w14:val="none"/>
        </w:rPr>
        <w:t xml:space="preserve">Finally, SSL Final State </w:t>
      </w:r>
      <w:r w:rsidR="002039BE">
        <w:rPr>
          <w:rFonts w:ascii="Times New Roman" w:eastAsia="Times New Roman" w:hAnsi="Times New Roman" w:cs="Times New Roman"/>
          <w:color w:val="000000"/>
          <w:kern w:val="0"/>
          <w14:ligatures w14:val="none"/>
        </w:rPr>
        <w:t>is</w:t>
      </w:r>
      <w:r>
        <w:rPr>
          <w:rFonts w:ascii="Times New Roman" w:eastAsia="Times New Roman" w:hAnsi="Times New Roman" w:cs="Times New Roman"/>
          <w:color w:val="000000"/>
          <w:kern w:val="0"/>
          <w14:ligatures w14:val="none"/>
        </w:rPr>
        <w:t xml:space="preserve"> the most important feature, with a feature importance score of 0.30, followed by the URL Anchor with a score </w:t>
      </w:r>
      <w:r w:rsidR="00506005">
        <w:rPr>
          <w:rFonts w:ascii="Times New Roman" w:eastAsia="Times New Roman" w:hAnsi="Times New Roman" w:cs="Times New Roman"/>
          <w:color w:val="000000"/>
          <w:kern w:val="0"/>
          <w14:ligatures w14:val="none"/>
        </w:rPr>
        <w:t>of 0.24</w:t>
      </w:r>
      <w:r>
        <w:rPr>
          <w:rFonts w:ascii="Times New Roman" w:eastAsia="Times New Roman" w:hAnsi="Times New Roman" w:cs="Times New Roman"/>
          <w:color w:val="000000"/>
          <w:kern w:val="0"/>
          <w14:ligatures w14:val="none"/>
        </w:rPr>
        <w:t xml:space="preserve"> and the least important feature being Right click with feature importance score less than 0.05. </w:t>
      </w:r>
      <w:r w:rsidRPr="0031051E">
        <w:rPr>
          <w:rFonts w:ascii="Times New Roman" w:eastAsia="Times New Roman" w:hAnsi="Times New Roman" w:cs="Times New Roman"/>
          <w:color w:val="000000"/>
          <w:kern w:val="0"/>
          <w14:ligatures w14:val="none"/>
        </w:rPr>
        <w:t xml:space="preserve"> </w:t>
      </w:r>
    </w:p>
    <w:p w14:paraId="7BC4A999" w14:textId="77777777" w:rsidR="0031051E" w:rsidRDefault="0031051E" w:rsidP="005F686C">
      <w:pPr>
        <w:spacing w:after="0" w:line="240" w:lineRule="auto"/>
        <w:rPr>
          <w:rFonts w:ascii="Times New Roman" w:eastAsia="Times New Roman" w:hAnsi="Times New Roman" w:cs="Times New Roman"/>
          <w:b/>
          <w:bCs/>
          <w:color w:val="000000"/>
          <w:kern w:val="0"/>
          <w14:ligatures w14:val="none"/>
        </w:rPr>
      </w:pPr>
    </w:p>
    <w:p w14:paraId="1C88DA0C" w14:textId="5DD91D31" w:rsidR="00E003D0" w:rsidRPr="0033601C" w:rsidRDefault="00B8167D" w:rsidP="0033601C">
      <w:pPr>
        <w:spacing w:after="0" w:line="240" w:lineRule="auto"/>
        <w:rPr>
          <w:rFonts w:ascii="Times New Roman" w:eastAsia="Times New Roman" w:hAnsi="Times New Roman" w:cs="Times New Roman"/>
          <w:b/>
          <w:bCs/>
          <w:color w:val="000000"/>
          <w:kern w:val="0"/>
          <w14:ligatures w14:val="none"/>
        </w:rPr>
      </w:pPr>
      <w:r w:rsidRPr="00B8167D">
        <w:rPr>
          <w:rFonts w:ascii="Times New Roman" w:eastAsia="Times New Roman" w:hAnsi="Times New Roman" w:cs="Times New Roman"/>
          <w:b/>
          <w:bCs/>
          <w:noProof/>
          <w:color w:val="000000"/>
          <w:kern w:val="0"/>
          <w14:ligatures w14:val="none"/>
        </w:rPr>
        <w:drawing>
          <wp:inline distT="0" distB="0" distL="0" distR="0" wp14:anchorId="0BC060C2" wp14:editId="62ADD0CA">
            <wp:extent cx="5226270" cy="2720340"/>
            <wp:effectExtent l="0" t="0" r="0" b="3810"/>
            <wp:docPr id="40519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0900" name=""/>
                    <pic:cNvPicPr/>
                  </pic:nvPicPr>
                  <pic:blipFill>
                    <a:blip r:embed="rId8"/>
                    <a:stretch>
                      <a:fillRect/>
                    </a:stretch>
                  </pic:blipFill>
                  <pic:spPr>
                    <a:xfrm>
                      <a:off x="0" y="0"/>
                      <a:ext cx="5250131" cy="2732760"/>
                    </a:xfrm>
                    <a:prstGeom prst="rect">
                      <a:avLst/>
                    </a:prstGeom>
                  </pic:spPr>
                </pic:pic>
              </a:graphicData>
            </a:graphic>
          </wp:inline>
        </w:drawing>
      </w:r>
    </w:p>
    <w:p w14:paraId="2913E2B3" w14:textId="77777777" w:rsidR="00F72D72" w:rsidRDefault="00F72D72"/>
    <w:sectPr w:rsidR="00F72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BE71" w14:textId="77777777" w:rsidR="0054465A" w:rsidRDefault="0054465A" w:rsidP="002C13DA">
      <w:pPr>
        <w:spacing w:after="0" w:line="240" w:lineRule="auto"/>
      </w:pPr>
      <w:r>
        <w:separator/>
      </w:r>
    </w:p>
  </w:endnote>
  <w:endnote w:type="continuationSeparator" w:id="0">
    <w:p w14:paraId="5207638B" w14:textId="77777777" w:rsidR="0054465A" w:rsidRDefault="0054465A" w:rsidP="002C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14AF" w14:textId="77777777" w:rsidR="0054465A" w:rsidRDefault="0054465A" w:rsidP="002C13DA">
      <w:pPr>
        <w:spacing w:after="0" w:line="240" w:lineRule="auto"/>
      </w:pPr>
      <w:r>
        <w:separator/>
      </w:r>
    </w:p>
  </w:footnote>
  <w:footnote w:type="continuationSeparator" w:id="0">
    <w:p w14:paraId="23CE1953" w14:textId="77777777" w:rsidR="0054465A" w:rsidRDefault="0054465A" w:rsidP="002C1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13B82"/>
    <w:multiLevelType w:val="multilevel"/>
    <w:tmpl w:val="762A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6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11"/>
    <w:rsid w:val="00106811"/>
    <w:rsid w:val="00122E85"/>
    <w:rsid w:val="002039BE"/>
    <w:rsid w:val="00253D18"/>
    <w:rsid w:val="00262273"/>
    <w:rsid w:val="002C13DA"/>
    <w:rsid w:val="0031051E"/>
    <w:rsid w:val="0033601C"/>
    <w:rsid w:val="00415A57"/>
    <w:rsid w:val="00484260"/>
    <w:rsid w:val="00506005"/>
    <w:rsid w:val="0054465A"/>
    <w:rsid w:val="005F686C"/>
    <w:rsid w:val="00653E88"/>
    <w:rsid w:val="006A55A7"/>
    <w:rsid w:val="008748D1"/>
    <w:rsid w:val="00A11FD5"/>
    <w:rsid w:val="00B56F44"/>
    <w:rsid w:val="00B600B7"/>
    <w:rsid w:val="00B8167D"/>
    <w:rsid w:val="00BF0408"/>
    <w:rsid w:val="00C04F02"/>
    <w:rsid w:val="00C37C17"/>
    <w:rsid w:val="00C95FAB"/>
    <w:rsid w:val="00E003D0"/>
    <w:rsid w:val="00E66021"/>
    <w:rsid w:val="00EB03E3"/>
    <w:rsid w:val="00F72D72"/>
    <w:rsid w:val="00FA3625"/>
    <w:rsid w:val="00FC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F8A7"/>
  <w15:chartTrackingRefBased/>
  <w15:docId w15:val="{56D8AE45-6999-4FA6-A66F-CDE4C053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6811"/>
    <w:rPr>
      <w:b/>
      <w:bCs/>
    </w:rPr>
  </w:style>
  <w:style w:type="paragraph" w:styleId="HTMLPreformatted">
    <w:name w:val="HTML Preformatted"/>
    <w:basedOn w:val="Normal"/>
    <w:link w:val="HTMLPreformattedChar"/>
    <w:uiPriority w:val="99"/>
    <w:semiHidden/>
    <w:unhideWhenUsed/>
    <w:rsid w:val="0048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260"/>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2C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3DA"/>
  </w:style>
  <w:style w:type="paragraph" w:styleId="Footer">
    <w:name w:val="footer"/>
    <w:basedOn w:val="Normal"/>
    <w:link w:val="FooterChar"/>
    <w:uiPriority w:val="99"/>
    <w:unhideWhenUsed/>
    <w:rsid w:val="002C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3DA"/>
  </w:style>
  <w:style w:type="character" w:styleId="Hyperlink">
    <w:name w:val="Hyperlink"/>
    <w:basedOn w:val="DefaultParagraphFont"/>
    <w:uiPriority w:val="99"/>
    <w:semiHidden/>
    <w:unhideWhenUsed/>
    <w:rsid w:val="00C95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447">
      <w:bodyDiv w:val="1"/>
      <w:marLeft w:val="0"/>
      <w:marRight w:val="0"/>
      <w:marTop w:val="0"/>
      <w:marBottom w:val="0"/>
      <w:divBdr>
        <w:top w:val="none" w:sz="0" w:space="0" w:color="auto"/>
        <w:left w:val="none" w:sz="0" w:space="0" w:color="auto"/>
        <w:bottom w:val="none" w:sz="0" w:space="0" w:color="auto"/>
        <w:right w:val="none" w:sz="0" w:space="0" w:color="auto"/>
      </w:divBdr>
    </w:div>
    <w:div w:id="73866451">
      <w:bodyDiv w:val="1"/>
      <w:marLeft w:val="0"/>
      <w:marRight w:val="0"/>
      <w:marTop w:val="0"/>
      <w:marBottom w:val="0"/>
      <w:divBdr>
        <w:top w:val="none" w:sz="0" w:space="0" w:color="auto"/>
        <w:left w:val="none" w:sz="0" w:space="0" w:color="auto"/>
        <w:bottom w:val="none" w:sz="0" w:space="0" w:color="auto"/>
        <w:right w:val="none" w:sz="0" w:space="0" w:color="auto"/>
      </w:divBdr>
    </w:div>
    <w:div w:id="428889913">
      <w:bodyDiv w:val="1"/>
      <w:marLeft w:val="0"/>
      <w:marRight w:val="0"/>
      <w:marTop w:val="0"/>
      <w:marBottom w:val="0"/>
      <w:divBdr>
        <w:top w:val="none" w:sz="0" w:space="0" w:color="auto"/>
        <w:left w:val="none" w:sz="0" w:space="0" w:color="auto"/>
        <w:bottom w:val="none" w:sz="0" w:space="0" w:color="auto"/>
        <w:right w:val="none" w:sz="0" w:space="0" w:color="auto"/>
      </w:divBdr>
    </w:div>
    <w:div w:id="564606578">
      <w:bodyDiv w:val="1"/>
      <w:marLeft w:val="0"/>
      <w:marRight w:val="0"/>
      <w:marTop w:val="0"/>
      <w:marBottom w:val="0"/>
      <w:divBdr>
        <w:top w:val="none" w:sz="0" w:space="0" w:color="auto"/>
        <w:left w:val="none" w:sz="0" w:space="0" w:color="auto"/>
        <w:bottom w:val="none" w:sz="0" w:space="0" w:color="auto"/>
        <w:right w:val="none" w:sz="0" w:space="0" w:color="auto"/>
      </w:divBdr>
    </w:div>
    <w:div w:id="1416440229">
      <w:bodyDiv w:val="1"/>
      <w:marLeft w:val="0"/>
      <w:marRight w:val="0"/>
      <w:marTop w:val="0"/>
      <w:marBottom w:val="0"/>
      <w:divBdr>
        <w:top w:val="none" w:sz="0" w:space="0" w:color="auto"/>
        <w:left w:val="none" w:sz="0" w:space="0" w:color="auto"/>
        <w:bottom w:val="none" w:sz="0" w:space="0" w:color="auto"/>
        <w:right w:val="none" w:sz="0" w:space="0" w:color="auto"/>
      </w:divBdr>
    </w:div>
    <w:div w:id="189137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ml-classification-vs-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Borketey</dc:creator>
  <cp:keywords/>
  <dc:description/>
  <cp:lastModifiedBy>Benjamin Borketey</cp:lastModifiedBy>
  <cp:revision>17</cp:revision>
  <dcterms:created xsi:type="dcterms:W3CDTF">2023-12-18T02:06:00Z</dcterms:created>
  <dcterms:modified xsi:type="dcterms:W3CDTF">2024-01-11T02:00:00Z</dcterms:modified>
</cp:coreProperties>
</file>