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4A67" w:rsidRDefault="00A54A67">
      <w:pPr>
        <w:snapToGrid w:val="0"/>
        <w:spacing w:line="360" w:lineRule="auto"/>
        <w:ind w:rightChars="-501" w:right="-1052" w:firstLineChars="2050" w:firstLine="4920"/>
        <w:rPr>
          <w:rFonts w:ascii="楷体_GB2312" w:eastAsia="楷体_GB2312"/>
          <w:kern w:val="24"/>
          <w:sz w:val="24"/>
          <w:szCs w:val="20"/>
        </w:rPr>
      </w:pPr>
      <w:r>
        <w:rPr>
          <w:rFonts w:ascii="楷体_GB2312" w:eastAsia="楷体_GB2312" w:hint="eastAsia"/>
          <w:kern w:val="24"/>
          <w:sz w:val="24"/>
          <w:szCs w:val="20"/>
        </w:rPr>
        <w:t>合同编号：</w:t>
      </w:r>
      <w:bookmarkStart w:id="0" w:name="s1"/>
      <w:bookmarkStart w:id="1" w:name="_GoBack"/>
      <w:r>
        <w:rPr>
          <w:rFonts w:ascii="楷体_GB2312" w:eastAsia="楷体_GB2312" w:hint="eastAsia"/>
          <w:kern w:val="24"/>
          <w:sz w:val="24"/>
          <w:szCs w:val="20"/>
          <w:u w:val="single"/>
        </w:rPr>
        <w:t xml:space="preserve">                 </w:t>
      </w:r>
      <w:bookmarkEnd w:id="0"/>
      <w:bookmarkEnd w:id="1"/>
    </w:p>
    <w:p w:rsidR="00A54A67" w:rsidRDefault="00A54A67">
      <w:pPr>
        <w:snapToGrid w:val="0"/>
        <w:spacing w:line="360" w:lineRule="auto"/>
        <w:rPr>
          <w:rFonts w:ascii="楷体_GB2312" w:eastAsia="楷体_GB2312"/>
          <w:kern w:val="24"/>
          <w:sz w:val="24"/>
        </w:rPr>
      </w:pPr>
      <w:r>
        <w:rPr>
          <w:rFonts w:ascii="楷体_GB2312" w:eastAsia="楷体_GB2312" w:hint="eastAsia"/>
          <w:kern w:val="24"/>
          <w:sz w:val="24"/>
        </w:rPr>
        <w:t> </w:t>
      </w:r>
    </w:p>
    <w:p w:rsidR="00A54A67" w:rsidRDefault="00A54A67">
      <w:pPr>
        <w:snapToGrid w:val="0"/>
        <w:spacing w:line="360" w:lineRule="auto"/>
        <w:rPr>
          <w:rFonts w:ascii="楷体_GB2312" w:eastAsia="楷体_GB2312"/>
          <w:kern w:val="24"/>
          <w:sz w:val="24"/>
        </w:rPr>
      </w:pPr>
      <w:r>
        <w:rPr>
          <w:rFonts w:ascii="楷体_GB2312" w:eastAsia="楷体_GB2312" w:hint="eastAsia"/>
          <w:kern w:val="24"/>
          <w:sz w:val="24"/>
        </w:rPr>
        <w:t> </w:t>
      </w:r>
    </w:p>
    <w:p w:rsidR="00A54A67" w:rsidRDefault="00A54A67">
      <w:pPr>
        <w:snapToGrid w:val="0"/>
        <w:spacing w:line="360" w:lineRule="auto"/>
        <w:rPr>
          <w:rFonts w:ascii="楷体_GB2312" w:eastAsia="楷体_GB2312"/>
          <w:kern w:val="24"/>
          <w:sz w:val="24"/>
        </w:rPr>
      </w:pPr>
    </w:p>
    <w:p w:rsidR="00A54A67" w:rsidRDefault="00A54A67">
      <w:pPr>
        <w:snapToGrid w:val="0"/>
        <w:spacing w:line="360" w:lineRule="auto"/>
        <w:rPr>
          <w:rFonts w:ascii="楷体_GB2312" w:eastAsia="楷体_GB2312"/>
          <w:kern w:val="24"/>
          <w:sz w:val="24"/>
        </w:rPr>
      </w:pPr>
    </w:p>
    <w:p w:rsidR="00A54A67" w:rsidRDefault="00A54A67">
      <w:pPr>
        <w:snapToGrid w:val="0"/>
        <w:spacing w:line="360" w:lineRule="auto"/>
        <w:rPr>
          <w:rFonts w:ascii="楷体_GB2312" w:eastAsia="楷体_GB2312"/>
          <w:kern w:val="24"/>
          <w:sz w:val="24"/>
        </w:rPr>
      </w:pPr>
    </w:p>
    <w:p w:rsidR="00A54A67" w:rsidRDefault="00A54A67">
      <w:pPr>
        <w:snapToGrid w:val="0"/>
        <w:spacing w:line="360" w:lineRule="auto"/>
        <w:rPr>
          <w:rFonts w:ascii="楷体_GB2312" w:eastAsia="楷体_GB2312"/>
          <w:kern w:val="24"/>
          <w:sz w:val="24"/>
        </w:rPr>
      </w:pPr>
    </w:p>
    <w:p w:rsidR="00A54A67" w:rsidRDefault="00A54A67">
      <w:pPr>
        <w:snapToGrid w:val="0"/>
        <w:spacing w:line="360" w:lineRule="auto"/>
        <w:rPr>
          <w:rFonts w:ascii="楷体_GB2312" w:eastAsia="楷体_GB2312"/>
          <w:kern w:val="24"/>
          <w:sz w:val="24"/>
        </w:rPr>
      </w:pPr>
      <w:r>
        <w:rPr>
          <w:rFonts w:ascii="楷体_GB2312" w:eastAsia="楷体_GB2312" w:hint="eastAsia"/>
          <w:kern w:val="24"/>
          <w:sz w:val="24"/>
        </w:rPr>
        <w:t> </w:t>
      </w:r>
    </w:p>
    <w:p w:rsidR="00A54A67" w:rsidRDefault="00A54A67">
      <w:pPr>
        <w:snapToGrid w:val="0"/>
        <w:spacing w:line="360" w:lineRule="auto"/>
        <w:jc w:val="center"/>
        <w:rPr>
          <w:rFonts w:ascii="楷体_GB2312" w:eastAsia="楷体_GB2312"/>
          <w:b/>
          <w:spacing w:val="20"/>
          <w:kern w:val="24"/>
          <w:sz w:val="44"/>
          <w:szCs w:val="44"/>
        </w:rPr>
      </w:pPr>
      <w:r>
        <w:rPr>
          <w:rFonts w:ascii="楷体_GB2312" w:eastAsia="楷体_GB2312" w:hint="eastAsia"/>
          <w:b/>
          <w:spacing w:val="20"/>
          <w:kern w:val="24"/>
          <w:sz w:val="44"/>
          <w:szCs w:val="44"/>
        </w:rPr>
        <w:t>上海</w:t>
      </w:r>
      <w:proofErr w:type="gramStart"/>
      <w:r>
        <w:rPr>
          <w:rFonts w:ascii="楷体_GB2312" w:eastAsia="楷体_GB2312" w:hint="eastAsia"/>
          <w:b/>
          <w:spacing w:val="20"/>
          <w:kern w:val="24"/>
          <w:sz w:val="44"/>
          <w:szCs w:val="44"/>
        </w:rPr>
        <w:t>长宁长诚小额</w:t>
      </w:r>
      <w:proofErr w:type="gramEnd"/>
      <w:r>
        <w:rPr>
          <w:rFonts w:ascii="楷体_GB2312" w:eastAsia="楷体_GB2312" w:hint="eastAsia"/>
          <w:b/>
          <w:spacing w:val="20"/>
          <w:kern w:val="24"/>
          <w:sz w:val="44"/>
          <w:szCs w:val="44"/>
        </w:rPr>
        <w:t>贷款股份有限公司</w:t>
      </w:r>
    </w:p>
    <w:p w:rsidR="00A54A67" w:rsidRDefault="00A54A67">
      <w:pPr>
        <w:snapToGrid w:val="0"/>
        <w:spacing w:line="360" w:lineRule="auto"/>
        <w:jc w:val="center"/>
        <w:rPr>
          <w:rFonts w:ascii="楷体_GB2312" w:eastAsia="楷体_GB2312"/>
          <w:b/>
          <w:spacing w:val="20"/>
          <w:kern w:val="24"/>
          <w:sz w:val="52"/>
          <w:szCs w:val="20"/>
        </w:rPr>
      </w:pPr>
    </w:p>
    <w:p w:rsidR="00A54A67" w:rsidRDefault="00A54A67">
      <w:pPr>
        <w:snapToGrid w:val="0"/>
        <w:jc w:val="center"/>
        <w:rPr>
          <w:rFonts w:ascii="楷体_GB2312" w:eastAsia="楷体_GB2312"/>
          <w:b/>
          <w:spacing w:val="20"/>
          <w:kern w:val="24"/>
          <w:sz w:val="72"/>
          <w:szCs w:val="72"/>
        </w:rPr>
      </w:pPr>
      <w:r>
        <w:rPr>
          <w:rFonts w:ascii="楷体_GB2312" w:eastAsia="楷体_GB2312" w:hint="eastAsia"/>
          <w:b/>
          <w:spacing w:val="20"/>
          <w:kern w:val="24"/>
          <w:sz w:val="72"/>
          <w:szCs w:val="72"/>
        </w:rPr>
        <w:t>个人信用贷款合同</w:t>
      </w: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Default="00A54A67">
      <w:pPr>
        <w:snapToGrid w:val="0"/>
        <w:jc w:val="center"/>
        <w:rPr>
          <w:rFonts w:ascii="楷体_GB2312" w:eastAsia="楷体_GB2312"/>
          <w:b/>
          <w:spacing w:val="20"/>
          <w:kern w:val="24"/>
          <w:sz w:val="72"/>
          <w:szCs w:val="72"/>
        </w:rPr>
      </w:pPr>
    </w:p>
    <w:p w:rsidR="00A54A67" w:rsidRPr="006364F7" w:rsidRDefault="00A54A67">
      <w:pPr>
        <w:snapToGrid w:val="0"/>
        <w:jc w:val="center"/>
        <w:rPr>
          <w:rFonts w:ascii="楷体_GB2312" w:eastAsia="楷体_GB2312"/>
          <w:b/>
          <w:spacing w:val="20"/>
          <w:kern w:val="24"/>
          <w:sz w:val="72"/>
          <w:szCs w:val="72"/>
        </w:rPr>
      </w:pPr>
    </w:p>
    <w:p w:rsidR="00A54A67" w:rsidRDefault="00A54A67">
      <w:pPr>
        <w:snapToGrid w:val="0"/>
        <w:rPr>
          <w:rFonts w:ascii="仿宋_GB2312" w:eastAsia="仿宋_GB2312"/>
          <w:kern w:val="24"/>
          <w:szCs w:val="20"/>
        </w:rPr>
      </w:pPr>
    </w:p>
    <w:p w:rsidR="00A54A67" w:rsidRDefault="00A54A67">
      <w:pPr>
        <w:snapToGrid w:val="0"/>
        <w:rPr>
          <w:rFonts w:ascii="仿宋_GB2312" w:eastAsia="仿宋_GB2312"/>
          <w:kern w:val="24"/>
          <w:szCs w:val="20"/>
        </w:rPr>
      </w:pPr>
    </w:p>
    <w:p w:rsidR="00A54A67" w:rsidRDefault="00A54A67">
      <w:pPr>
        <w:spacing w:line="360" w:lineRule="auto"/>
        <w:rPr>
          <w:rFonts w:ascii="楷体_GB2312" w:eastAsia="楷体_GB2312"/>
          <w:b/>
          <w:sz w:val="24"/>
        </w:rPr>
      </w:pPr>
    </w:p>
    <w:p w:rsidR="00A54A67" w:rsidRDefault="00A54A67">
      <w:pPr>
        <w:spacing w:line="360" w:lineRule="auto"/>
        <w:rPr>
          <w:rFonts w:ascii="楷体_GB2312" w:eastAsia="楷体_GB2312"/>
          <w:b/>
          <w:sz w:val="24"/>
        </w:rPr>
      </w:pPr>
    </w:p>
    <w:p w:rsidR="00A54A67" w:rsidRDefault="00A54A67">
      <w:pPr>
        <w:spacing w:line="360" w:lineRule="auto"/>
        <w:rPr>
          <w:rFonts w:ascii="楷体_GB2312" w:eastAsia="楷体_GB2312"/>
          <w:b/>
          <w:sz w:val="24"/>
        </w:rPr>
      </w:pPr>
    </w:p>
    <w:p w:rsidR="00A54A67" w:rsidRDefault="00A54A67">
      <w:pPr>
        <w:snapToGrid w:val="0"/>
        <w:spacing w:line="360" w:lineRule="auto"/>
        <w:ind w:firstLineChars="49" w:firstLine="138"/>
        <w:rPr>
          <w:rFonts w:ascii="楷体_GB2312" w:eastAsia="楷体_GB2312"/>
          <w:b/>
          <w:kern w:val="24"/>
          <w:sz w:val="28"/>
          <w:szCs w:val="20"/>
        </w:rPr>
      </w:pPr>
      <w:r>
        <w:rPr>
          <w:rFonts w:ascii="楷体_GB2312" w:eastAsia="楷体_GB2312" w:hint="eastAsia"/>
          <w:b/>
          <w:kern w:val="24"/>
          <w:sz w:val="28"/>
          <w:szCs w:val="20"/>
        </w:rPr>
        <w:t xml:space="preserve">借款人（甲方）： </w:t>
      </w:r>
      <w:bookmarkStart w:id="2" w:name="s2"/>
      <w:r>
        <w:rPr>
          <w:rFonts w:ascii="楷体_GB2312" w:eastAsia="楷体_GB2312" w:hint="eastAsia"/>
          <w:b/>
          <w:kern w:val="24"/>
          <w:sz w:val="28"/>
          <w:szCs w:val="20"/>
          <w:u w:val="single"/>
        </w:rPr>
        <w:t xml:space="preserve">                                          </w:t>
      </w:r>
      <w:bookmarkEnd w:id="2"/>
    </w:p>
    <w:p w:rsidR="00A54A67" w:rsidRDefault="00A54A67">
      <w:pPr>
        <w:snapToGrid w:val="0"/>
        <w:spacing w:line="360" w:lineRule="auto"/>
        <w:ind w:firstLineChars="50" w:firstLine="140"/>
        <w:rPr>
          <w:rFonts w:ascii="楷体_GB2312" w:eastAsia="楷体_GB2312"/>
          <w:kern w:val="24"/>
          <w:sz w:val="28"/>
          <w:szCs w:val="20"/>
        </w:rPr>
      </w:pPr>
      <w:r>
        <w:rPr>
          <w:rFonts w:ascii="楷体_GB2312" w:eastAsia="楷体_GB2312" w:hint="eastAsia"/>
          <w:kern w:val="24"/>
          <w:sz w:val="28"/>
          <w:szCs w:val="20"/>
        </w:rPr>
        <w:t>身份证号码：</w:t>
      </w:r>
      <w:r>
        <w:rPr>
          <w:rFonts w:ascii="楷体_GB2312" w:eastAsia="楷体_GB2312" w:hint="eastAsia"/>
          <w:kern w:val="24"/>
          <w:sz w:val="28"/>
          <w:szCs w:val="20"/>
          <w:u w:val="single"/>
        </w:rPr>
        <w:t xml:space="preserve"> </w:t>
      </w:r>
      <w:bookmarkStart w:id="3" w:name="s3"/>
      <w:r>
        <w:rPr>
          <w:rFonts w:ascii="楷体_GB2312" w:eastAsia="楷体_GB2312" w:hint="eastAsia"/>
          <w:kern w:val="24"/>
          <w:sz w:val="28"/>
          <w:szCs w:val="20"/>
          <w:u w:val="single"/>
        </w:rPr>
        <w:t xml:space="preserve">                      </w:t>
      </w:r>
      <w:bookmarkEnd w:id="3"/>
      <w:r>
        <w:rPr>
          <w:rFonts w:ascii="楷体_GB2312" w:eastAsia="楷体_GB2312" w:hint="eastAsia"/>
          <w:kern w:val="24"/>
          <w:sz w:val="28"/>
          <w:szCs w:val="20"/>
        </w:rPr>
        <w:t>联系电话：</w:t>
      </w:r>
      <w:bookmarkStart w:id="4" w:name="s4"/>
      <w:r>
        <w:rPr>
          <w:rFonts w:ascii="楷体_GB2312" w:eastAsia="楷体_GB2312" w:hint="eastAsia"/>
          <w:kern w:val="24"/>
          <w:sz w:val="28"/>
          <w:szCs w:val="20"/>
          <w:u w:val="single"/>
        </w:rPr>
        <w:t xml:space="preserve">             </w:t>
      </w:r>
      <w:bookmarkEnd w:id="4"/>
    </w:p>
    <w:p w:rsidR="00A54A67" w:rsidRDefault="00A54A67">
      <w:pPr>
        <w:snapToGrid w:val="0"/>
        <w:spacing w:line="360" w:lineRule="auto"/>
        <w:ind w:firstLineChars="50" w:firstLine="140"/>
        <w:rPr>
          <w:rFonts w:ascii="楷体_GB2312" w:eastAsia="楷体_GB2312"/>
          <w:kern w:val="24"/>
          <w:sz w:val="28"/>
          <w:szCs w:val="20"/>
        </w:rPr>
      </w:pPr>
      <w:r>
        <w:rPr>
          <w:rFonts w:ascii="楷体_GB2312" w:eastAsia="楷体_GB2312" w:hint="eastAsia"/>
          <w:kern w:val="24"/>
          <w:sz w:val="28"/>
          <w:szCs w:val="20"/>
        </w:rPr>
        <w:t>住所：</w:t>
      </w:r>
      <w:bookmarkStart w:id="5" w:name="s5"/>
      <w:r>
        <w:rPr>
          <w:rFonts w:ascii="楷体_GB2312" w:eastAsia="楷体_GB2312" w:hint="eastAsia"/>
          <w:b/>
          <w:kern w:val="24"/>
          <w:sz w:val="28"/>
          <w:szCs w:val="20"/>
          <w:u w:val="single"/>
        </w:rPr>
        <w:t xml:space="preserve">                                                    </w:t>
      </w:r>
      <w:bookmarkEnd w:id="5"/>
    </w:p>
    <w:p w:rsidR="00A54A67" w:rsidRDefault="00A54A67">
      <w:pPr>
        <w:snapToGrid w:val="0"/>
        <w:spacing w:line="360" w:lineRule="auto"/>
        <w:rPr>
          <w:rFonts w:ascii="楷体_GB2312" w:eastAsia="楷体_GB2312"/>
          <w:kern w:val="24"/>
          <w:sz w:val="28"/>
          <w:szCs w:val="20"/>
        </w:rPr>
      </w:pPr>
      <w:r>
        <w:rPr>
          <w:rFonts w:ascii="楷体_GB2312" w:eastAsia="楷体_GB2312" w:hint="eastAsia"/>
          <w:kern w:val="24"/>
          <w:sz w:val="28"/>
          <w:szCs w:val="20"/>
        </w:rPr>
        <w:t xml:space="preserve">                     </w:t>
      </w:r>
    </w:p>
    <w:p w:rsidR="00A54A67" w:rsidRDefault="00A54A67">
      <w:pPr>
        <w:snapToGrid w:val="0"/>
        <w:spacing w:line="360" w:lineRule="auto"/>
        <w:ind w:leftChars="200" w:left="420"/>
        <w:rPr>
          <w:rFonts w:ascii="楷体_GB2312" w:eastAsia="楷体_GB2312"/>
          <w:b/>
          <w:kern w:val="24"/>
          <w:sz w:val="28"/>
          <w:szCs w:val="20"/>
        </w:rPr>
      </w:pPr>
    </w:p>
    <w:p w:rsidR="00A54A67" w:rsidRDefault="00A54A67">
      <w:pPr>
        <w:snapToGrid w:val="0"/>
        <w:spacing w:line="360" w:lineRule="auto"/>
        <w:ind w:leftChars="200" w:left="420"/>
        <w:rPr>
          <w:rFonts w:ascii="楷体_GB2312" w:eastAsia="楷体_GB2312"/>
          <w:b/>
          <w:kern w:val="24"/>
          <w:sz w:val="28"/>
          <w:szCs w:val="20"/>
        </w:rPr>
      </w:pPr>
    </w:p>
    <w:p w:rsidR="00A54A67" w:rsidRDefault="00A54A67">
      <w:pPr>
        <w:snapToGrid w:val="0"/>
        <w:spacing w:line="360" w:lineRule="auto"/>
        <w:ind w:firstLineChars="49" w:firstLine="138"/>
        <w:rPr>
          <w:rFonts w:ascii="楷体_GB2312" w:eastAsia="楷体_GB2312"/>
          <w:b/>
          <w:kern w:val="24"/>
          <w:sz w:val="28"/>
          <w:szCs w:val="20"/>
        </w:rPr>
      </w:pPr>
      <w:r>
        <w:rPr>
          <w:rFonts w:ascii="楷体_GB2312" w:eastAsia="楷体_GB2312" w:hint="eastAsia"/>
          <w:b/>
          <w:kern w:val="24"/>
          <w:sz w:val="28"/>
          <w:szCs w:val="20"/>
        </w:rPr>
        <w:t>贷款人（乙方）：上海</w:t>
      </w:r>
      <w:proofErr w:type="gramStart"/>
      <w:r>
        <w:rPr>
          <w:rFonts w:ascii="楷体_GB2312" w:eastAsia="楷体_GB2312" w:hint="eastAsia"/>
          <w:b/>
          <w:kern w:val="24"/>
          <w:sz w:val="28"/>
          <w:szCs w:val="20"/>
        </w:rPr>
        <w:t>长宁长诚小额</w:t>
      </w:r>
      <w:proofErr w:type="gramEnd"/>
      <w:r>
        <w:rPr>
          <w:rFonts w:ascii="楷体_GB2312" w:eastAsia="楷体_GB2312" w:hint="eastAsia"/>
          <w:b/>
          <w:kern w:val="24"/>
          <w:sz w:val="28"/>
          <w:szCs w:val="20"/>
        </w:rPr>
        <w:t xml:space="preserve">贷款股份有限公司 </w:t>
      </w:r>
    </w:p>
    <w:p w:rsidR="00A54A67" w:rsidRDefault="00A54A67">
      <w:pPr>
        <w:snapToGrid w:val="0"/>
        <w:spacing w:line="360" w:lineRule="auto"/>
        <w:ind w:firstLineChars="50" w:firstLine="140"/>
        <w:rPr>
          <w:rFonts w:ascii="楷体_GB2312" w:eastAsia="楷体_GB2312"/>
          <w:kern w:val="24"/>
          <w:sz w:val="28"/>
          <w:szCs w:val="20"/>
        </w:rPr>
      </w:pPr>
      <w:r>
        <w:rPr>
          <w:rFonts w:ascii="楷体_GB2312" w:eastAsia="楷体_GB2312" w:hint="eastAsia"/>
          <w:kern w:val="24"/>
          <w:sz w:val="28"/>
          <w:szCs w:val="20"/>
        </w:rPr>
        <w:t xml:space="preserve">法定代表人：胡 </w:t>
      </w:r>
      <w:proofErr w:type="gramStart"/>
      <w:r>
        <w:rPr>
          <w:rFonts w:ascii="楷体_GB2312" w:eastAsia="楷体_GB2312" w:hint="eastAsia"/>
          <w:kern w:val="24"/>
          <w:sz w:val="28"/>
          <w:szCs w:val="20"/>
        </w:rPr>
        <w:t>凯</w:t>
      </w:r>
      <w:proofErr w:type="gramEnd"/>
      <w:r>
        <w:rPr>
          <w:rFonts w:ascii="楷体_GB2312" w:eastAsia="楷体_GB2312" w:hint="eastAsia"/>
          <w:kern w:val="24"/>
          <w:sz w:val="28"/>
          <w:szCs w:val="20"/>
        </w:rPr>
        <w:t xml:space="preserve"> </w:t>
      </w:r>
    </w:p>
    <w:p w:rsidR="00A54A67" w:rsidRDefault="00A54A67">
      <w:pPr>
        <w:snapToGrid w:val="0"/>
        <w:spacing w:line="360" w:lineRule="auto"/>
        <w:ind w:firstLineChars="50" w:firstLine="140"/>
        <w:rPr>
          <w:rFonts w:ascii="楷体_GB2312" w:eastAsia="楷体_GB2312"/>
          <w:kern w:val="24"/>
          <w:sz w:val="28"/>
          <w:szCs w:val="20"/>
        </w:rPr>
      </w:pPr>
      <w:r>
        <w:rPr>
          <w:rFonts w:ascii="楷体_GB2312" w:eastAsia="楷体_GB2312" w:hint="eastAsia"/>
          <w:kern w:val="24"/>
          <w:sz w:val="28"/>
          <w:szCs w:val="20"/>
        </w:rPr>
        <w:t>通讯地址：幸福路68号             邮政编码：</w:t>
      </w:r>
      <w:r>
        <w:rPr>
          <w:rFonts w:ascii="楷体_GB2312" w:eastAsia="楷体_GB2312"/>
          <w:kern w:val="24"/>
          <w:sz w:val="28"/>
          <w:szCs w:val="20"/>
        </w:rPr>
        <w:t>200052</w:t>
      </w:r>
    </w:p>
    <w:p w:rsidR="00A54A67" w:rsidRDefault="00A54A67">
      <w:pPr>
        <w:snapToGrid w:val="0"/>
        <w:spacing w:line="360" w:lineRule="auto"/>
        <w:ind w:firstLineChars="50" w:firstLine="140"/>
        <w:rPr>
          <w:rFonts w:ascii="楷体_GB2312" w:eastAsia="楷体_GB2312"/>
          <w:kern w:val="24"/>
          <w:sz w:val="28"/>
          <w:szCs w:val="20"/>
        </w:rPr>
      </w:pPr>
      <w:r>
        <w:rPr>
          <w:rFonts w:ascii="楷体_GB2312" w:eastAsia="楷体_GB2312" w:hint="eastAsia"/>
          <w:kern w:val="24"/>
          <w:sz w:val="28"/>
          <w:szCs w:val="20"/>
        </w:rPr>
        <w:t>联系电话：62113350                传真号码：62267093</w:t>
      </w: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240" w:lineRule="exact"/>
        <w:ind w:firstLine="420"/>
        <w:rPr>
          <w:rFonts w:ascii="楷体_GB2312" w:eastAsia="楷体_GB2312"/>
          <w:kern w:val="24"/>
          <w:sz w:val="28"/>
          <w:szCs w:val="20"/>
          <w:u w:val="single"/>
        </w:rPr>
      </w:pP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lastRenderedPageBreak/>
        <w:t>甲方向乙方申请贷款，乙方同意向甲方发放贷款。为明确双方权利义务，根据《中华人民共和国合同法》和有关法律法规，甲乙双方经平等协商，签订本合同，共同遵守。</w:t>
      </w:r>
    </w:p>
    <w:p w:rsidR="00A54A67" w:rsidRDefault="00A54A67">
      <w:pPr>
        <w:pStyle w:val="a9"/>
        <w:numPr>
          <w:ilvl w:val="0"/>
          <w:numId w:val="1"/>
        </w:numPr>
        <w:spacing w:line="360" w:lineRule="auto"/>
        <w:ind w:firstLineChars="0"/>
        <w:rPr>
          <w:rFonts w:ascii="楷体_GB2312" w:eastAsia="楷体_GB2312" w:hAnsi="仿宋"/>
          <w:b/>
          <w:spacing w:val="-10"/>
          <w:sz w:val="24"/>
          <w:szCs w:val="24"/>
        </w:rPr>
      </w:pPr>
      <w:r>
        <w:rPr>
          <w:rFonts w:ascii="楷体_GB2312" w:eastAsia="楷体_GB2312" w:hAnsi="仿宋" w:hint="eastAsia"/>
          <w:b/>
          <w:spacing w:val="-10"/>
          <w:sz w:val="24"/>
          <w:szCs w:val="24"/>
        </w:rPr>
        <w:t xml:space="preserve"> 贷款金额、期限和用途</w:t>
      </w:r>
    </w:p>
    <w:p w:rsidR="00A54A67" w:rsidRDefault="00A54A67">
      <w:pPr>
        <w:pStyle w:val="a9"/>
        <w:numPr>
          <w:ilvl w:val="0"/>
          <w:numId w:val="2"/>
        </w:numPr>
        <w:spacing w:line="360" w:lineRule="auto"/>
        <w:ind w:firstLineChars="0"/>
        <w:rPr>
          <w:rFonts w:ascii="楷体_GB2312" w:eastAsia="楷体_GB2312" w:hAnsi="仿宋"/>
          <w:b/>
          <w:spacing w:val="-10"/>
          <w:sz w:val="24"/>
          <w:szCs w:val="24"/>
        </w:rPr>
      </w:pPr>
      <w:r>
        <w:rPr>
          <w:rFonts w:ascii="楷体_GB2312" w:eastAsia="楷体_GB2312" w:hAnsi="仿宋" w:hint="eastAsia"/>
          <w:spacing w:val="-10"/>
          <w:sz w:val="24"/>
          <w:szCs w:val="24"/>
        </w:rPr>
        <w:t>本合同项下贷款金额为人民币（大写）</w:t>
      </w:r>
      <w:bookmarkStart w:id="6" w:name="s6"/>
      <w:r>
        <w:rPr>
          <w:rFonts w:ascii="楷体_GB2312" w:eastAsia="楷体_GB2312" w:hAnsi="仿宋" w:hint="eastAsia"/>
          <w:spacing w:val="-10"/>
          <w:sz w:val="24"/>
          <w:szCs w:val="24"/>
          <w:u w:val="single"/>
        </w:rPr>
        <w:t xml:space="preserve">                 </w:t>
      </w:r>
      <w:bookmarkEnd w:id="6"/>
      <w:r>
        <w:rPr>
          <w:rFonts w:ascii="楷体_GB2312" w:eastAsia="楷体_GB2312" w:hAnsi="仿宋" w:hint="eastAsia"/>
          <w:spacing w:val="-10"/>
          <w:sz w:val="24"/>
          <w:szCs w:val="24"/>
        </w:rPr>
        <w:t>（小写）</w:t>
      </w:r>
      <w:bookmarkStart w:id="7" w:name="s7"/>
      <w:r>
        <w:rPr>
          <w:rFonts w:ascii="楷体_GB2312" w:eastAsia="楷体_GB2312" w:hAnsi="仿宋" w:hint="eastAsia"/>
          <w:spacing w:val="-10"/>
          <w:sz w:val="24"/>
          <w:szCs w:val="24"/>
          <w:u w:val="single"/>
        </w:rPr>
        <w:t xml:space="preserve">            </w:t>
      </w:r>
      <w:bookmarkEnd w:id="7"/>
    </w:p>
    <w:p w:rsidR="00A54A67" w:rsidRDefault="00A54A67">
      <w:pPr>
        <w:spacing w:line="360" w:lineRule="auto"/>
        <w:rPr>
          <w:rFonts w:ascii="楷体_GB2312" w:eastAsia="楷体_GB2312" w:hAnsi="仿宋"/>
          <w:b/>
          <w:spacing w:val="-10"/>
          <w:sz w:val="24"/>
          <w:szCs w:val="24"/>
        </w:rPr>
      </w:pPr>
      <w:r>
        <w:rPr>
          <w:rFonts w:ascii="楷体_GB2312" w:eastAsia="楷体_GB2312" w:hAnsi="仿宋" w:hint="eastAsia"/>
          <w:spacing w:val="-10"/>
          <w:sz w:val="24"/>
          <w:szCs w:val="24"/>
        </w:rPr>
        <w:t>（大小写不一致时，以大写为准，以下同）。</w:t>
      </w:r>
    </w:p>
    <w:p w:rsidR="00A54A67" w:rsidRDefault="00A54A67">
      <w:pPr>
        <w:pStyle w:val="a9"/>
        <w:numPr>
          <w:ilvl w:val="0"/>
          <w:numId w:val="2"/>
        </w:numPr>
        <w:spacing w:line="360" w:lineRule="auto"/>
        <w:ind w:firstLineChars="0"/>
        <w:rPr>
          <w:rFonts w:ascii="楷体_GB2312" w:eastAsia="楷体_GB2312" w:hAnsi="仿宋"/>
          <w:b/>
          <w:spacing w:val="-10"/>
          <w:sz w:val="24"/>
          <w:szCs w:val="24"/>
        </w:rPr>
      </w:pPr>
      <w:r>
        <w:rPr>
          <w:rFonts w:ascii="楷体_GB2312" w:eastAsia="楷体_GB2312" w:hAnsi="仿宋" w:hint="eastAsia"/>
          <w:spacing w:val="-10"/>
          <w:sz w:val="24"/>
          <w:szCs w:val="24"/>
        </w:rPr>
        <w:t>本合同项下的贷款期限为</w:t>
      </w:r>
      <w:bookmarkStart w:id="8" w:name="s8"/>
      <w:r>
        <w:rPr>
          <w:rFonts w:ascii="楷体_GB2312" w:eastAsia="楷体_GB2312" w:hAnsi="仿宋" w:hint="eastAsia"/>
          <w:spacing w:val="-10"/>
          <w:sz w:val="24"/>
          <w:szCs w:val="24"/>
          <w:u w:val="single"/>
        </w:rPr>
        <w:t xml:space="preserve">    </w:t>
      </w:r>
      <w:bookmarkEnd w:id="8"/>
      <w:proofErr w:type="gramStart"/>
      <w:r>
        <w:rPr>
          <w:rFonts w:ascii="楷体_GB2312" w:eastAsia="楷体_GB2312" w:hAnsi="仿宋" w:hint="eastAsia"/>
          <w:spacing w:val="-10"/>
          <w:sz w:val="24"/>
          <w:szCs w:val="24"/>
        </w:rPr>
        <w:t>个</w:t>
      </w:r>
      <w:proofErr w:type="gramEnd"/>
      <w:r>
        <w:rPr>
          <w:rFonts w:ascii="楷体_GB2312" w:eastAsia="楷体_GB2312" w:hAnsi="仿宋" w:hint="eastAsia"/>
          <w:spacing w:val="-10"/>
          <w:sz w:val="24"/>
          <w:szCs w:val="24"/>
        </w:rPr>
        <w:t>月，贷款起始日为乙方放款日：即本合同项下</w:t>
      </w:r>
    </w:p>
    <w:p w:rsidR="00A54A67" w:rsidRDefault="00A54A67">
      <w:pPr>
        <w:spacing w:line="360" w:lineRule="auto"/>
        <w:rPr>
          <w:rFonts w:ascii="楷体_GB2312" w:eastAsia="楷体_GB2312" w:hAnsi="仿宋"/>
          <w:b/>
          <w:spacing w:val="-10"/>
          <w:sz w:val="24"/>
          <w:szCs w:val="24"/>
        </w:rPr>
      </w:pPr>
      <w:r>
        <w:rPr>
          <w:rFonts w:ascii="楷体_GB2312" w:eastAsia="楷体_GB2312" w:hAnsi="仿宋" w:hint="eastAsia"/>
          <w:spacing w:val="-10"/>
          <w:sz w:val="24"/>
          <w:szCs w:val="24"/>
        </w:rPr>
        <w:t>贷款依乙方指令支付往本合同第三条指令的</w:t>
      </w:r>
      <w:proofErr w:type="gramStart"/>
      <w:r>
        <w:rPr>
          <w:rFonts w:ascii="楷体_GB2312" w:eastAsia="楷体_GB2312" w:hAnsi="仿宋" w:hint="eastAsia"/>
          <w:spacing w:val="-10"/>
          <w:sz w:val="24"/>
          <w:szCs w:val="24"/>
        </w:rPr>
        <w:t>帐户</w:t>
      </w:r>
      <w:proofErr w:type="gramEnd"/>
      <w:r>
        <w:rPr>
          <w:rFonts w:ascii="楷体_GB2312" w:eastAsia="楷体_GB2312" w:hAnsi="仿宋" w:hint="eastAsia"/>
          <w:spacing w:val="-10"/>
          <w:sz w:val="24"/>
          <w:szCs w:val="24"/>
        </w:rPr>
        <w:t>之日，若该日期晚于该贷款款项划离乙方</w:t>
      </w:r>
      <w:proofErr w:type="gramStart"/>
      <w:r>
        <w:rPr>
          <w:rFonts w:ascii="楷体_GB2312" w:eastAsia="楷体_GB2312" w:hAnsi="仿宋" w:hint="eastAsia"/>
          <w:spacing w:val="-10"/>
          <w:sz w:val="24"/>
          <w:szCs w:val="24"/>
        </w:rPr>
        <w:t>帐户</w:t>
      </w:r>
      <w:proofErr w:type="gramEnd"/>
      <w:r>
        <w:rPr>
          <w:rFonts w:ascii="楷体_GB2312" w:eastAsia="楷体_GB2312" w:hAnsi="仿宋" w:hint="eastAsia"/>
          <w:spacing w:val="-10"/>
          <w:sz w:val="24"/>
          <w:szCs w:val="24"/>
        </w:rPr>
        <w:t>之日的，则以该贷款款项划离乙方</w:t>
      </w:r>
      <w:proofErr w:type="gramStart"/>
      <w:r>
        <w:rPr>
          <w:rFonts w:ascii="楷体_GB2312" w:eastAsia="楷体_GB2312" w:hAnsi="仿宋" w:hint="eastAsia"/>
          <w:spacing w:val="-10"/>
          <w:sz w:val="24"/>
          <w:szCs w:val="24"/>
        </w:rPr>
        <w:t>帐户</w:t>
      </w:r>
      <w:proofErr w:type="gramEnd"/>
      <w:r>
        <w:rPr>
          <w:rFonts w:ascii="楷体_GB2312" w:eastAsia="楷体_GB2312" w:hAnsi="仿宋" w:hint="eastAsia"/>
          <w:spacing w:val="-10"/>
          <w:sz w:val="24"/>
          <w:szCs w:val="24"/>
        </w:rPr>
        <w:t>之日为乙方放款日。</w:t>
      </w:r>
      <w:r>
        <w:rPr>
          <w:rFonts w:ascii="楷体_GB2312" w:eastAsia="楷体_GB2312" w:hint="eastAsia"/>
          <w:sz w:val="24"/>
        </w:rPr>
        <w:t>实际贷款期限以借据为准。</w:t>
      </w:r>
    </w:p>
    <w:p w:rsidR="00A54A67" w:rsidRDefault="00A54A67">
      <w:pPr>
        <w:spacing w:line="360" w:lineRule="auto"/>
        <w:ind w:firstLineChars="196" w:firstLine="431"/>
        <w:rPr>
          <w:rFonts w:ascii="楷体_GB2312" w:eastAsia="楷体_GB2312" w:hAnsi="仿宋"/>
          <w:b/>
          <w:spacing w:val="-10"/>
          <w:sz w:val="24"/>
          <w:szCs w:val="24"/>
        </w:rPr>
      </w:pPr>
      <w:r>
        <w:rPr>
          <w:rFonts w:ascii="楷体_GB2312" w:eastAsia="楷体_GB2312" w:hAnsi="仿宋" w:hint="eastAsia"/>
          <w:spacing w:val="-10"/>
          <w:sz w:val="24"/>
          <w:szCs w:val="24"/>
        </w:rPr>
        <w:t>3、本合同项下的贷款为</w:t>
      </w:r>
      <w:r>
        <w:rPr>
          <w:rFonts w:ascii="楷体_GB2312" w:eastAsia="楷体_GB2312" w:hAnsi="仿宋" w:hint="eastAsia"/>
          <w:spacing w:val="-10"/>
          <w:sz w:val="24"/>
          <w:szCs w:val="24"/>
          <w:u w:val="single"/>
        </w:rPr>
        <w:t>中长期</w:t>
      </w:r>
      <w:r>
        <w:rPr>
          <w:rFonts w:ascii="楷体_GB2312" w:eastAsia="楷体_GB2312" w:hAnsi="仿宋" w:hint="eastAsia"/>
          <w:spacing w:val="-10"/>
          <w:sz w:val="24"/>
          <w:szCs w:val="24"/>
        </w:rPr>
        <w:t>贷款，贷款用途为用于</w:t>
      </w:r>
      <w:bookmarkStart w:id="9" w:name="s9"/>
      <w:r>
        <w:rPr>
          <w:rFonts w:ascii="楷体_GB2312" w:eastAsia="楷体_GB2312" w:hAnsi="仿宋" w:hint="eastAsia"/>
          <w:spacing w:val="-10"/>
          <w:sz w:val="24"/>
          <w:szCs w:val="24"/>
          <w:u w:val="single"/>
        </w:rPr>
        <w:t xml:space="preserve">              </w:t>
      </w:r>
      <w:r w:rsidR="00B073ED">
        <w:rPr>
          <w:rFonts w:ascii="楷体_GB2312" w:eastAsia="楷体_GB2312" w:hAnsi="仿宋" w:hint="eastAsia"/>
          <w:spacing w:val="-10"/>
          <w:sz w:val="24"/>
          <w:szCs w:val="24"/>
          <w:u w:val="single"/>
        </w:rPr>
        <w:t xml:space="preserve">                                </w:t>
      </w:r>
      <w:r>
        <w:rPr>
          <w:rFonts w:ascii="楷体_GB2312" w:eastAsia="楷体_GB2312" w:hAnsi="仿宋" w:hint="eastAsia"/>
          <w:spacing w:val="-10"/>
          <w:sz w:val="24"/>
          <w:szCs w:val="24"/>
          <w:u w:val="single"/>
        </w:rPr>
        <w:t xml:space="preserve">               </w:t>
      </w:r>
      <w:bookmarkEnd w:id="9"/>
      <w:r>
        <w:rPr>
          <w:rFonts w:ascii="楷体_GB2312" w:eastAsia="楷体_GB2312" w:hAnsi="仿宋" w:hint="eastAsia"/>
          <w:spacing w:val="-10"/>
          <w:sz w:val="24"/>
          <w:szCs w:val="24"/>
        </w:rPr>
        <w:t>，未经乙方同意，甲方不得擅自改变贷款用途。</w:t>
      </w:r>
    </w:p>
    <w:p w:rsidR="00A54A67" w:rsidRDefault="00A54A67">
      <w:pPr>
        <w:spacing w:line="360" w:lineRule="auto"/>
        <w:ind w:firstLineChars="200" w:firstLine="442"/>
        <w:rPr>
          <w:rFonts w:ascii="楷体_GB2312" w:eastAsia="楷体_GB2312" w:hAnsi="仿宋"/>
          <w:spacing w:val="-10"/>
          <w:sz w:val="24"/>
          <w:szCs w:val="24"/>
        </w:rPr>
      </w:pPr>
      <w:r>
        <w:rPr>
          <w:rFonts w:ascii="楷体_GB2312" w:eastAsia="楷体_GB2312" w:hAnsi="仿宋" w:hint="eastAsia"/>
          <w:b/>
          <w:spacing w:val="-10"/>
          <w:sz w:val="24"/>
          <w:szCs w:val="24"/>
        </w:rPr>
        <w:t>第二条</w:t>
      </w:r>
      <w:r>
        <w:rPr>
          <w:rFonts w:ascii="楷体_GB2312" w:eastAsia="楷体_GB2312" w:hAnsi="仿宋" w:hint="eastAsia"/>
          <w:spacing w:val="-10"/>
          <w:sz w:val="24"/>
          <w:szCs w:val="24"/>
        </w:rPr>
        <w:t xml:space="preserve">  </w:t>
      </w:r>
      <w:r>
        <w:rPr>
          <w:rFonts w:ascii="楷体_GB2312" w:eastAsia="楷体_GB2312" w:hAnsi="仿宋" w:hint="eastAsia"/>
          <w:b/>
          <w:spacing w:val="-10"/>
          <w:sz w:val="24"/>
          <w:szCs w:val="24"/>
        </w:rPr>
        <w:t>贷款利率和利息</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本合同项下贷款按月计息，贷款月利率为</w:t>
      </w:r>
      <w:bookmarkStart w:id="10" w:name="s10"/>
      <w:r>
        <w:rPr>
          <w:rFonts w:ascii="楷体_GB2312" w:eastAsia="楷体_GB2312" w:hAnsi="仿宋" w:hint="eastAsia"/>
          <w:spacing w:val="-10"/>
          <w:sz w:val="24"/>
          <w:szCs w:val="24"/>
          <w:u w:val="single"/>
        </w:rPr>
        <w:t xml:space="preserve">    </w:t>
      </w:r>
      <w:bookmarkEnd w:id="10"/>
      <w:r>
        <w:rPr>
          <w:rFonts w:ascii="楷体_GB2312" w:eastAsia="楷体_GB2312" w:hAnsi="仿宋" w:hint="eastAsia"/>
          <w:spacing w:val="-10"/>
          <w:sz w:val="24"/>
          <w:szCs w:val="24"/>
        </w:rPr>
        <w:t>%，利息从本合同项下的贷款起始日起，按实际贷款期限计算。</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遇中国人民银行上调贷款基准利率时，本合同借款利率自中国人民银行公布的新利率实施之日起作相应调整，调整</w:t>
      </w:r>
      <w:proofErr w:type="gramStart"/>
      <w:r>
        <w:rPr>
          <w:rFonts w:ascii="楷体_GB2312" w:eastAsia="楷体_GB2312" w:hAnsi="仿宋" w:hint="eastAsia"/>
          <w:spacing w:val="-10"/>
          <w:sz w:val="24"/>
          <w:szCs w:val="24"/>
        </w:rPr>
        <w:t>后利率</w:t>
      </w:r>
      <w:proofErr w:type="gramEnd"/>
      <w:r>
        <w:rPr>
          <w:rFonts w:ascii="楷体_GB2312" w:eastAsia="楷体_GB2312" w:hAnsi="仿宋" w:hint="eastAsia"/>
          <w:spacing w:val="-10"/>
          <w:sz w:val="24"/>
          <w:szCs w:val="24"/>
        </w:rPr>
        <w:t>为：中国人民银行公布的同档次贷款新利率×（本合同原利率/本合同签订之日银行同期同档次贷款利率）。遇中国人民银行下调贷款基准利率时，本合同借款利率不作调整，但以银行同期同类贷款利率的四倍为限。</w:t>
      </w:r>
    </w:p>
    <w:p w:rsidR="00A54A67" w:rsidRDefault="00A54A67">
      <w:pPr>
        <w:spacing w:line="360" w:lineRule="auto"/>
        <w:ind w:firstLineChars="200" w:firstLine="442"/>
        <w:rPr>
          <w:rFonts w:ascii="楷体_GB2312" w:eastAsia="楷体_GB2312" w:hAnsi="仿宋"/>
          <w:spacing w:val="-10"/>
          <w:sz w:val="24"/>
          <w:szCs w:val="24"/>
        </w:rPr>
      </w:pPr>
      <w:r>
        <w:rPr>
          <w:rFonts w:ascii="楷体_GB2312" w:eastAsia="楷体_GB2312" w:hAnsi="仿宋" w:hint="eastAsia"/>
          <w:b/>
          <w:spacing w:val="-10"/>
          <w:sz w:val="24"/>
          <w:szCs w:val="24"/>
        </w:rPr>
        <w:t>第三条</w:t>
      </w:r>
      <w:r>
        <w:rPr>
          <w:rFonts w:ascii="楷体_GB2312" w:eastAsia="楷体_GB2312" w:hAnsi="仿宋" w:hint="eastAsia"/>
          <w:spacing w:val="-10"/>
          <w:sz w:val="24"/>
          <w:szCs w:val="24"/>
        </w:rPr>
        <w:t xml:space="preserve">  </w:t>
      </w:r>
      <w:r>
        <w:rPr>
          <w:rFonts w:ascii="楷体_GB2312" w:eastAsia="楷体_GB2312" w:hAnsi="仿宋" w:hint="eastAsia"/>
          <w:b/>
          <w:spacing w:val="-10"/>
          <w:sz w:val="24"/>
          <w:szCs w:val="24"/>
        </w:rPr>
        <w:t>贷款发放</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甲方授权乙方将本合同项下贷款划入甲方指定</w:t>
      </w:r>
      <w:proofErr w:type="gramStart"/>
      <w:r>
        <w:rPr>
          <w:rFonts w:ascii="楷体_GB2312" w:eastAsia="楷体_GB2312" w:hAnsi="仿宋" w:hint="eastAsia"/>
          <w:spacing w:val="-10"/>
          <w:sz w:val="24"/>
          <w:szCs w:val="24"/>
        </w:rPr>
        <w:t>帐户</w:t>
      </w:r>
      <w:proofErr w:type="gramEnd"/>
      <w:r>
        <w:rPr>
          <w:rFonts w:ascii="楷体_GB2312" w:eastAsia="楷体_GB2312" w:hAnsi="仿宋" w:hint="eastAsia"/>
          <w:spacing w:val="-10"/>
          <w:sz w:val="24"/>
          <w:szCs w:val="24"/>
        </w:rPr>
        <w:t>：</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开户行：</w:t>
      </w:r>
      <w:bookmarkStart w:id="11" w:name="s11"/>
      <w:r>
        <w:rPr>
          <w:rFonts w:ascii="楷体_GB2312" w:eastAsia="楷体_GB2312" w:hAnsi="仿宋" w:hint="eastAsia"/>
          <w:spacing w:val="-10"/>
          <w:sz w:val="24"/>
          <w:szCs w:val="24"/>
          <w:u w:val="single"/>
        </w:rPr>
        <w:t xml:space="preserve">               </w:t>
      </w:r>
      <w:bookmarkEnd w:id="11"/>
      <w:r>
        <w:rPr>
          <w:rFonts w:ascii="楷体_GB2312" w:eastAsia="楷体_GB2312" w:hAnsi="仿宋" w:hint="eastAsia"/>
          <w:spacing w:val="-10"/>
          <w:sz w:val="24"/>
          <w:szCs w:val="24"/>
        </w:rPr>
        <w:t>户名：</w:t>
      </w:r>
      <w:bookmarkStart w:id="12" w:name="s12"/>
      <w:r>
        <w:rPr>
          <w:rFonts w:ascii="楷体_GB2312" w:eastAsia="楷体_GB2312" w:hAnsi="仿宋" w:hint="eastAsia"/>
          <w:spacing w:val="-10"/>
          <w:sz w:val="24"/>
          <w:szCs w:val="24"/>
          <w:u w:val="single"/>
        </w:rPr>
        <w:t xml:space="preserve">               </w:t>
      </w:r>
      <w:bookmarkEnd w:id="12"/>
      <w:proofErr w:type="gramStart"/>
      <w:r>
        <w:rPr>
          <w:rFonts w:ascii="楷体_GB2312" w:eastAsia="楷体_GB2312" w:hAnsi="仿宋" w:hint="eastAsia"/>
          <w:spacing w:val="-10"/>
          <w:sz w:val="24"/>
          <w:szCs w:val="24"/>
        </w:rPr>
        <w:t>帐号</w:t>
      </w:r>
      <w:proofErr w:type="gramEnd"/>
      <w:r>
        <w:rPr>
          <w:rFonts w:ascii="楷体_GB2312" w:eastAsia="楷体_GB2312" w:hAnsi="仿宋" w:hint="eastAsia"/>
          <w:spacing w:val="-10"/>
          <w:sz w:val="24"/>
          <w:szCs w:val="24"/>
        </w:rPr>
        <w:t>：</w:t>
      </w:r>
      <w:bookmarkStart w:id="13" w:name="s13"/>
      <w:r>
        <w:rPr>
          <w:rFonts w:ascii="楷体_GB2312" w:eastAsia="楷体_GB2312" w:hAnsi="仿宋" w:hint="eastAsia"/>
          <w:spacing w:val="-10"/>
          <w:sz w:val="24"/>
          <w:szCs w:val="24"/>
          <w:u w:val="single"/>
        </w:rPr>
        <w:t xml:space="preserve">                           </w:t>
      </w:r>
      <w:bookmarkEnd w:id="13"/>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实际发放金额以本合同所附借据为准。</w:t>
      </w:r>
    </w:p>
    <w:p w:rsidR="00A54A67" w:rsidRDefault="00A54A67">
      <w:pPr>
        <w:spacing w:line="360" w:lineRule="auto"/>
        <w:ind w:firstLineChars="200" w:firstLine="442"/>
        <w:rPr>
          <w:rFonts w:ascii="楷体_GB2312" w:eastAsia="楷体_GB2312" w:hAnsi="仿宋"/>
          <w:spacing w:val="-10"/>
          <w:sz w:val="24"/>
          <w:szCs w:val="24"/>
        </w:rPr>
      </w:pPr>
      <w:r>
        <w:rPr>
          <w:rFonts w:ascii="楷体_GB2312" w:eastAsia="楷体_GB2312" w:hAnsi="仿宋" w:hint="eastAsia"/>
          <w:b/>
          <w:spacing w:val="-10"/>
          <w:sz w:val="24"/>
          <w:szCs w:val="24"/>
        </w:rPr>
        <w:t>第四条</w:t>
      </w:r>
      <w:r>
        <w:rPr>
          <w:rFonts w:ascii="楷体_GB2312" w:eastAsia="楷体_GB2312" w:hAnsi="仿宋" w:hint="eastAsia"/>
          <w:spacing w:val="-10"/>
          <w:sz w:val="24"/>
          <w:szCs w:val="24"/>
        </w:rPr>
        <w:t xml:space="preserve">  </w:t>
      </w:r>
      <w:r>
        <w:rPr>
          <w:rFonts w:ascii="楷体_GB2312" w:eastAsia="楷体_GB2312" w:hAnsi="仿宋" w:hint="eastAsia"/>
          <w:b/>
          <w:spacing w:val="-10"/>
          <w:sz w:val="24"/>
          <w:szCs w:val="24"/>
        </w:rPr>
        <w:t>还款</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1、还款日：甲方应在本</w:t>
      </w:r>
      <w:r w:rsidR="00A64B43" w:rsidRPr="00540889">
        <w:rPr>
          <w:rFonts w:ascii="楷体_GB2312" w:eastAsia="楷体_GB2312" w:hAnsi="仿宋" w:hint="eastAsia"/>
          <w:spacing w:val="-10"/>
          <w:sz w:val="24"/>
          <w:szCs w:val="24"/>
        </w:rPr>
        <w:t>合同项下贷款发放的当</w:t>
      </w:r>
      <w:r w:rsidRPr="00540889">
        <w:rPr>
          <w:rFonts w:ascii="楷体_GB2312" w:eastAsia="楷体_GB2312" w:hAnsi="仿宋" w:hint="eastAsia"/>
          <w:spacing w:val="-10"/>
          <w:sz w:val="24"/>
          <w:szCs w:val="24"/>
        </w:rPr>
        <w:t>月</w:t>
      </w:r>
      <w:r>
        <w:rPr>
          <w:rFonts w:ascii="楷体_GB2312" w:eastAsia="楷体_GB2312" w:hAnsi="仿宋" w:hint="eastAsia"/>
          <w:spacing w:val="-10"/>
          <w:sz w:val="24"/>
          <w:szCs w:val="24"/>
        </w:rPr>
        <w:t>起开始按月偿还贷款本金及利息，每一个月为一个还款期，共分</w:t>
      </w:r>
      <w:bookmarkStart w:id="14" w:name="s14"/>
      <w:r>
        <w:rPr>
          <w:rFonts w:ascii="楷体_GB2312" w:eastAsia="楷体_GB2312" w:hAnsi="仿宋" w:hint="eastAsia"/>
          <w:spacing w:val="-10"/>
          <w:sz w:val="24"/>
          <w:szCs w:val="24"/>
          <w:u w:val="single"/>
        </w:rPr>
        <w:t xml:space="preserve">    </w:t>
      </w:r>
      <w:bookmarkEnd w:id="14"/>
      <w:r>
        <w:rPr>
          <w:rFonts w:ascii="楷体_GB2312" w:eastAsia="楷体_GB2312" w:hAnsi="仿宋" w:hint="eastAsia"/>
          <w:spacing w:val="-10"/>
          <w:sz w:val="24"/>
          <w:szCs w:val="24"/>
        </w:rPr>
        <w:t>期偿还。还款日为每月</w:t>
      </w:r>
      <w:bookmarkStart w:id="15" w:name="s15"/>
      <w:r>
        <w:rPr>
          <w:rFonts w:ascii="楷体_GB2312" w:eastAsia="楷体_GB2312" w:hAnsi="仿宋" w:hint="eastAsia"/>
          <w:spacing w:val="-10"/>
          <w:sz w:val="24"/>
          <w:szCs w:val="24"/>
          <w:u w:val="single"/>
        </w:rPr>
        <w:t xml:space="preserve">    </w:t>
      </w:r>
      <w:bookmarkEnd w:id="15"/>
      <w:r>
        <w:rPr>
          <w:rFonts w:ascii="楷体_GB2312" w:eastAsia="楷体_GB2312" w:hAnsi="仿宋" w:hint="eastAsia"/>
          <w:spacing w:val="-10"/>
          <w:sz w:val="24"/>
          <w:szCs w:val="24"/>
        </w:rPr>
        <w:t>日</w:t>
      </w:r>
      <w:r>
        <w:rPr>
          <w:rFonts w:ascii="楷体_GB2312" w:eastAsia="楷体_GB2312" w:hint="eastAsia"/>
          <w:sz w:val="24"/>
        </w:rPr>
        <w:t>（</w:t>
      </w:r>
      <w:r w:rsidR="00FE66F1">
        <w:rPr>
          <w:rFonts w:ascii="楷体_GB2312" w:eastAsia="楷体_GB2312" w:hint="eastAsia"/>
          <w:sz w:val="24"/>
        </w:rPr>
        <w:t>10/15/20</w:t>
      </w:r>
      <w:r>
        <w:rPr>
          <w:rFonts w:ascii="楷体_GB2312" w:eastAsia="楷体_GB2312" w:hint="eastAsia"/>
          <w:sz w:val="24"/>
        </w:rPr>
        <w:t>）</w:t>
      </w:r>
      <w:r w:rsidR="00A57B9A">
        <w:rPr>
          <w:rFonts w:ascii="楷体_GB2312" w:eastAsia="楷体_GB2312" w:hint="eastAsia"/>
          <w:sz w:val="24"/>
        </w:rPr>
        <w:t>，如遇节假日，还款日自动提前至节假日前一个工作日</w:t>
      </w:r>
      <w:r>
        <w:rPr>
          <w:rFonts w:ascii="楷体_GB2312" w:eastAsia="楷体_GB2312" w:hAnsi="仿宋" w:hint="eastAsia"/>
          <w:spacing w:val="-10"/>
          <w:sz w:val="24"/>
          <w:szCs w:val="24"/>
        </w:rPr>
        <w:t>。</w:t>
      </w:r>
    </w:p>
    <w:p w:rsidR="00C40325" w:rsidRPr="00C40325" w:rsidRDefault="00C40325" w:rsidP="00C40325">
      <w:pPr>
        <w:spacing w:line="360" w:lineRule="auto"/>
        <w:ind w:firstLineChars="200" w:firstLine="480"/>
        <w:rPr>
          <w:rFonts w:ascii="楷体_GB2312" w:eastAsia="楷体_GB2312" w:hAnsi="仿宋"/>
          <w:spacing w:val="-10"/>
          <w:sz w:val="24"/>
          <w:szCs w:val="24"/>
        </w:rPr>
      </w:pPr>
      <w:r w:rsidRPr="00B1435C">
        <w:rPr>
          <w:rFonts w:ascii="楷体_GB2312" w:eastAsia="楷体_GB2312" w:hAnsi="仿宋" w:hint="eastAsia"/>
          <w:sz w:val="24"/>
        </w:rPr>
        <w:t>乙方委托银行从甲方</w:t>
      </w:r>
      <w:proofErr w:type="gramStart"/>
      <w:r w:rsidRPr="00B1435C">
        <w:rPr>
          <w:rFonts w:ascii="楷体_GB2312" w:eastAsia="楷体_GB2312" w:hAnsi="仿宋" w:hint="eastAsia"/>
          <w:sz w:val="24"/>
        </w:rPr>
        <w:t>帐户</w:t>
      </w:r>
      <w:proofErr w:type="gramEnd"/>
      <w:r w:rsidRPr="00B1435C">
        <w:rPr>
          <w:rFonts w:ascii="楷体_GB2312" w:eastAsia="楷体_GB2312" w:hAnsi="仿宋" w:hint="eastAsia"/>
          <w:sz w:val="24"/>
        </w:rPr>
        <w:t>中扣划到相关款项的时间</w:t>
      </w:r>
      <w:r w:rsidR="001C2C94" w:rsidRPr="00B1435C">
        <w:rPr>
          <w:rFonts w:ascii="楷体_GB2312" w:eastAsia="楷体_GB2312" w:hAnsi="仿宋" w:hint="eastAsia"/>
          <w:sz w:val="24"/>
        </w:rPr>
        <w:t>视为甲方实际支付贷款本金及利息、罚息（如有）的时间</w:t>
      </w:r>
      <w:r w:rsidRPr="00B1435C">
        <w:rPr>
          <w:rFonts w:ascii="楷体_GB2312" w:eastAsia="楷体_GB2312" w:hAnsi="仿宋" w:hint="eastAsia"/>
          <w:sz w:val="24"/>
        </w:rPr>
        <w:t>。乙方</w:t>
      </w:r>
      <w:r w:rsidR="00F104BA" w:rsidRPr="00B1435C">
        <w:rPr>
          <w:rFonts w:ascii="楷体_GB2312" w:eastAsia="楷体_GB2312" w:hAnsi="仿宋" w:hint="eastAsia"/>
          <w:sz w:val="24"/>
        </w:rPr>
        <w:t>委托银行</w:t>
      </w:r>
      <w:r w:rsidRPr="00B1435C">
        <w:rPr>
          <w:rFonts w:ascii="楷体_GB2312" w:eastAsia="楷体_GB2312" w:hAnsi="仿宋" w:hint="eastAsia"/>
          <w:sz w:val="24"/>
        </w:rPr>
        <w:t>扣款时间截至每个工作日17:00</w:t>
      </w:r>
      <w:r w:rsidRPr="00B1435C">
        <w:rPr>
          <w:rFonts w:ascii="楷体_GB2312" w:eastAsia="楷体_GB2312" w:hAnsi="仿宋" w:hint="eastAsia"/>
          <w:spacing w:val="-10"/>
          <w:sz w:val="24"/>
        </w:rPr>
        <w:t>，</w:t>
      </w:r>
      <w:r w:rsidRPr="00B1435C">
        <w:rPr>
          <w:rFonts w:ascii="楷体_GB2312" w:eastAsia="楷体_GB2312" w:hAnsi="仿宋" w:hint="eastAsia"/>
          <w:spacing w:val="-10"/>
          <w:sz w:val="24"/>
        </w:rPr>
        <w:lastRenderedPageBreak/>
        <w:t>如因甲方原因造成乙方委托银行扣款不成功视为甲方逾期。</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2、甲方同意按下列方法计算每月还款项：</w:t>
      </w:r>
    </w:p>
    <w:p w:rsidR="00A54A67" w:rsidRDefault="00A54A67">
      <w:pPr>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每月偿还本息合计=【（贷款本金</w:t>
      </w:r>
      <w:r w:rsidR="00F104BA">
        <w:rPr>
          <w:rFonts w:ascii="楷体_GB2312" w:eastAsia="楷体_GB2312" w:hAnsi="仿宋" w:hint="eastAsia"/>
          <w:spacing w:val="-10"/>
          <w:sz w:val="24"/>
          <w:szCs w:val="24"/>
        </w:rPr>
        <w:t>×</w:t>
      </w:r>
      <w:r>
        <w:rPr>
          <w:rFonts w:ascii="楷体_GB2312" w:eastAsia="楷体_GB2312" w:hAnsi="仿宋" w:hint="eastAsia"/>
          <w:spacing w:val="-10"/>
          <w:sz w:val="24"/>
          <w:szCs w:val="24"/>
        </w:rPr>
        <w:t>月利率</w:t>
      </w:r>
      <w:r w:rsidR="00F104BA">
        <w:rPr>
          <w:rFonts w:ascii="楷体_GB2312" w:eastAsia="楷体_GB2312" w:hAnsi="仿宋" w:hint="eastAsia"/>
          <w:spacing w:val="-10"/>
          <w:sz w:val="24"/>
          <w:szCs w:val="24"/>
        </w:rPr>
        <w:t>×</w:t>
      </w:r>
      <w:r>
        <w:rPr>
          <w:rFonts w:ascii="楷体_GB2312" w:eastAsia="楷体_GB2312" w:hAnsi="仿宋" w:hint="eastAsia"/>
          <w:spacing w:val="-10"/>
          <w:sz w:val="24"/>
          <w:szCs w:val="24"/>
        </w:rPr>
        <w:t>贷款期限）+贷款本金】/贷款期限</w:t>
      </w:r>
    </w:p>
    <w:p w:rsidR="00A54A67" w:rsidRDefault="00A54A67">
      <w:pPr>
        <w:adjustRightInd w:val="0"/>
        <w:snapToGrid w:val="0"/>
        <w:spacing w:line="360" w:lineRule="auto"/>
        <w:ind w:firstLineChars="200" w:firstLine="440"/>
        <w:rPr>
          <w:rFonts w:ascii="楷体_GB2312" w:eastAsia="楷体_GB2312" w:hAnsi="仿宋"/>
          <w:spacing w:val="-10"/>
          <w:sz w:val="24"/>
          <w:szCs w:val="24"/>
        </w:rPr>
      </w:pPr>
      <w:r>
        <w:rPr>
          <w:rFonts w:ascii="楷体_GB2312" w:eastAsia="楷体_GB2312" w:hAnsi="仿宋" w:hint="eastAsia"/>
          <w:spacing w:val="-10"/>
          <w:sz w:val="24"/>
          <w:szCs w:val="24"/>
        </w:rPr>
        <w:t>3、甲方每月还款项：</w:t>
      </w:r>
    </w:p>
    <w:p w:rsidR="00A54A67" w:rsidRDefault="00A54A67">
      <w:pPr>
        <w:adjustRightInd w:val="0"/>
        <w:snapToGrid w:val="0"/>
        <w:spacing w:line="360" w:lineRule="auto"/>
        <w:ind w:firstLineChars="200" w:firstLine="440"/>
        <w:rPr>
          <w:rFonts w:ascii="楷体_GB2312" w:eastAsia="楷体_GB2312"/>
          <w:sz w:val="24"/>
        </w:rPr>
      </w:pPr>
      <w:r>
        <w:rPr>
          <w:rFonts w:ascii="楷体_GB2312" w:eastAsia="楷体_GB2312" w:hAnsi="仿宋" w:hint="eastAsia"/>
          <w:spacing w:val="-10"/>
          <w:sz w:val="24"/>
          <w:szCs w:val="24"/>
        </w:rPr>
        <w:t>甲方每月应向乙方支付各期的还款额</w:t>
      </w:r>
      <w:r>
        <w:rPr>
          <w:rFonts w:ascii="楷体_GB2312" w:eastAsia="楷体_GB2312" w:hint="eastAsia"/>
          <w:sz w:val="24"/>
        </w:rPr>
        <w:t>以还款计划表为准。</w:t>
      </w:r>
    </w:p>
    <w:p w:rsidR="00A54A67" w:rsidRDefault="00A54A67">
      <w:pPr>
        <w:adjustRightInd w:val="0"/>
        <w:snapToGrid w:val="0"/>
        <w:spacing w:line="360" w:lineRule="auto"/>
        <w:ind w:firstLineChars="200" w:firstLine="480"/>
        <w:rPr>
          <w:rFonts w:ascii="楷体_GB2312" w:eastAsia="楷体_GB2312" w:hAnsi="仿宋"/>
          <w:spacing w:val="-10"/>
          <w:sz w:val="24"/>
          <w:szCs w:val="24"/>
        </w:rPr>
      </w:pPr>
      <w:r>
        <w:rPr>
          <w:rFonts w:ascii="楷体_GB2312" w:eastAsia="楷体_GB2312" w:hAnsi="仿宋" w:hint="eastAsia"/>
          <w:sz w:val="24"/>
          <w:szCs w:val="24"/>
        </w:rPr>
        <w:t>4、甲方授权乙方从本人下列银行</w:t>
      </w:r>
      <w:proofErr w:type="gramStart"/>
      <w:r>
        <w:rPr>
          <w:rFonts w:ascii="楷体_GB2312" w:eastAsia="楷体_GB2312" w:hAnsi="仿宋" w:hint="eastAsia"/>
          <w:sz w:val="24"/>
          <w:szCs w:val="24"/>
        </w:rPr>
        <w:t>帐户</w:t>
      </w:r>
      <w:proofErr w:type="gramEnd"/>
      <w:r>
        <w:rPr>
          <w:rFonts w:ascii="楷体_GB2312" w:eastAsia="楷体_GB2312" w:hAnsi="仿宋" w:hint="eastAsia"/>
          <w:sz w:val="24"/>
          <w:szCs w:val="24"/>
        </w:rPr>
        <w:t>中扣划各期还款额：</w:t>
      </w:r>
    </w:p>
    <w:p w:rsidR="00A54A67" w:rsidRDefault="00A54A67">
      <w:pPr>
        <w:spacing w:line="360" w:lineRule="auto"/>
        <w:ind w:firstLineChars="200" w:firstLine="440"/>
        <w:rPr>
          <w:rFonts w:ascii="楷体_GB2312" w:eastAsia="楷体_GB2312" w:hAnsi="仿宋"/>
          <w:spacing w:val="-10"/>
          <w:sz w:val="24"/>
          <w:szCs w:val="24"/>
          <w:u w:val="single"/>
        </w:rPr>
      </w:pPr>
      <w:r>
        <w:rPr>
          <w:rFonts w:ascii="楷体_GB2312" w:eastAsia="楷体_GB2312" w:hAnsi="仿宋" w:hint="eastAsia"/>
          <w:spacing w:val="-10"/>
          <w:sz w:val="24"/>
          <w:szCs w:val="24"/>
        </w:rPr>
        <w:t>开户行：</w:t>
      </w:r>
      <w:bookmarkStart w:id="16" w:name="s16"/>
      <w:r>
        <w:rPr>
          <w:rFonts w:ascii="楷体_GB2312" w:eastAsia="楷体_GB2312" w:hAnsi="仿宋" w:hint="eastAsia"/>
          <w:spacing w:val="-10"/>
          <w:sz w:val="24"/>
          <w:szCs w:val="24"/>
          <w:u w:val="single"/>
        </w:rPr>
        <w:t xml:space="preserve">               </w:t>
      </w:r>
      <w:bookmarkEnd w:id="16"/>
      <w:r>
        <w:rPr>
          <w:rFonts w:ascii="楷体_GB2312" w:eastAsia="楷体_GB2312" w:hAnsi="仿宋" w:hint="eastAsia"/>
          <w:spacing w:val="-10"/>
          <w:sz w:val="24"/>
          <w:szCs w:val="24"/>
        </w:rPr>
        <w:t>户名：</w:t>
      </w:r>
      <w:bookmarkStart w:id="17" w:name="s17"/>
      <w:r>
        <w:rPr>
          <w:rFonts w:ascii="楷体_GB2312" w:eastAsia="楷体_GB2312" w:hAnsi="仿宋" w:hint="eastAsia"/>
          <w:spacing w:val="-10"/>
          <w:sz w:val="24"/>
          <w:szCs w:val="24"/>
          <w:u w:val="single"/>
        </w:rPr>
        <w:t xml:space="preserve">               </w:t>
      </w:r>
      <w:bookmarkEnd w:id="17"/>
      <w:proofErr w:type="gramStart"/>
      <w:r>
        <w:rPr>
          <w:rFonts w:ascii="楷体_GB2312" w:eastAsia="楷体_GB2312" w:hAnsi="仿宋" w:hint="eastAsia"/>
          <w:spacing w:val="-10"/>
          <w:sz w:val="24"/>
          <w:szCs w:val="24"/>
        </w:rPr>
        <w:t>帐号</w:t>
      </w:r>
      <w:proofErr w:type="gramEnd"/>
      <w:r>
        <w:rPr>
          <w:rFonts w:ascii="楷体_GB2312" w:eastAsia="楷体_GB2312" w:hAnsi="仿宋" w:hint="eastAsia"/>
          <w:spacing w:val="-10"/>
          <w:sz w:val="24"/>
          <w:szCs w:val="24"/>
        </w:rPr>
        <w:t>：</w:t>
      </w:r>
      <w:bookmarkStart w:id="18" w:name="s18"/>
      <w:r>
        <w:rPr>
          <w:rFonts w:ascii="楷体_GB2312" w:eastAsia="楷体_GB2312" w:hAnsi="仿宋" w:hint="eastAsia"/>
          <w:spacing w:val="-10"/>
          <w:sz w:val="24"/>
          <w:szCs w:val="24"/>
          <w:u w:val="single"/>
        </w:rPr>
        <w:t xml:space="preserve">                           </w:t>
      </w:r>
      <w:bookmarkEnd w:id="18"/>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5、甲方同意每月还款额由乙方按以下先后顺序分配：</w:t>
      </w:r>
    </w:p>
    <w:p w:rsidR="00A54A67" w:rsidRDefault="00A54A67">
      <w:pPr>
        <w:spacing w:line="360" w:lineRule="auto"/>
        <w:ind w:firstLineChars="200" w:firstLine="480"/>
        <w:rPr>
          <w:rFonts w:ascii="楷体_GB2312" w:eastAsia="楷体_GB2312" w:hAnsi="仿宋"/>
          <w:sz w:val="24"/>
          <w:szCs w:val="24"/>
        </w:rPr>
      </w:pPr>
      <w:r w:rsidRPr="00540889">
        <w:rPr>
          <w:rFonts w:ascii="楷体_GB2312" w:eastAsia="楷体_GB2312" w:hAnsi="仿宋" w:hint="eastAsia"/>
          <w:sz w:val="24"/>
          <w:szCs w:val="24"/>
        </w:rPr>
        <w:t>（1）支付罚息；</w:t>
      </w:r>
    </w:p>
    <w:p w:rsidR="00A54A67" w:rsidRDefault="00A54A67" w:rsidP="00B073ED">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（2）支付利息；</w:t>
      </w:r>
    </w:p>
    <w:p w:rsidR="00A54A67" w:rsidRDefault="00A54A67">
      <w:pPr>
        <w:adjustRightInd w:val="0"/>
        <w:snapToGrid w:val="0"/>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（3）偿还本金。</w:t>
      </w:r>
    </w:p>
    <w:p w:rsidR="00A54A67" w:rsidRDefault="00A54A67">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t>第五条  双方的权利、义务</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1、甲方的权利、义务</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（1）按本合同之约定清偿贷款本金、利息、违约金和其他所有应付费用。如甲方对有关费用计算存在异议，有权向乙方查询。</w:t>
      </w:r>
    </w:p>
    <w:p w:rsidR="00F24A0B"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（2）</w:t>
      </w:r>
      <w:r w:rsidRPr="00FE66F1">
        <w:rPr>
          <w:rFonts w:ascii="楷体_GB2312" w:eastAsia="楷体_GB2312" w:hint="eastAsia"/>
          <w:sz w:val="24"/>
        </w:rPr>
        <w:t>甲方如要求</w:t>
      </w:r>
      <w:r w:rsidR="00CF7029">
        <w:rPr>
          <w:rFonts w:ascii="楷体_GB2312" w:eastAsia="楷体_GB2312" w:hAnsi="仿宋" w:hint="eastAsia"/>
          <w:sz w:val="24"/>
          <w:szCs w:val="24"/>
        </w:rPr>
        <w:t>提前归还贷款，需在约定还款日</w:t>
      </w:r>
      <w:r w:rsidRPr="00FE66F1">
        <w:rPr>
          <w:rFonts w:ascii="楷体_GB2312" w:eastAsia="楷体_GB2312" w:hAnsi="仿宋" w:hint="eastAsia"/>
          <w:sz w:val="24"/>
          <w:szCs w:val="24"/>
        </w:rPr>
        <w:t>前10日</w:t>
      </w:r>
      <w:r w:rsidRPr="00FE66F1">
        <w:rPr>
          <w:rFonts w:ascii="楷体_GB2312" w:eastAsia="楷体_GB2312" w:hint="eastAsia"/>
          <w:sz w:val="24"/>
        </w:rPr>
        <w:t>向乙方提出书面申请，</w:t>
      </w:r>
      <w:r w:rsidRPr="00FE66F1">
        <w:rPr>
          <w:rFonts w:ascii="楷体_GB2312" w:eastAsia="楷体_GB2312" w:hAnsi="仿宋" w:hint="eastAsia"/>
          <w:sz w:val="24"/>
          <w:szCs w:val="24"/>
        </w:rPr>
        <w:t>未经乙方书面同意，不得提前归还贷款。</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（3）自觉接受乙方对本合同项下借款使用情况的调查、了解及监督。</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（4）保证按乙方贷款审查的需求提供真实、准确、完整的个人资料。如提供的资料涉及任何变更，包括但不限于住所、职业和联系电话发生变动，甲方应立即书面通知乙方。</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（5）如甲方系两人或两人以上（即联名借款），则每一借款人对于本合同项下贷款本金、利息、违约金和其他所有应付费用的偿还均负有无限连带责任。</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（6）自本合同签订之日起，甲方为自身债务或第三方债务提供任何担保应提前</w:t>
      </w:r>
      <w:r w:rsidRPr="00540889">
        <w:rPr>
          <w:rFonts w:ascii="楷体_GB2312" w:eastAsia="楷体_GB2312" w:hAnsi="仿宋" w:hint="eastAsia"/>
          <w:sz w:val="24"/>
          <w:szCs w:val="24"/>
        </w:rPr>
        <w:t>30</w:t>
      </w:r>
      <w:r w:rsidR="00F17797" w:rsidRPr="00540889">
        <w:rPr>
          <w:rFonts w:ascii="楷体_GB2312" w:eastAsia="楷体_GB2312" w:hAnsi="仿宋" w:hint="eastAsia"/>
          <w:sz w:val="24"/>
          <w:szCs w:val="24"/>
        </w:rPr>
        <w:t>日</w:t>
      </w:r>
      <w:r>
        <w:rPr>
          <w:rFonts w:ascii="楷体_GB2312" w:eastAsia="楷体_GB2312" w:hAnsi="仿宋" w:hint="eastAsia"/>
          <w:sz w:val="24"/>
          <w:szCs w:val="24"/>
        </w:rPr>
        <w:t>通知乙方。</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（7）甲方应按照本合同约定的用途使用贷款。</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2、乙方的权利、义务</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1）有权要求甲方提供贷款审查所需的全部资料，乙方除可将该资料用于评估甲方贷款资格外，并可将该资料提供给征信机构。乙方有权主动收集甲方资料，对甲方进行信用调查，包括但不限于向征信机构查询甲方的信用信息。</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lastRenderedPageBreak/>
        <w:t>（2）如甲方未向乙方如实提供贷款审查所需的资料，或本合同签订后甲方未能提前30日通知乙方其自身债务或第三方债务提供担保的情况，或甲方违反本合同约定的用途使用贷款，或甲方违反本合同项下的任何一期还款义务，或甲方发生其他可能影响本合同项下还款义务的不利情形时，乙方均有权宣布本合同贷款提前到期，自乙方宣布贷款提前到期之日起，甲方应立即偿还全部贷款本金、利息和其他所有应付费用。</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（3）依本合同约定或法律规定向甲方收取应偿付的贷款本金、利息、违约金及所有的其他应付费用。</w:t>
      </w:r>
      <w:r w:rsidR="00D86186" w:rsidRPr="004F663E">
        <w:rPr>
          <w:rFonts w:ascii="楷体_GB2312" w:eastAsia="楷体_GB2312" w:hAnsi="仿宋" w:hint="eastAsia"/>
          <w:sz w:val="24"/>
          <w:szCs w:val="24"/>
        </w:rPr>
        <w:t>如在分期还款过程中，甲方</w:t>
      </w:r>
      <w:r w:rsidR="00746391" w:rsidRPr="004F663E">
        <w:rPr>
          <w:rFonts w:ascii="楷体_GB2312" w:eastAsia="楷体_GB2312" w:hAnsi="仿宋" w:hint="eastAsia"/>
          <w:sz w:val="24"/>
          <w:szCs w:val="24"/>
        </w:rPr>
        <w:t>未按时足额归还</w:t>
      </w:r>
      <w:r w:rsidR="00D86186" w:rsidRPr="004F663E">
        <w:rPr>
          <w:rFonts w:ascii="楷体_GB2312" w:eastAsia="楷体_GB2312" w:hAnsi="仿宋" w:hint="eastAsia"/>
          <w:sz w:val="24"/>
          <w:szCs w:val="24"/>
        </w:rPr>
        <w:t>当</w:t>
      </w:r>
      <w:proofErr w:type="gramStart"/>
      <w:r w:rsidR="00D86186" w:rsidRPr="004F663E">
        <w:rPr>
          <w:rFonts w:ascii="楷体_GB2312" w:eastAsia="楷体_GB2312" w:hAnsi="仿宋" w:hint="eastAsia"/>
          <w:sz w:val="24"/>
          <w:szCs w:val="24"/>
        </w:rPr>
        <w:t>期贷</w:t>
      </w:r>
      <w:proofErr w:type="gramEnd"/>
      <w:r w:rsidR="00D86186" w:rsidRPr="004F663E">
        <w:rPr>
          <w:rFonts w:ascii="楷体_GB2312" w:eastAsia="楷体_GB2312" w:hAnsi="仿宋" w:hint="eastAsia"/>
          <w:sz w:val="24"/>
          <w:szCs w:val="24"/>
        </w:rPr>
        <w:t>款本金、利息、违约金超过</w:t>
      </w:r>
      <w:r w:rsidR="001A1C19" w:rsidRPr="004F663E">
        <w:rPr>
          <w:rFonts w:ascii="楷体_GB2312" w:eastAsia="楷体_GB2312" w:hAnsi="仿宋" w:hint="eastAsia"/>
          <w:sz w:val="24"/>
          <w:szCs w:val="24"/>
        </w:rPr>
        <w:t>30</w:t>
      </w:r>
      <w:r w:rsidR="00D86186" w:rsidRPr="004F663E">
        <w:rPr>
          <w:rFonts w:ascii="楷体_GB2312" w:eastAsia="楷体_GB2312" w:hAnsi="仿宋" w:hint="eastAsia"/>
          <w:sz w:val="24"/>
          <w:szCs w:val="24"/>
        </w:rPr>
        <w:t>天（包含</w:t>
      </w:r>
      <w:r w:rsidR="001A1C19" w:rsidRPr="004F663E">
        <w:rPr>
          <w:rFonts w:ascii="楷体_GB2312" w:eastAsia="楷体_GB2312" w:hAnsi="仿宋" w:hint="eastAsia"/>
          <w:sz w:val="24"/>
          <w:szCs w:val="24"/>
        </w:rPr>
        <w:t>30</w:t>
      </w:r>
      <w:r w:rsidR="00D86186" w:rsidRPr="004F663E">
        <w:rPr>
          <w:rFonts w:ascii="楷体_GB2312" w:eastAsia="楷体_GB2312" w:hAnsi="仿宋" w:hint="eastAsia"/>
          <w:sz w:val="24"/>
          <w:szCs w:val="24"/>
        </w:rPr>
        <w:t>天），则</w:t>
      </w:r>
      <w:r w:rsidR="00746391" w:rsidRPr="004F663E">
        <w:rPr>
          <w:rFonts w:ascii="楷体_GB2312" w:eastAsia="楷体_GB2312" w:hAnsi="仿宋" w:hint="eastAsia"/>
          <w:sz w:val="24"/>
          <w:szCs w:val="24"/>
        </w:rPr>
        <w:t>乙方有权宣布贷款提前到期。</w:t>
      </w:r>
      <w:r>
        <w:rPr>
          <w:rFonts w:ascii="楷体_GB2312" w:eastAsia="楷体_GB2312" w:hAnsi="仿宋" w:hint="eastAsia"/>
          <w:sz w:val="24"/>
          <w:szCs w:val="24"/>
        </w:rPr>
        <w:t>针对甲方拖欠上述款项的违约行为，乙方有权向有关单位或部门（包括甲方所在工作单位）予以通报，有权通过新闻媒体实现公告催收，或采取诉讼等法律手段。乙方采取上述催收方式所引起的一切费用由甲方承担，包括但不限于诉讼费、执行费、保全费、鉴定费、律师代理费、差旅费等。</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（4）依本合同约定向甲方提供贷款。</w:t>
      </w:r>
    </w:p>
    <w:p w:rsidR="00A54A67" w:rsidRDefault="00A54A67">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t>第六条  违约责任</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1、本合同生效后，甲、乙双方当事人均应严格履行本合同所约定的义务。任何一方违反本合同约定的，应当依法承担违约责任。</w:t>
      </w:r>
    </w:p>
    <w:p w:rsidR="00A54A67" w:rsidRDefault="00A54A67">
      <w:pPr>
        <w:spacing w:line="360" w:lineRule="auto"/>
        <w:ind w:firstLineChars="200" w:firstLine="480"/>
      </w:pPr>
      <w:r>
        <w:rPr>
          <w:rFonts w:ascii="楷体_GB2312" w:eastAsia="楷体_GB2312" w:hAnsi="仿宋" w:hint="eastAsia"/>
          <w:sz w:val="24"/>
          <w:szCs w:val="24"/>
        </w:rPr>
        <w:t>2、本合同项下贷款到期（包括乙方根据本合同第六条相关条款宣布贷款提前到期），甲方</w:t>
      </w:r>
      <w:proofErr w:type="gramStart"/>
      <w:r>
        <w:rPr>
          <w:rFonts w:ascii="楷体_GB2312" w:eastAsia="楷体_GB2312" w:hAnsi="仿宋" w:hint="eastAsia"/>
          <w:sz w:val="24"/>
          <w:szCs w:val="24"/>
        </w:rPr>
        <w:t>未偿</w:t>
      </w:r>
      <w:proofErr w:type="gramEnd"/>
      <w:r>
        <w:rPr>
          <w:rFonts w:ascii="楷体_GB2312" w:eastAsia="楷体_GB2312" w:hAnsi="仿宋" w:hint="eastAsia"/>
          <w:sz w:val="24"/>
          <w:szCs w:val="24"/>
        </w:rPr>
        <w:t>还或未全部偿还贷款本金、利息的，</w:t>
      </w:r>
      <w:r w:rsidRPr="00540889">
        <w:rPr>
          <w:rFonts w:ascii="楷体_GB2312" w:eastAsia="楷体_GB2312" w:hAnsi="仿宋" w:hint="eastAsia"/>
          <w:sz w:val="24"/>
          <w:szCs w:val="24"/>
        </w:rPr>
        <w:t>乙方有权对逾期未还</w:t>
      </w:r>
      <w:r w:rsidR="00A64B43" w:rsidRPr="00540889">
        <w:rPr>
          <w:rFonts w:ascii="楷体_GB2312" w:eastAsia="楷体_GB2312" w:hAnsi="仿宋" w:hint="eastAsia"/>
          <w:sz w:val="24"/>
          <w:szCs w:val="24"/>
        </w:rPr>
        <w:t>部分</w:t>
      </w:r>
      <w:r w:rsidRPr="00540889">
        <w:rPr>
          <w:rFonts w:ascii="楷体_GB2312" w:eastAsia="楷体_GB2312" w:hAnsi="仿宋" w:hint="eastAsia"/>
          <w:sz w:val="24"/>
          <w:szCs w:val="24"/>
        </w:rPr>
        <w:t>贷款</w:t>
      </w:r>
      <w:r w:rsidR="00A64B43" w:rsidRPr="00540889">
        <w:rPr>
          <w:rFonts w:ascii="楷体_GB2312" w:eastAsia="楷体_GB2312" w:hAnsi="仿宋" w:hint="eastAsia"/>
          <w:sz w:val="24"/>
          <w:szCs w:val="24"/>
        </w:rPr>
        <w:t>本金及利息</w:t>
      </w:r>
      <w:r w:rsidRPr="00540889">
        <w:rPr>
          <w:rFonts w:ascii="楷体_GB2312" w:eastAsia="楷体_GB2312" w:hAnsi="仿宋" w:hint="eastAsia"/>
          <w:sz w:val="24"/>
          <w:szCs w:val="24"/>
        </w:rPr>
        <w:t>按日计收罚息，</w:t>
      </w:r>
      <w:r>
        <w:rPr>
          <w:rFonts w:ascii="楷体_GB2312" w:eastAsia="楷体_GB2312" w:hAnsi="仿宋" w:hint="eastAsia"/>
          <w:sz w:val="24"/>
          <w:szCs w:val="24"/>
        </w:rPr>
        <w:t>对未支付的利息</w:t>
      </w:r>
      <w:proofErr w:type="gramStart"/>
      <w:r>
        <w:rPr>
          <w:rFonts w:ascii="楷体_GB2312" w:eastAsia="楷体_GB2312" w:hAnsi="仿宋" w:hint="eastAsia"/>
          <w:sz w:val="24"/>
          <w:szCs w:val="24"/>
        </w:rPr>
        <w:t>按罚息利率</w:t>
      </w:r>
      <w:proofErr w:type="gramEnd"/>
      <w:r>
        <w:rPr>
          <w:rFonts w:ascii="楷体_GB2312" w:eastAsia="楷体_GB2312" w:hAnsi="仿宋" w:hint="eastAsia"/>
          <w:sz w:val="24"/>
          <w:szCs w:val="24"/>
        </w:rPr>
        <w:t>计收复利。罚</w:t>
      </w:r>
      <w:proofErr w:type="gramStart"/>
      <w:r>
        <w:rPr>
          <w:rFonts w:ascii="楷体_GB2312" w:eastAsia="楷体_GB2312" w:hAnsi="仿宋" w:hint="eastAsia"/>
          <w:sz w:val="24"/>
          <w:szCs w:val="24"/>
        </w:rPr>
        <w:t>息利率</w:t>
      </w:r>
      <w:proofErr w:type="gramEnd"/>
      <w:r>
        <w:rPr>
          <w:rFonts w:ascii="楷体_GB2312" w:eastAsia="楷体_GB2312" w:hAnsi="仿宋" w:hint="eastAsia"/>
          <w:sz w:val="24"/>
          <w:szCs w:val="24"/>
        </w:rPr>
        <w:t>为每日</w:t>
      </w:r>
      <w:bookmarkStart w:id="19" w:name="s19"/>
      <w:r>
        <w:rPr>
          <w:rFonts w:ascii="楷体_GB2312" w:eastAsia="楷体_GB2312" w:hAnsi="仿宋" w:hint="eastAsia"/>
          <w:spacing w:val="-10"/>
          <w:sz w:val="24"/>
          <w:szCs w:val="24"/>
          <w:u w:val="single"/>
        </w:rPr>
        <w:t xml:space="preserve"> </w:t>
      </w:r>
      <w:r w:rsidRPr="00B1435C">
        <w:rPr>
          <w:rFonts w:ascii="楷体_GB2312" w:eastAsia="楷体_GB2312" w:hAnsi="仿宋" w:hint="eastAsia"/>
          <w:spacing w:val="-10"/>
          <w:sz w:val="24"/>
          <w:szCs w:val="24"/>
          <w:u w:val="single"/>
        </w:rPr>
        <w:t xml:space="preserve"> </w:t>
      </w:r>
      <w:bookmarkEnd w:id="19"/>
      <w:r w:rsidR="005E4B75" w:rsidRPr="00B1435C">
        <w:rPr>
          <w:rFonts w:ascii="楷体_GB2312" w:eastAsia="楷体_GB2312" w:hAnsi="仿宋" w:hint="eastAsia"/>
          <w:spacing w:val="-10"/>
          <w:sz w:val="24"/>
          <w:szCs w:val="24"/>
        </w:rPr>
        <w:t>‰</w:t>
      </w:r>
      <w:r w:rsidRPr="00B1435C">
        <w:rPr>
          <w:rFonts w:ascii="楷体_GB2312" w:eastAsia="楷体_GB2312" w:hAnsi="仿宋" w:hint="eastAsia"/>
          <w:sz w:val="24"/>
          <w:szCs w:val="24"/>
        </w:rPr>
        <w:t>。</w:t>
      </w:r>
    </w:p>
    <w:p w:rsidR="00A54A67" w:rsidRDefault="00746391">
      <w:pPr>
        <w:spacing w:line="360" w:lineRule="auto"/>
        <w:ind w:firstLineChars="200" w:firstLine="480"/>
        <w:rPr>
          <w:rFonts w:ascii="楷体_GB2312" w:eastAsia="楷体_GB2312"/>
          <w:sz w:val="24"/>
        </w:rPr>
      </w:pPr>
      <w:r>
        <w:rPr>
          <w:rFonts w:ascii="楷体_GB2312" w:eastAsia="楷体_GB2312" w:hAnsi="仿宋" w:hint="eastAsia"/>
          <w:sz w:val="24"/>
          <w:szCs w:val="24"/>
        </w:rPr>
        <w:t>3</w:t>
      </w:r>
      <w:r w:rsidR="00A54A67">
        <w:rPr>
          <w:rFonts w:ascii="楷体_GB2312" w:eastAsia="楷体_GB2312" w:hAnsi="仿宋" w:hint="eastAsia"/>
          <w:sz w:val="24"/>
          <w:szCs w:val="24"/>
        </w:rPr>
        <w:t>、提前还款违约金：甲方向乙方申请并经乙方同意后，可提前偿还本合同项下</w:t>
      </w:r>
      <w:r w:rsidR="00A54A67">
        <w:rPr>
          <w:rFonts w:ascii="楷体_GB2312" w:eastAsia="楷体_GB2312" w:hAnsi="仿宋" w:hint="eastAsia"/>
          <w:sz w:val="24"/>
          <w:szCs w:val="24"/>
          <w:u w:val="single"/>
        </w:rPr>
        <w:t>全部</w:t>
      </w:r>
      <w:r w:rsidR="00A54A67">
        <w:rPr>
          <w:rFonts w:ascii="楷体_GB2312" w:eastAsia="楷体_GB2312" w:hAnsi="仿宋" w:hint="eastAsia"/>
          <w:sz w:val="24"/>
          <w:szCs w:val="24"/>
        </w:rPr>
        <w:t>贷款，不允许提前偿还部分本金。甲方提前还款需向乙方支付提前还款违约金，自</w:t>
      </w:r>
      <w:r w:rsidR="00A54A67">
        <w:rPr>
          <w:rFonts w:ascii="楷体_GB2312" w:eastAsia="楷体_GB2312" w:hint="eastAsia"/>
          <w:sz w:val="24"/>
        </w:rPr>
        <w:t>放款日起6个月内提前还款，违约金</w:t>
      </w:r>
      <w:r w:rsidR="00A54A67">
        <w:rPr>
          <w:rFonts w:ascii="楷体_GB2312" w:eastAsia="楷体_GB2312" w:hAnsi="仿宋" w:hint="eastAsia"/>
          <w:sz w:val="24"/>
          <w:szCs w:val="24"/>
        </w:rPr>
        <w:t>按本合同项下贷款金额的</w:t>
      </w:r>
      <w:bookmarkStart w:id="20" w:name="s20"/>
      <w:r w:rsidR="009C083B">
        <w:rPr>
          <w:rFonts w:ascii="楷体_GB2312" w:eastAsia="楷体_GB2312" w:hAnsi="仿宋" w:hint="eastAsia"/>
          <w:spacing w:val="-10"/>
          <w:sz w:val="24"/>
          <w:szCs w:val="24"/>
          <w:u w:val="single"/>
        </w:rPr>
        <w:t xml:space="preserve"> </w:t>
      </w:r>
      <w:r w:rsidR="00A54A67">
        <w:rPr>
          <w:rFonts w:ascii="楷体_GB2312" w:eastAsia="楷体_GB2312" w:hAnsi="仿宋" w:hint="eastAsia"/>
          <w:spacing w:val="-10"/>
          <w:sz w:val="24"/>
          <w:szCs w:val="24"/>
          <w:u w:val="single"/>
        </w:rPr>
        <w:t xml:space="preserve"> </w:t>
      </w:r>
      <w:bookmarkEnd w:id="20"/>
      <w:r w:rsidR="00A54A67">
        <w:rPr>
          <w:rFonts w:ascii="楷体_GB2312" w:eastAsia="楷体_GB2312" w:hAnsi="仿宋" w:hint="eastAsia"/>
          <w:spacing w:val="-10"/>
          <w:sz w:val="24"/>
          <w:szCs w:val="24"/>
        </w:rPr>
        <w:t>%</w:t>
      </w:r>
      <w:r w:rsidR="00A54A67">
        <w:rPr>
          <w:rFonts w:ascii="楷体_GB2312" w:eastAsia="楷体_GB2312" w:hAnsi="仿宋" w:hint="eastAsia"/>
          <w:sz w:val="24"/>
          <w:szCs w:val="24"/>
        </w:rPr>
        <w:t>计算</w:t>
      </w:r>
      <w:r w:rsidR="00A54A67">
        <w:rPr>
          <w:rFonts w:ascii="楷体_GB2312" w:eastAsia="楷体_GB2312" w:hint="eastAsia"/>
          <w:sz w:val="24"/>
        </w:rPr>
        <w:t>，超过6个月</w:t>
      </w:r>
      <w:r w:rsidR="00A54A67">
        <w:rPr>
          <w:rFonts w:ascii="楷体_GB2312" w:eastAsia="楷体_GB2312" w:hAnsi="仿宋" w:hint="eastAsia"/>
          <w:sz w:val="24"/>
          <w:szCs w:val="24"/>
        </w:rPr>
        <w:t>按本合同项下贷款金额的</w:t>
      </w:r>
      <w:bookmarkStart w:id="21" w:name="s21"/>
      <w:r w:rsidR="009C083B">
        <w:rPr>
          <w:rFonts w:ascii="楷体_GB2312" w:eastAsia="楷体_GB2312" w:hAnsi="仿宋" w:hint="eastAsia"/>
          <w:spacing w:val="-10"/>
          <w:sz w:val="24"/>
          <w:szCs w:val="24"/>
          <w:u w:val="single"/>
        </w:rPr>
        <w:t xml:space="preserve"> </w:t>
      </w:r>
      <w:r w:rsidR="00A54A67">
        <w:rPr>
          <w:rFonts w:ascii="楷体_GB2312" w:eastAsia="楷体_GB2312" w:hAnsi="仿宋" w:hint="eastAsia"/>
          <w:spacing w:val="-10"/>
          <w:sz w:val="24"/>
          <w:szCs w:val="24"/>
          <w:u w:val="single"/>
        </w:rPr>
        <w:t xml:space="preserve"> </w:t>
      </w:r>
      <w:bookmarkEnd w:id="21"/>
      <w:r w:rsidR="00A54A67">
        <w:rPr>
          <w:rFonts w:ascii="楷体_GB2312" w:eastAsia="楷体_GB2312" w:hAnsi="仿宋" w:hint="eastAsia"/>
          <w:spacing w:val="-10"/>
          <w:sz w:val="24"/>
          <w:szCs w:val="24"/>
        </w:rPr>
        <w:t>%</w:t>
      </w:r>
      <w:r w:rsidR="00A54A67">
        <w:rPr>
          <w:rFonts w:ascii="楷体_GB2312" w:eastAsia="楷体_GB2312" w:hAnsi="仿宋" w:hint="eastAsia"/>
          <w:sz w:val="24"/>
          <w:szCs w:val="24"/>
        </w:rPr>
        <w:t>计算</w:t>
      </w:r>
      <w:r w:rsidR="00A54A67">
        <w:rPr>
          <w:rFonts w:ascii="楷体_GB2312" w:eastAsia="楷体_GB2312" w:hint="eastAsia"/>
          <w:sz w:val="24"/>
        </w:rPr>
        <w:t>。</w:t>
      </w:r>
      <w:r w:rsidRPr="004F663E">
        <w:rPr>
          <w:rFonts w:ascii="楷体_GB2312" w:eastAsia="楷体_GB2312" w:hint="eastAsia"/>
          <w:sz w:val="24"/>
        </w:rPr>
        <w:t>如因乙方根据本合同第六条相关条款宣布贷款提前到期，仍按照前述方法计算提前还款违约金。</w:t>
      </w:r>
    </w:p>
    <w:p w:rsidR="005053DA" w:rsidRDefault="005053DA" w:rsidP="005053DA">
      <w:pPr>
        <w:spacing w:line="360" w:lineRule="auto"/>
        <w:ind w:firstLineChars="200" w:firstLine="482"/>
        <w:rPr>
          <w:rFonts w:ascii="楷体_GB2312" w:eastAsia="楷体_GB2312" w:hAnsi="仿宋"/>
          <w:b/>
          <w:sz w:val="24"/>
          <w:szCs w:val="24"/>
        </w:rPr>
      </w:pPr>
      <w:r w:rsidRPr="005053DA">
        <w:rPr>
          <w:rFonts w:ascii="楷体_GB2312" w:eastAsia="楷体_GB2312" w:hAnsi="仿宋" w:hint="eastAsia"/>
          <w:b/>
          <w:sz w:val="24"/>
          <w:szCs w:val="24"/>
        </w:rPr>
        <w:t xml:space="preserve">第七条 </w:t>
      </w:r>
      <w:r>
        <w:rPr>
          <w:rFonts w:ascii="楷体_GB2312" w:eastAsia="楷体_GB2312" w:hAnsi="仿宋" w:hint="eastAsia"/>
          <w:b/>
          <w:sz w:val="24"/>
          <w:szCs w:val="24"/>
        </w:rPr>
        <w:t xml:space="preserve"> 其他约定事项</w:t>
      </w:r>
    </w:p>
    <w:p w:rsidR="00485E97" w:rsidRPr="000F682A" w:rsidRDefault="005053DA" w:rsidP="00485E97">
      <w:pPr>
        <w:spacing w:line="360" w:lineRule="auto"/>
        <w:ind w:firstLineChars="200" w:firstLine="480"/>
        <w:rPr>
          <w:rFonts w:ascii="楷体_GB2312" w:eastAsia="楷体_GB2312" w:hAnsi="仿宋"/>
          <w:sz w:val="24"/>
        </w:rPr>
      </w:pPr>
      <w:r w:rsidRPr="00B1435C">
        <w:rPr>
          <w:rFonts w:ascii="楷体_GB2312" w:eastAsia="楷体_GB2312" w:hAnsi="仿宋" w:hint="eastAsia"/>
          <w:sz w:val="24"/>
          <w:szCs w:val="24"/>
        </w:rPr>
        <w:t>甲方可通过乙方的移动POS机刷卡支付贷款本金、利息、罚息，POS机</w:t>
      </w:r>
      <w:r w:rsidR="003E5562" w:rsidRPr="00B1435C">
        <w:rPr>
          <w:rFonts w:ascii="楷体_GB2312" w:eastAsia="楷体_GB2312" w:hAnsi="仿宋" w:hint="eastAsia"/>
          <w:sz w:val="24"/>
          <w:szCs w:val="24"/>
        </w:rPr>
        <w:t>刷卡所产生的手续</w:t>
      </w:r>
      <w:r w:rsidRPr="00B1435C">
        <w:rPr>
          <w:rFonts w:ascii="楷体_GB2312" w:eastAsia="楷体_GB2312" w:hAnsi="仿宋" w:hint="eastAsia"/>
          <w:sz w:val="24"/>
          <w:szCs w:val="24"/>
        </w:rPr>
        <w:t>费用由</w:t>
      </w:r>
      <w:r w:rsidR="003E5562" w:rsidRPr="00B1435C">
        <w:rPr>
          <w:rFonts w:ascii="楷体_GB2312" w:eastAsia="楷体_GB2312" w:hAnsi="仿宋" w:hint="eastAsia"/>
          <w:sz w:val="24"/>
          <w:szCs w:val="24"/>
        </w:rPr>
        <w:t>甲方承担，刷卡手续费为刷卡金额的</w:t>
      </w:r>
      <w:bookmarkStart w:id="22" w:name="s22"/>
      <w:r w:rsidR="00B04C2A">
        <w:rPr>
          <w:rFonts w:ascii="楷体_GB2312" w:eastAsia="楷体_GB2312" w:hAnsi="仿宋" w:hint="eastAsia"/>
          <w:spacing w:val="-10"/>
          <w:sz w:val="24"/>
          <w:szCs w:val="24"/>
          <w:u w:val="single"/>
        </w:rPr>
        <w:t xml:space="preserve">  </w:t>
      </w:r>
      <w:bookmarkEnd w:id="22"/>
      <w:r w:rsidR="00B04C2A">
        <w:rPr>
          <w:rFonts w:ascii="楷体_GB2312" w:eastAsia="楷体_GB2312" w:hAnsi="仿宋" w:hint="eastAsia"/>
          <w:spacing w:val="-10"/>
          <w:sz w:val="24"/>
          <w:szCs w:val="24"/>
        </w:rPr>
        <w:t>%</w:t>
      </w:r>
      <w:r w:rsidR="00485E97" w:rsidRPr="00B1435C">
        <w:rPr>
          <w:rFonts w:ascii="楷体_GB2312" w:eastAsia="楷体_GB2312" w:hAnsi="仿宋" w:hint="eastAsia"/>
          <w:sz w:val="24"/>
        </w:rPr>
        <w:t>。</w:t>
      </w:r>
    </w:p>
    <w:p w:rsidR="00A54A67" w:rsidRDefault="005053DA" w:rsidP="00485E97">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lastRenderedPageBreak/>
        <w:t>第八</w:t>
      </w:r>
      <w:r w:rsidR="00A54A67">
        <w:rPr>
          <w:rFonts w:ascii="楷体_GB2312" w:eastAsia="楷体_GB2312" w:hAnsi="仿宋" w:hint="eastAsia"/>
          <w:b/>
          <w:sz w:val="24"/>
          <w:szCs w:val="24"/>
        </w:rPr>
        <w:t>条  合同的生效和解除</w:t>
      </w:r>
    </w:p>
    <w:p w:rsidR="00A54A67" w:rsidRDefault="00A54A67" w:rsidP="00597DDD">
      <w:pPr>
        <w:spacing w:line="360" w:lineRule="auto"/>
        <w:ind w:firstLineChars="200" w:firstLine="480"/>
        <w:rPr>
          <w:rFonts w:ascii="楷体_GB2312" w:eastAsia="楷体_GB2312" w:hAnsi="仿宋"/>
          <w:b/>
          <w:sz w:val="24"/>
          <w:szCs w:val="24"/>
        </w:rPr>
      </w:pPr>
      <w:r>
        <w:rPr>
          <w:rFonts w:ascii="楷体_GB2312" w:eastAsia="楷体_GB2312" w:hAnsi="仿宋" w:hint="eastAsia"/>
          <w:sz w:val="24"/>
          <w:szCs w:val="24"/>
        </w:rPr>
        <w:t>本合同自甲方签字、乙方盖章之日起生效。如甲方违反本合同第五条的任何约定，乙方有权随时解除本合同，甲方并应按本合同第六条的约定承担违约责任。</w:t>
      </w:r>
    </w:p>
    <w:p w:rsidR="00A54A67" w:rsidRDefault="005053DA">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t>第九</w:t>
      </w:r>
      <w:r w:rsidR="00A54A67">
        <w:rPr>
          <w:rFonts w:ascii="楷体_GB2312" w:eastAsia="楷体_GB2312" w:hAnsi="仿宋" w:hint="eastAsia"/>
          <w:b/>
          <w:sz w:val="24"/>
          <w:szCs w:val="24"/>
        </w:rPr>
        <w:t>条  争议的解决</w:t>
      </w:r>
    </w:p>
    <w:p w:rsidR="00A54A67" w:rsidRDefault="00A54A67">
      <w:pPr>
        <w:spacing w:line="360" w:lineRule="auto"/>
        <w:ind w:firstLineChars="200" w:firstLine="480"/>
        <w:rPr>
          <w:rFonts w:ascii="楷体_GB2312" w:eastAsia="楷体_GB2312" w:hAnsi="仿宋"/>
          <w:sz w:val="24"/>
          <w:szCs w:val="24"/>
        </w:rPr>
      </w:pPr>
      <w:r>
        <w:rPr>
          <w:rFonts w:ascii="楷体_GB2312" w:eastAsia="楷体_GB2312" w:hAnsi="仿宋" w:hint="eastAsia"/>
          <w:sz w:val="24"/>
          <w:szCs w:val="24"/>
        </w:rPr>
        <w:t>因履行本合同引起的任何争议，由双方协商解决；协商不成的，由乙方所在地人民法院裁决。</w:t>
      </w:r>
    </w:p>
    <w:p w:rsidR="00A54A67" w:rsidRDefault="005053DA">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t>第十</w:t>
      </w:r>
      <w:r w:rsidR="00A54A67">
        <w:rPr>
          <w:rFonts w:ascii="楷体_GB2312" w:eastAsia="楷体_GB2312" w:hAnsi="仿宋" w:hint="eastAsia"/>
          <w:b/>
          <w:sz w:val="24"/>
          <w:szCs w:val="24"/>
        </w:rPr>
        <w:t>条  合同附件</w:t>
      </w:r>
    </w:p>
    <w:p w:rsidR="00A54A67" w:rsidRDefault="00A54A67">
      <w:pPr>
        <w:spacing w:line="360" w:lineRule="auto"/>
        <w:ind w:firstLineChars="200" w:firstLine="480"/>
        <w:rPr>
          <w:rFonts w:ascii="楷体_GB2312" w:eastAsia="楷体_GB2312" w:hAnsi="仿宋"/>
          <w:b/>
          <w:sz w:val="24"/>
          <w:szCs w:val="24"/>
        </w:rPr>
      </w:pPr>
      <w:r>
        <w:rPr>
          <w:rFonts w:ascii="楷体_GB2312" w:eastAsia="楷体_GB2312" w:hAnsi="仿宋" w:hint="eastAsia"/>
          <w:sz w:val="24"/>
          <w:szCs w:val="24"/>
        </w:rPr>
        <w:t>借款申请表、借据、其他借款凭证、《还款计划表》、甲方应乙方要求提供的所有材料或签署的所有文件均为本合同附件，是本合同不可分割的组成部分。</w:t>
      </w:r>
    </w:p>
    <w:p w:rsidR="00A54A67" w:rsidRDefault="00A54A67">
      <w:pPr>
        <w:spacing w:line="360" w:lineRule="auto"/>
        <w:ind w:firstLineChars="200" w:firstLine="482"/>
        <w:rPr>
          <w:rFonts w:ascii="楷体_GB2312" w:eastAsia="楷体_GB2312" w:hAnsi="仿宋"/>
          <w:b/>
          <w:sz w:val="24"/>
          <w:szCs w:val="24"/>
        </w:rPr>
      </w:pPr>
      <w:r>
        <w:rPr>
          <w:rFonts w:ascii="楷体_GB2312" w:eastAsia="楷体_GB2312" w:hAnsi="仿宋" w:hint="eastAsia"/>
          <w:b/>
          <w:sz w:val="24"/>
          <w:szCs w:val="24"/>
        </w:rPr>
        <w:t>第十</w:t>
      </w:r>
      <w:r w:rsidR="005053DA">
        <w:rPr>
          <w:rFonts w:ascii="楷体_GB2312" w:eastAsia="楷体_GB2312" w:hAnsi="仿宋" w:hint="eastAsia"/>
          <w:b/>
          <w:sz w:val="24"/>
          <w:szCs w:val="24"/>
        </w:rPr>
        <w:t>一</w:t>
      </w:r>
      <w:r>
        <w:rPr>
          <w:rFonts w:ascii="楷体_GB2312" w:eastAsia="楷体_GB2312" w:hAnsi="仿宋" w:hint="eastAsia"/>
          <w:b/>
          <w:sz w:val="24"/>
          <w:szCs w:val="24"/>
        </w:rPr>
        <w:t>条  送达</w:t>
      </w:r>
    </w:p>
    <w:p w:rsidR="00A54A67" w:rsidRDefault="00A54A67" w:rsidP="00597DDD">
      <w:pPr>
        <w:spacing w:line="360" w:lineRule="auto"/>
        <w:ind w:firstLineChars="200" w:firstLine="480"/>
        <w:jc w:val="left"/>
        <w:rPr>
          <w:rFonts w:ascii="楷体_GB2312" w:eastAsia="楷体_GB2312" w:hAnsi="仿宋"/>
          <w:sz w:val="24"/>
          <w:szCs w:val="24"/>
        </w:rPr>
      </w:pPr>
      <w:r>
        <w:rPr>
          <w:rFonts w:ascii="楷体_GB2312" w:eastAsia="楷体_GB2312" w:hAnsi="仿宋" w:hint="eastAsia"/>
          <w:sz w:val="24"/>
          <w:szCs w:val="24"/>
        </w:rPr>
        <w:t>1、甲方对其以任何书面形式向乙方提供的甲方通讯地址（以下简称“通讯地址”）均予以认可，乙方如需给予甲方任何书面通知或文件，则可向甲方最后提供的通讯地址邮寄，在投邮后三日，该书面通知或文件视为已送达给甲方。</w:t>
      </w:r>
    </w:p>
    <w:p w:rsidR="00A54A67" w:rsidRDefault="00A54A67" w:rsidP="00597DDD">
      <w:pPr>
        <w:spacing w:line="360" w:lineRule="auto"/>
        <w:ind w:firstLineChars="200" w:firstLine="480"/>
        <w:jc w:val="left"/>
        <w:rPr>
          <w:rFonts w:ascii="楷体_GB2312" w:eastAsia="楷体_GB2312" w:hAnsi="仿宋"/>
          <w:sz w:val="24"/>
          <w:szCs w:val="24"/>
        </w:rPr>
      </w:pPr>
      <w:r>
        <w:rPr>
          <w:rFonts w:ascii="楷体_GB2312" w:eastAsia="楷体_GB2312" w:hAnsi="仿宋" w:hint="eastAsia"/>
          <w:sz w:val="24"/>
          <w:szCs w:val="24"/>
        </w:rPr>
        <w:t>2、甲方发送给乙方的任何书面通知或文件于乙方实际收到时视为送达。</w:t>
      </w:r>
    </w:p>
    <w:p w:rsidR="00A54A67" w:rsidRDefault="00A54A67" w:rsidP="00597DDD">
      <w:pPr>
        <w:spacing w:line="360" w:lineRule="auto"/>
        <w:ind w:firstLineChars="200" w:firstLine="480"/>
        <w:jc w:val="left"/>
        <w:rPr>
          <w:rFonts w:ascii="楷体_GB2312" w:eastAsia="楷体_GB2312" w:hAnsi="仿宋"/>
          <w:sz w:val="24"/>
          <w:szCs w:val="24"/>
        </w:rPr>
      </w:pPr>
      <w:r>
        <w:rPr>
          <w:rFonts w:ascii="楷体_GB2312" w:eastAsia="楷体_GB2312" w:hAnsi="仿宋" w:hint="eastAsia"/>
          <w:sz w:val="24"/>
          <w:szCs w:val="24"/>
        </w:rPr>
        <w:t>3、如本合同甲方为两人以上，则乙方发送给甲方的任何书面通知或文件，一旦送达甲方中之任何一人，即视为已送达甲方全体，甲方中之任何一人不得以未收到相关通知或文件为由主张任何权利或要求减轻或免除其在本合同项下的任何责任或义务。</w:t>
      </w:r>
    </w:p>
    <w:p w:rsidR="00A54A67" w:rsidRDefault="00A54A67" w:rsidP="00597DDD">
      <w:pPr>
        <w:spacing w:line="360" w:lineRule="auto"/>
        <w:ind w:firstLineChars="200" w:firstLine="480"/>
        <w:jc w:val="left"/>
        <w:rPr>
          <w:rFonts w:ascii="楷体_GB2312" w:eastAsia="楷体_GB2312" w:hAnsi="仿宋"/>
          <w:sz w:val="24"/>
          <w:szCs w:val="24"/>
        </w:rPr>
      </w:pPr>
      <w:r>
        <w:rPr>
          <w:rFonts w:ascii="楷体_GB2312" w:eastAsia="楷体_GB2312" w:hAnsi="仿宋" w:hint="eastAsia"/>
          <w:sz w:val="24"/>
          <w:szCs w:val="24"/>
        </w:rPr>
        <w:t>（以下无正本，为合同签字页）</w:t>
      </w:r>
    </w:p>
    <w:p w:rsidR="00A54A67" w:rsidRDefault="00A54A67" w:rsidP="00597DDD">
      <w:pPr>
        <w:jc w:val="left"/>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sz w:val="24"/>
          <w:szCs w:val="24"/>
        </w:rPr>
      </w:pPr>
    </w:p>
    <w:p w:rsidR="00B1435C" w:rsidRDefault="00B1435C">
      <w:pPr>
        <w:rPr>
          <w:rFonts w:ascii="楷体_GB2312" w:eastAsia="楷体_GB2312" w:hAnsi="仿宋"/>
          <w:sz w:val="24"/>
          <w:szCs w:val="24"/>
        </w:rPr>
      </w:pPr>
    </w:p>
    <w:p w:rsidR="00FE66F1" w:rsidRDefault="00FE66F1">
      <w:pPr>
        <w:rPr>
          <w:rFonts w:ascii="楷体_GB2312" w:eastAsia="楷体_GB2312" w:hAnsi="仿宋"/>
          <w:sz w:val="24"/>
          <w:szCs w:val="24"/>
        </w:rPr>
      </w:pPr>
    </w:p>
    <w:p w:rsidR="00A54A67" w:rsidRDefault="00A54A67">
      <w:pPr>
        <w:rPr>
          <w:rFonts w:ascii="楷体_GB2312" w:eastAsia="楷体_GB2312" w:hAnsi="仿宋"/>
          <w:sz w:val="24"/>
          <w:szCs w:val="24"/>
        </w:rPr>
      </w:pPr>
    </w:p>
    <w:p w:rsidR="00A54A67" w:rsidRDefault="00A54A67">
      <w:pPr>
        <w:rPr>
          <w:rFonts w:ascii="楷体_GB2312" w:eastAsia="楷体_GB2312" w:hAnsi="仿宋"/>
          <w:b/>
          <w:sz w:val="28"/>
          <w:szCs w:val="28"/>
        </w:rPr>
      </w:pPr>
      <w:r>
        <w:rPr>
          <w:rFonts w:ascii="楷体_GB2312" w:eastAsia="楷体_GB2312" w:hAnsi="仿宋" w:hint="eastAsia"/>
          <w:b/>
          <w:sz w:val="28"/>
          <w:szCs w:val="28"/>
        </w:rPr>
        <w:t>签字页：</w:t>
      </w:r>
    </w:p>
    <w:p w:rsidR="00A54A67" w:rsidRDefault="00A54A67">
      <w:pPr>
        <w:rPr>
          <w:rFonts w:ascii="仿宋" w:eastAsia="仿宋" w:hAnsi="仿宋"/>
          <w:sz w:val="22"/>
        </w:rPr>
      </w:pPr>
    </w:p>
    <w:p w:rsidR="00A54A67" w:rsidRDefault="00A54A67">
      <w:pPr>
        <w:rPr>
          <w:rFonts w:ascii="楷体_GB2312" w:eastAsia="楷体_GB2312" w:hAnsi="仿宋"/>
          <w:sz w:val="28"/>
          <w:szCs w:val="28"/>
        </w:rPr>
      </w:pPr>
      <w:r>
        <w:rPr>
          <w:rFonts w:ascii="楷体_GB2312" w:eastAsia="楷体_GB2312" w:hAnsi="仿宋" w:hint="eastAsia"/>
          <w:sz w:val="28"/>
          <w:szCs w:val="28"/>
        </w:rPr>
        <w:t xml:space="preserve">甲方（借款人）签字：   </w:t>
      </w: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r>
        <w:rPr>
          <w:rFonts w:ascii="楷体_GB2312" w:eastAsia="楷体_GB2312" w:hAnsi="仿宋" w:hint="eastAsia"/>
          <w:sz w:val="28"/>
          <w:szCs w:val="28"/>
        </w:rPr>
        <w:t>日期：     年    月   日</w:t>
      </w: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r>
        <w:rPr>
          <w:rFonts w:ascii="楷体_GB2312" w:eastAsia="楷体_GB2312" w:hAnsi="仿宋" w:hint="eastAsia"/>
          <w:sz w:val="28"/>
          <w:szCs w:val="28"/>
        </w:rPr>
        <w:t>乙方（贷款人）盖章： 上海</w:t>
      </w:r>
      <w:proofErr w:type="gramStart"/>
      <w:r>
        <w:rPr>
          <w:rFonts w:ascii="楷体_GB2312" w:eastAsia="楷体_GB2312" w:hAnsi="仿宋" w:hint="eastAsia"/>
          <w:sz w:val="28"/>
          <w:szCs w:val="28"/>
        </w:rPr>
        <w:t>长宁长诚小额</w:t>
      </w:r>
      <w:proofErr w:type="gramEnd"/>
      <w:r>
        <w:rPr>
          <w:rFonts w:ascii="楷体_GB2312" w:eastAsia="楷体_GB2312" w:hAnsi="仿宋" w:hint="eastAsia"/>
          <w:sz w:val="28"/>
          <w:szCs w:val="28"/>
        </w:rPr>
        <w:t>贷款股份有限公司</w:t>
      </w: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r>
        <w:rPr>
          <w:rFonts w:ascii="楷体_GB2312" w:eastAsia="楷体_GB2312" w:hAnsi="仿宋" w:hint="eastAsia"/>
          <w:sz w:val="28"/>
          <w:szCs w:val="28"/>
        </w:rPr>
        <w:t xml:space="preserve">法人代表盖章：  </w:t>
      </w:r>
    </w:p>
    <w:p w:rsidR="00A54A67" w:rsidRDefault="00A54A67">
      <w:pPr>
        <w:rPr>
          <w:rFonts w:ascii="楷体_GB2312" w:eastAsia="楷体_GB2312" w:hAnsi="仿宋"/>
          <w:sz w:val="28"/>
          <w:szCs w:val="28"/>
        </w:rPr>
      </w:pPr>
    </w:p>
    <w:p w:rsidR="00A54A67" w:rsidRDefault="00A54A67">
      <w:pPr>
        <w:rPr>
          <w:rFonts w:ascii="楷体_GB2312" w:eastAsia="楷体_GB2312" w:hAnsi="仿宋"/>
          <w:sz w:val="28"/>
          <w:szCs w:val="28"/>
        </w:rPr>
      </w:pPr>
      <w:r>
        <w:rPr>
          <w:rFonts w:ascii="楷体_GB2312" w:eastAsia="楷体_GB2312" w:hAnsi="仿宋" w:hint="eastAsia"/>
          <w:sz w:val="28"/>
          <w:szCs w:val="28"/>
        </w:rPr>
        <w:t>日期：     年    月   日</w:t>
      </w: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rPr>
          <w:rFonts w:ascii="仿宋" w:eastAsia="仿宋" w:hAnsi="仿宋"/>
          <w:sz w:val="22"/>
        </w:rPr>
      </w:pPr>
    </w:p>
    <w:p w:rsidR="00A54A67" w:rsidRDefault="00A54A67">
      <w:pPr>
        <w:spacing w:line="312" w:lineRule="auto"/>
        <w:rPr>
          <w:rFonts w:ascii="楷体_GB2312" w:eastAsia="楷体_GB2312" w:hAnsi="仿宋"/>
          <w:sz w:val="28"/>
          <w:szCs w:val="28"/>
        </w:rPr>
      </w:pPr>
    </w:p>
    <w:sectPr w:rsidR="00A54A67" w:rsidSect="00730F8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8B7" w:rsidRDefault="001648B7" w:rsidP="00807149">
      <w:r>
        <w:separator/>
      </w:r>
    </w:p>
  </w:endnote>
  <w:endnote w:type="continuationSeparator" w:id="0">
    <w:p w:rsidR="001648B7" w:rsidRDefault="001648B7" w:rsidP="0080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8B7" w:rsidRDefault="001648B7" w:rsidP="00807149">
      <w:r>
        <w:separator/>
      </w:r>
    </w:p>
  </w:footnote>
  <w:footnote w:type="continuationSeparator" w:id="0">
    <w:p w:rsidR="001648B7" w:rsidRDefault="001648B7" w:rsidP="00807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ind w:left="800" w:hanging="360"/>
      </w:pPr>
      <w:rPr>
        <w:rFonts w:hint="default"/>
        <w:b w:val="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nsid w:val="0000000A"/>
    <w:multiLevelType w:val="multilevel"/>
    <w:tmpl w:val="0000000A"/>
    <w:lvl w:ilvl="0">
      <w:start w:val="1"/>
      <w:numFmt w:val="japaneseCounting"/>
      <w:lvlText w:val="第%1条"/>
      <w:lvlJc w:val="left"/>
      <w:pPr>
        <w:ind w:left="1160" w:hanging="720"/>
      </w:pPr>
      <w:rPr>
        <w:rFonts w:hint="default"/>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7691"/>
    <w:rsid w:val="00047387"/>
    <w:rsid w:val="0005325C"/>
    <w:rsid w:val="00067504"/>
    <w:rsid w:val="00076F4D"/>
    <w:rsid w:val="000D03A1"/>
    <w:rsid w:val="000D0B9D"/>
    <w:rsid w:val="001008C2"/>
    <w:rsid w:val="00115C68"/>
    <w:rsid w:val="00131492"/>
    <w:rsid w:val="001648B7"/>
    <w:rsid w:val="0016520B"/>
    <w:rsid w:val="00172A27"/>
    <w:rsid w:val="001A1C19"/>
    <w:rsid w:val="001C161C"/>
    <w:rsid w:val="001C2C94"/>
    <w:rsid w:val="001D6328"/>
    <w:rsid w:val="002A2B41"/>
    <w:rsid w:val="002A447C"/>
    <w:rsid w:val="002A537D"/>
    <w:rsid w:val="002C4B13"/>
    <w:rsid w:val="002D5C6C"/>
    <w:rsid w:val="0033690A"/>
    <w:rsid w:val="0036040A"/>
    <w:rsid w:val="00375C5F"/>
    <w:rsid w:val="003815BB"/>
    <w:rsid w:val="00385444"/>
    <w:rsid w:val="003A1A4E"/>
    <w:rsid w:val="003A4EC4"/>
    <w:rsid w:val="003E5562"/>
    <w:rsid w:val="00407C3C"/>
    <w:rsid w:val="00411591"/>
    <w:rsid w:val="004855A4"/>
    <w:rsid w:val="00485E97"/>
    <w:rsid w:val="004947BB"/>
    <w:rsid w:val="004A1731"/>
    <w:rsid w:val="004F663E"/>
    <w:rsid w:val="004F7C3D"/>
    <w:rsid w:val="005053DA"/>
    <w:rsid w:val="00521C5F"/>
    <w:rsid w:val="00540889"/>
    <w:rsid w:val="005731B9"/>
    <w:rsid w:val="00583281"/>
    <w:rsid w:val="00597DDD"/>
    <w:rsid w:val="005A0AFA"/>
    <w:rsid w:val="005A6EE8"/>
    <w:rsid w:val="005D6DF6"/>
    <w:rsid w:val="005E3045"/>
    <w:rsid w:val="005E4B75"/>
    <w:rsid w:val="005F378F"/>
    <w:rsid w:val="006364F7"/>
    <w:rsid w:val="00671E5A"/>
    <w:rsid w:val="006B4EAB"/>
    <w:rsid w:val="006E0827"/>
    <w:rsid w:val="006F7FF3"/>
    <w:rsid w:val="00730F8D"/>
    <w:rsid w:val="00732CF2"/>
    <w:rsid w:val="00746391"/>
    <w:rsid w:val="0077076A"/>
    <w:rsid w:val="00784866"/>
    <w:rsid w:val="007B2431"/>
    <w:rsid w:val="007D0883"/>
    <w:rsid w:val="00807149"/>
    <w:rsid w:val="008801CE"/>
    <w:rsid w:val="008B199D"/>
    <w:rsid w:val="008B3FB9"/>
    <w:rsid w:val="008C57CA"/>
    <w:rsid w:val="008E041B"/>
    <w:rsid w:val="00916B3D"/>
    <w:rsid w:val="00934F93"/>
    <w:rsid w:val="00937200"/>
    <w:rsid w:val="00945501"/>
    <w:rsid w:val="00962910"/>
    <w:rsid w:val="00982A87"/>
    <w:rsid w:val="009B2861"/>
    <w:rsid w:val="009B36FC"/>
    <w:rsid w:val="009C083B"/>
    <w:rsid w:val="009C0E59"/>
    <w:rsid w:val="00A002D1"/>
    <w:rsid w:val="00A419F4"/>
    <w:rsid w:val="00A46543"/>
    <w:rsid w:val="00A51474"/>
    <w:rsid w:val="00A5417E"/>
    <w:rsid w:val="00A54A67"/>
    <w:rsid w:val="00A57B9A"/>
    <w:rsid w:val="00A64B43"/>
    <w:rsid w:val="00AB3777"/>
    <w:rsid w:val="00B04C2A"/>
    <w:rsid w:val="00B073ED"/>
    <w:rsid w:val="00B1435C"/>
    <w:rsid w:val="00B26BFA"/>
    <w:rsid w:val="00B82C5B"/>
    <w:rsid w:val="00B94A8C"/>
    <w:rsid w:val="00C02C57"/>
    <w:rsid w:val="00C40325"/>
    <w:rsid w:val="00C97B16"/>
    <w:rsid w:val="00CA6CEA"/>
    <w:rsid w:val="00CF4417"/>
    <w:rsid w:val="00CF7029"/>
    <w:rsid w:val="00D41600"/>
    <w:rsid w:val="00D81128"/>
    <w:rsid w:val="00D86186"/>
    <w:rsid w:val="00DA09E7"/>
    <w:rsid w:val="00DF1592"/>
    <w:rsid w:val="00E57ABC"/>
    <w:rsid w:val="00E72D76"/>
    <w:rsid w:val="00E943F0"/>
    <w:rsid w:val="00EB5F3D"/>
    <w:rsid w:val="00EE7CFD"/>
    <w:rsid w:val="00F104BA"/>
    <w:rsid w:val="00F15505"/>
    <w:rsid w:val="00F17797"/>
    <w:rsid w:val="00F24A0B"/>
    <w:rsid w:val="00F56AC2"/>
    <w:rsid w:val="00FD4841"/>
    <w:rsid w:val="00FD7646"/>
    <w:rsid w:val="00FE2D6A"/>
    <w:rsid w:val="00FE66F1"/>
    <w:rsid w:val="00FF389F"/>
    <w:rsid w:val="00FF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F8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730F8D"/>
    <w:rPr>
      <w:sz w:val="21"/>
      <w:szCs w:val="21"/>
    </w:rPr>
  </w:style>
  <w:style w:type="character" w:customStyle="1" w:styleId="Char">
    <w:name w:val="批注主题 Char"/>
    <w:link w:val="a4"/>
    <w:rsid w:val="00730F8D"/>
    <w:rPr>
      <w:b/>
      <w:bCs/>
    </w:rPr>
  </w:style>
  <w:style w:type="character" w:customStyle="1" w:styleId="Char0">
    <w:name w:val="批注框文本 Char"/>
    <w:link w:val="a5"/>
    <w:rsid w:val="00730F8D"/>
    <w:rPr>
      <w:sz w:val="18"/>
      <w:szCs w:val="18"/>
    </w:rPr>
  </w:style>
  <w:style w:type="character" w:customStyle="1" w:styleId="Char1">
    <w:name w:val="批注文字 Char"/>
    <w:basedOn w:val="a0"/>
    <w:link w:val="a6"/>
    <w:rsid w:val="00730F8D"/>
  </w:style>
  <w:style w:type="character" w:customStyle="1" w:styleId="Char2">
    <w:name w:val="页脚 Char"/>
    <w:link w:val="a7"/>
    <w:rsid w:val="00730F8D"/>
    <w:rPr>
      <w:sz w:val="18"/>
      <w:szCs w:val="18"/>
    </w:rPr>
  </w:style>
  <w:style w:type="character" w:customStyle="1" w:styleId="Char3">
    <w:name w:val="页眉 Char"/>
    <w:link w:val="a8"/>
    <w:rsid w:val="00730F8D"/>
    <w:rPr>
      <w:sz w:val="18"/>
      <w:szCs w:val="18"/>
    </w:rPr>
  </w:style>
  <w:style w:type="paragraph" w:styleId="a8">
    <w:name w:val="header"/>
    <w:basedOn w:val="a"/>
    <w:link w:val="Char3"/>
    <w:rsid w:val="00730F8D"/>
    <w:pPr>
      <w:pBdr>
        <w:bottom w:val="single" w:sz="6" w:space="1" w:color="auto"/>
      </w:pBdr>
      <w:tabs>
        <w:tab w:val="center" w:pos="4153"/>
        <w:tab w:val="right" w:pos="8306"/>
      </w:tabs>
      <w:snapToGrid w:val="0"/>
      <w:jc w:val="center"/>
    </w:pPr>
    <w:rPr>
      <w:sz w:val="18"/>
      <w:szCs w:val="18"/>
    </w:rPr>
  </w:style>
  <w:style w:type="paragraph" w:styleId="a6">
    <w:name w:val="annotation text"/>
    <w:basedOn w:val="a"/>
    <w:link w:val="Char1"/>
    <w:rsid w:val="00730F8D"/>
    <w:pPr>
      <w:jc w:val="left"/>
    </w:pPr>
  </w:style>
  <w:style w:type="paragraph" w:styleId="a4">
    <w:name w:val="annotation subject"/>
    <w:basedOn w:val="a6"/>
    <w:next w:val="a6"/>
    <w:link w:val="Char"/>
    <w:rsid w:val="00730F8D"/>
    <w:rPr>
      <w:b/>
      <w:bCs/>
    </w:rPr>
  </w:style>
  <w:style w:type="paragraph" w:styleId="a7">
    <w:name w:val="footer"/>
    <w:basedOn w:val="a"/>
    <w:link w:val="Char2"/>
    <w:rsid w:val="00730F8D"/>
    <w:pPr>
      <w:tabs>
        <w:tab w:val="center" w:pos="4153"/>
        <w:tab w:val="right" w:pos="8306"/>
      </w:tabs>
      <w:snapToGrid w:val="0"/>
      <w:jc w:val="left"/>
    </w:pPr>
    <w:rPr>
      <w:sz w:val="18"/>
      <w:szCs w:val="18"/>
    </w:rPr>
  </w:style>
  <w:style w:type="paragraph" w:styleId="a5">
    <w:name w:val="Balloon Text"/>
    <w:basedOn w:val="a"/>
    <w:link w:val="Char0"/>
    <w:rsid w:val="00730F8D"/>
    <w:rPr>
      <w:sz w:val="18"/>
      <w:szCs w:val="18"/>
    </w:rPr>
  </w:style>
  <w:style w:type="paragraph" w:styleId="a9">
    <w:name w:val="List Paragraph"/>
    <w:basedOn w:val="a"/>
    <w:qFormat/>
    <w:rsid w:val="00730F8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528</Words>
  <Characters>3016</Characters>
  <Application>Microsoft Office Word</Application>
  <DocSecurity>0</DocSecurity>
  <PresentationFormat/>
  <Lines>25</Lines>
  <Paragraphs>7</Paragraphs>
  <Slides>0</Slides>
  <Notes>0</Notes>
  <HiddenSlides>0</HiddenSlides>
  <MMClips>0</MMClips>
  <ScaleCrop>false</ScaleCrop>
  <Company>Lenovo</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huilin-hl.zhang</dc:creator>
  <cp:lastModifiedBy>李纳</cp:lastModifiedBy>
  <cp:revision>69</cp:revision>
  <cp:lastPrinted>1900-12-31T16:00:00Z</cp:lastPrinted>
  <dcterms:created xsi:type="dcterms:W3CDTF">2012-06-18T01:23:00Z</dcterms:created>
  <dcterms:modified xsi:type="dcterms:W3CDTF">2012-12-27T07:51:00Z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