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E203" w14:textId="0AD9FC9C" w:rsidR="000572D0" w:rsidRPr="006F73BF" w:rsidRDefault="006F73BF">
      <w:pPr>
        <w:rPr>
          <w:noProof/>
          <w:vertAlign w:val="subscript"/>
        </w:rPr>
      </w:pPr>
      <w:r>
        <w:rPr>
          <w:noProof/>
          <w:vertAlign w:val="subscript"/>
        </w:rPr>
        <w:softHyphen/>
      </w:r>
      <w:r>
        <w:rPr>
          <w:noProof/>
          <w:vertAlign w:val="subscript"/>
        </w:rPr>
        <w:softHyphen/>
      </w:r>
      <w:r>
        <w:rPr>
          <w:noProof/>
          <w:vertAlign w:val="subscript"/>
        </w:rPr>
        <w:softHyphen/>
      </w:r>
    </w:p>
    <w:p w14:paraId="5B6A6844" w14:textId="34BABF9A" w:rsidR="0071331E" w:rsidRDefault="0071331E">
      <w:pPr>
        <w:rPr>
          <w:noProof/>
        </w:rPr>
      </w:pPr>
    </w:p>
    <w:p w14:paraId="624BEFF8" w14:textId="77777777" w:rsidR="0071331E" w:rsidRPr="0071331E" w:rsidRDefault="0071331E" w:rsidP="0071331E">
      <w:pPr>
        <w:shd w:val="clear" w:color="auto" w:fill="FFFFFF"/>
        <w:spacing w:after="60" w:line="240" w:lineRule="auto"/>
        <w:outlineLvl w:val="2"/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</w:pPr>
      <w:r w:rsidRPr="0071331E"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  <w:t>BMC (Baseboard Management Controller)</w:t>
      </w:r>
    </w:p>
    <w:p w14:paraId="1641DAD5" w14:textId="77777777" w:rsidR="0071331E" w:rsidRPr="0071331E" w:rsidRDefault="0071331E" w:rsidP="00713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</w:rPr>
        <w:t xml:space="preserve">The VEP4600 is equipped with an on-board micro controller called Baseboard Management </w:t>
      </w:r>
      <w:proofErr w:type="gramStart"/>
      <w:r w:rsidRPr="0071331E">
        <w:rPr>
          <w:rFonts w:ascii="Arial" w:eastAsia="Times New Roman" w:hAnsi="Arial" w:cs="Arial"/>
          <w:color w:val="444444"/>
          <w:sz w:val="18"/>
          <w:szCs w:val="18"/>
        </w:rPr>
        <w:t>Controller(</w:t>
      </w:r>
      <w:proofErr w:type="gramEnd"/>
      <w:r w:rsidRPr="0071331E">
        <w:rPr>
          <w:rFonts w:ascii="Arial" w:eastAsia="Times New Roman" w:hAnsi="Arial" w:cs="Arial"/>
          <w:color w:val="444444"/>
          <w:sz w:val="18"/>
          <w:szCs w:val="18"/>
        </w:rPr>
        <w:t>BMC).</w:t>
      </w:r>
    </w:p>
    <w:p w14:paraId="7774D9C5" w14:textId="77777777" w:rsidR="0071331E" w:rsidRPr="0071331E" w:rsidRDefault="0071331E" w:rsidP="00713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</w:rPr>
        <w:t>The BMC provides management capabilities such as automatic alerting, shutdown, restart, Power control etc.</w:t>
      </w:r>
    </w:p>
    <w:p w14:paraId="58D343D7" w14:textId="77777777" w:rsidR="0071331E" w:rsidRPr="0071331E" w:rsidRDefault="0071331E" w:rsidP="0071331E">
      <w:pPr>
        <w:shd w:val="clear" w:color="auto" w:fill="FFFFFF"/>
        <w:spacing w:after="60" w:line="240" w:lineRule="auto"/>
        <w:outlineLvl w:val="2"/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</w:pPr>
      <w:r w:rsidRPr="0071331E"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  <w:t>IPMI (Intelligent Platform Management Interface)</w:t>
      </w:r>
    </w:p>
    <w:p w14:paraId="3BDE70E3" w14:textId="77777777" w:rsidR="0071331E" w:rsidRPr="0071331E" w:rsidRDefault="0071331E" w:rsidP="007133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</w:rPr>
        <w:t>IPMI is a set of computer interface specification that provides management capabilities.</w:t>
      </w:r>
    </w:p>
    <w:p w14:paraId="5F9D8FE0" w14:textId="77777777" w:rsidR="0071331E" w:rsidRPr="0071331E" w:rsidRDefault="0071331E" w:rsidP="007133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</w:rPr>
        <w:t>The BMC is compliant with IPMI specification.</w:t>
      </w:r>
    </w:p>
    <w:p w14:paraId="3AA5754B" w14:textId="77777777" w:rsidR="0071331E" w:rsidRPr="0071331E" w:rsidRDefault="0071331E" w:rsidP="007133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</w:rPr>
        <w:t xml:space="preserve">IPMI is </w:t>
      </w:r>
      <w:proofErr w:type="gramStart"/>
      <w:r w:rsidRPr="0071331E">
        <w:rPr>
          <w:rFonts w:ascii="Arial" w:eastAsia="Times New Roman" w:hAnsi="Arial" w:cs="Arial"/>
          <w:color w:val="444444"/>
          <w:sz w:val="18"/>
          <w:szCs w:val="18"/>
        </w:rPr>
        <w:t>similar to</w:t>
      </w:r>
      <w:proofErr w:type="gramEnd"/>
      <w:r w:rsidRPr="0071331E">
        <w:rPr>
          <w:rFonts w:ascii="Arial" w:eastAsia="Times New Roman" w:hAnsi="Arial" w:cs="Arial"/>
          <w:color w:val="444444"/>
          <w:sz w:val="18"/>
          <w:szCs w:val="18"/>
        </w:rPr>
        <w:t xml:space="preserve"> DRAC (Dell Remote Access Control). However, DRAC is vendor specific while IPMI is vendor neutral.</w:t>
      </w:r>
    </w:p>
    <w:p w14:paraId="78918DD1" w14:textId="77777777" w:rsidR="0071331E" w:rsidRPr="0071331E" w:rsidRDefault="0071331E" w:rsidP="007133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</w:rPr>
        <w:t xml:space="preserve">The functionality of IPMI can be accessed via </w:t>
      </w:r>
      <w:proofErr w:type="spellStart"/>
      <w:r w:rsidRPr="0071331E">
        <w:rPr>
          <w:rFonts w:ascii="Arial" w:eastAsia="Times New Roman" w:hAnsi="Arial" w:cs="Arial"/>
          <w:color w:val="444444"/>
          <w:sz w:val="18"/>
          <w:szCs w:val="18"/>
        </w:rPr>
        <w:t>IPMItool</w:t>
      </w:r>
      <w:proofErr w:type="spellEnd"/>
      <w:r w:rsidRPr="0071331E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14:paraId="02FA8763" w14:textId="77777777" w:rsidR="0071331E" w:rsidRPr="0071331E" w:rsidRDefault="0071331E" w:rsidP="007133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proofErr w:type="spellStart"/>
      <w:r w:rsidRPr="0071331E">
        <w:rPr>
          <w:rFonts w:ascii="Arial" w:eastAsia="Times New Roman" w:hAnsi="Arial" w:cs="Arial"/>
          <w:color w:val="444444"/>
          <w:sz w:val="18"/>
          <w:szCs w:val="18"/>
        </w:rPr>
        <w:t>IPMItool</w:t>
      </w:r>
      <w:proofErr w:type="spellEnd"/>
      <w:r w:rsidRPr="0071331E">
        <w:rPr>
          <w:rFonts w:ascii="Arial" w:eastAsia="Times New Roman" w:hAnsi="Arial" w:cs="Arial"/>
          <w:color w:val="444444"/>
          <w:sz w:val="18"/>
          <w:szCs w:val="18"/>
        </w:rPr>
        <w:t xml:space="preserve"> is a command prompt, which is used to manage IPMI-enabled devices.</w:t>
      </w:r>
    </w:p>
    <w:p w14:paraId="60288933" w14:textId="77777777" w:rsidR="0071331E" w:rsidRPr="0071331E" w:rsidRDefault="0071331E" w:rsidP="0071331E">
      <w:pPr>
        <w:shd w:val="clear" w:color="auto" w:fill="FFFFFF"/>
        <w:spacing w:after="60" w:line="240" w:lineRule="auto"/>
        <w:outlineLvl w:val="2"/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</w:pPr>
      <w:r w:rsidRPr="0071331E"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  <w:t>Console Port Description</w:t>
      </w:r>
    </w:p>
    <w:p w14:paraId="0E245821" w14:textId="25F29C11" w:rsidR="0071331E" w:rsidRPr="0071331E" w:rsidRDefault="0071331E" w:rsidP="0071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CB3B86" wp14:editId="00C52394">
            <wp:extent cx="3762375" cy="3476625"/>
            <wp:effectExtent l="0" t="0" r="9525" b="9525"/>
            <wp:docPr id="4" name="Picture 4" descr="HOW16857_en_US__1VEP 4600 Console por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16857_en_US__1VEP 4600 Console port 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</w:rPr>
        <w:br/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</w:rPr>
        <w:br/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  <w:shd w:val="clear" w:color="auto" w:fill="FFFFFF"/>
        </w:rPr>
        <w:t> </w:t>
      </w:r>
    </w:p>
    <w:tbl>
      <w:tblPr>
        <w:tblW w:w="10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8781"/>
      </w:tblGrid>
      <w:tr w:rsidR="0071331E" w:rsidRPr="0071331E" w14:paraId="3001C10A" w14:textId="77777777" w:rsidTr="007133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559201" w14:textId="77777777" w:rsidR="0071331E" w:rsidRPr="0071331E" w:rsidRDefault="0071331E" w:rsidP="0071331E">
            <w:pPr>
              <w:spacing w:after="100" w:afterAutospacing="1" w:line="240" w:lineRule="auto"/>
              <w:rPr>
                <w:rFonts w:ascii="Cordia New" w:eastAsia="Times New Roman" w:hAnsi="Cordia New" w:cs="Cordia New"/>
                <w:color w:val="444444"/>
                <w:spacing w:val="3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b/>
                <w:bCs/>
                <w:color w:val="444444"/>
                <w:spacing w:val="3"/>
                <w:sz w:val="18"/>
                <w:szCs w:val="18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EE3B1" w14:textId="77777777" w:rsidR="0071331E" w:rsidRPr="0071331E" w:rsidRDefault="0071331E" w:rsidP="0071331E">
            <w:pPr>
              <w:spacing w:after="100" w:afterAutospacing="1" w:line="240" w:lineRule="auto"/>
              <w:rPr>
                <w:rFonts w:ascii="Cordia New" w:eastAsia="Times New Roman" w:hAnsi="Cordia New" w:cs="Cordia New"/>
                <w:color w:val="444444"/>
                <w:spacing w:val="3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b/>
                <w:bCs/>
                <w:color w:val="444444"/>
                <w:spacing w:val="3"/>
                <w:sz w:val="18"/>
                <w:szCs w:val="18"/>
              </w:rPr>
              <w:t>Description</w:t>
            </w:r>
          </w:p>
        </w:tc>
      </w:tr>
      <w:tr w:rsidR="0071331E" w:rsidRPr="0071331E" w14:paraId="6C06237C" w14:textId="77777777" w:rsidTr="007133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757E7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Port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D40666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Serial Console Port to Access CPU</w:t>
            </w:r>
          </w:p>
        </w:tc>
      </w:tr>
      <w:tr w:rsidR="0071331E" w:rsidRPr="0071331E" w14:paraId="7B98DD31" w14:textId="77777777" w:rsidTr="007133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C413C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Port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F77EF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Serial Console Port to Access BMC</w:t>
            </w:r>
          </w:p>
        </w:tc>
      </w:tr>
      <w:tr w:rsidR="0071331E" w:rsidRPr="0071331E" w14:paraId="020800E2" w14:textId="77777777" w:rsidTr="007133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AAB0B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Port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0A3C8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Management Port to Access CPU</w:t>
            </w:r>
          </w:p>
        </w:tc>
      </w:tr>
      <w:tr w:rsidR="0071331E" w:rsidRPr="0071331E" w14:paraId="7425B2C1" w14:textId="77777777" w:rsidTr="007133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68DAF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Port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6332A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Management Port to Access BMC</w:t>
            </w:r>
          </w:p>
        </w:tc>
      </w:tr>
      <w:tr w:rsidR="0071331E" w:rsidRPr="0071331E" w14:paraId="39BEF046" w14:textId="77777777" w:rsidTr="007133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7853B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lastRenderedPageBreak/>
              <w:t>Port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F10AA" w14:textId="77777777" w:rsidR="0071331E" w:rsidRPr="0071331E" w:rsidRDefault="0071331E" w:rsidP="0071331E">
            <w:pPr>
              <w:spacing w:after="0" w:line="240" w:lineRule="auto"/>
              <w:rPr>
                <w:rFonts w:ascii="Cordia New" w:eastAsia="Times New Roman" w:hAnsi="Cordia New" w:cs="Cordia New"/>
                <w:color w:val="444444"/>
                <w:sz w:val="24"/>
                <w:szCs w:val="24"/>
              </w:rPr>
            </w:pPr>
            <w:r w:rsidRPr="0071331E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USB-B Console port to Access CPU</w:t>
            </w:r>
          </w:p>
        </w:tc>
      </w:tr>
    </w:tbl>
    <w:p w14:paraId="6D146ED7" w14:textId="0E0B264D" w:rsidR="0071331E" w:rsidRPr="0071331E" w:rsidRDefault="0071331E" w:rsidP="0071331E">
      <w:pPr>
        <w:shd w:val="clear" w:color="auto" w:fill="FFFFC9"/>
        <w:spacing w:after="0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Cordia New" w:eastAsia="Times New Roman" w:hAnsi="Cordia New" w:cs="Cordia New"/>
          <w:noProof/>
          <w:color w:val="444444"/>
          <w:sz w:val="24"/>
          <w:szCs w:val="24"/>
        </w:rPr>
        <w:drawing>
          <wp:inline distT="0" distB="0" distL="0" distR="0" wp14:anchorId="64B758F2" wp14:editId="5AC68C8F">
            <wp:extent cx="152400" cy="152400"/>
            <wp:effectExtent l="0" t="0" r="0" b="0"/>
            <wp:docPr id="3" name="Picture 3" descr="HOW16857_en_US__2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16857_en_US__2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</w:rPr>
        <w:t> </w:t>
      </w:r>
      <w:r w:rsidRPr="0071331E">
        <w:rPr>
          <w:rFonts w:ascii="Arial" w:eastAsia="Times New Roman" w:hAnsi="Arial" w:cs="Arial"/>
          <w:color w:val="444444"/>
          <w:sz w:val="18"/>
          <w:szCs w:val="18"/>
        </w:rPr>
        <w:t>If a cable is connected to Port E (referenced above) even if not in use, the CPU RJ</w:t>
      </w:r>
      <w:proofErr w:type="gramStart"/>
      <w:r w:rsidRPr="0071331E">
        <w:rPr>
          <w:rFonts w:ascii="Arial" w:eastAsia="Times New Roman" w:hAnsi="Arial" w:cs="Arial"/>
          <w:color w:val="444444"/>
          <w:sz w:val="18"/>
          <w:szCs w:val="18"/>
        </w:rPr>
        <w:t>45  (</w:t>
      </w:r>
      <w:proofErr w:type="gramEnd"/>
      <w:r w:rsidRPr="0071331E">
        <w:rPr>
          <w:rFonts w:ascii="Arial" w:eastAsia="Times New Roman" w:hAnsi="Arial" w:cs="Arial"/>
          <w:color w:val="444444"/>
          <w:sz w:val="18"/>
          <w:szCs w:val="18"/>
        </w:rPr>
        <w:t>Port A) console port will not work.</w:t>
      </w:r>
    </w:p>
    <w:p w14:paraId="43ED1DE6" w14:textId="77777777" w:rsidR="0071331E" w:rsidRPr="0071331E" w:rsidRDefault="0071331E" w:rsidP="0071331E">
      <w:pPr>
        <w:shd w:val="clear" w:color="auto" w:fill="FFFFFF"/>
        <w:spacing w:after="60" w:line="240" w:lineRule="auto"/>
        <w:outlineLvl w:val="2"/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</w:pPr>
      <w:r w:rsidRPr="0071331E"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  <w:t>Access and Default Settings</w:t>
      </w:r>
    </w:p>
    <w:p w14:paraId="7AA0DAB1" w14:textId="77777777" w:rsidR="0071331E" w:rsidRPr="0071331E" w:rsidRDefault="0071331E" w:rsidP="0071331E">
      <w:pPr>
        <w:shd w:val="clear" w:color="auto" w:fill="FFFFFF"/>
        <w:spacing w:after="100" w:afterAutospacing="1" w:line="240" w:lineRule="auto"/>
        <w:rPr>
          <w:rFonts w:ascii="Cordia New" w:eastAsia="Times New Roman" w:hAnsi="Cordia New" w:cs="Cordia New"/>
          <w:color w:val="444444"/>
          <w:spacing w:val="3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pacing w:val="3"/>
          <w:sz w:val="18"/>
          <w:szCs w:val="18"/>
        </w:rPr>
        <w:t>Accessing the console ports:</w:t>
      </w:r>
    </w:p>
    <w:p w14:paraId="07F2A5DA" w14:textId="77777777" w:rsidR="0071331E" w:rsidRPr="0071331E" w:rsidRDefault="0071331E" w:rsidP="007133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</w:rPr>
        <w:t xml:space="preserve">Port A/E </w:t>
      </w:r>
      <w:proofErr w:type="gramStart"/>
      <w:r w:rsidRPr="0071331E">
        <w:rPr>
          <w:rFonts w:ascii="Arial" w:eastAsia="Times New Roman" w:hAnsi="Arial" w:cs="Arial"/>
          <w:color w:val="444444"/>
          <w:sz w:val="18"/>
          <w:szCs w:val="18"/>
        </w:rPr>
        <w:t>-  Serial</w:t>
      </w:r>
      <w:proofErr w:type="gramEnd"/>
      <w:r w:rsidRPr="0071331E">
        <w:rPr>
          <w:rFonts w:ascii="Arial" w:eastAsia="Times New Roman" w:hAnsi="Arial" w:cs="Arial"/>
          <w:color w:val="444444"/>
          <w:sz w:val="18"/>
          <w:szCs w:val="18"/>
        </w:rPr>
        <w:t>/USB-B Console Port to access CPU</w:t>
      </w:r>
    </w:p>
    <w:p w14:paraId="02D13EE4" w14:textId="77777777" w:rsidR="0071331E" w:rsidRPr="0071331E" w:rsidRDefault="0071331E" w:rsidP="0071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                               User Name    </w:t>
      </w:r>
      <w:proofErr w:type="gramStart"/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  :</w:t>
      </w:r>
      <w:proofErr w:type="gramEnd"/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 </w:t>
      </w:r>
      <w:r w:rsidRPr="0071331E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root</w:t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</w:rPr>
        <w:br/>
      </w:r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                                Password       : </w:t>
      </w:r>
      <w:proofErr w:type="spellStart"/>
      <w:r w:rsidRPr="0071331E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calvin</w:t>
      </w:r>
      <w:proofErr w:type="spellEnd"/>
      <w:r w:rsidRPr="0071331E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br/>
        <w:t> </w:t>
      </w:r>
    </w:p>
    <w:p w14:paraId="30666820" w14:textId="046A65C3" w:rsidR="0071331E" w:rsidRPr="0071331E" w:rsidRDefault="0071331E" w:rsidP="0071331E">
      <w:pPr>
        <w:shd w:val="clear" w:color="auto" w:fill="FFFFC9"/>
        <w:spacing w:after="0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Cordia New" w:eastAsia="Times New Roman" w:hAnsi="Cordia New" w:cs="Cordia New"/>
          <w:noProof/>
          <w:color w:val="444444"/>
          <w:sz w:val="24"/>
          <w:szCs w:val="24"/>
        </w:rPr>
        <w:drawing>
          <wp:inline distT="0" distB="0" distL="0" distR="0" wp14:anchorId="68DC30E0" wp14:editId="3ECAC813">
            <wp:extent cx="152400" cy="152400"/>
            <wp:effectExtent l="0" t="0" r="0" b="0"/>
            <wp:docPr id="2" name="Picture 2" descr="HOW16857_en_US__2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16857_en_US__2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</w:rPr>
        <w:t> </w:t>
      </w:r>
      <w:r w:rsidRPr="0071331E">
        <w:rPr>
          <w:rFonts w:ascii="Arial" w:eastAsia="Times New Roman" w:hAnsi="Arial" w:cs="Arial"/>
          <w:color w:val="444444"/>
          <w:sz w:val="18"/>
          <w:szCs w:val="18"/>
        </w:rPr>
        <w:t>The above login credentials are only for the default installed DIAG OS When installed with any other OS, follows vendor directions.  </w:t>
      </w:r>
    </w:p>
    <w:p w14:paraId="63B56F6A" w14:textId="77777777" w:rsidR="0071331E" w:rsidRPr="0071331E" w:rsidRDefault="0071331E" w:rsidP="007133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</w:rPr>
        <w:t xml:space="preserve">Port B </w:t>
      </w:r>
      <w:proofErr w:type="gramStart"/>
      <w:r w:rsidRPr="0071331E">
        <w:rPr>
          <w:rFonts w:ascii="Arial" w:eastAsia="Times New Roman" w:hAnsi="Arial" w:cs="Arial"/>
          <w:color w:val="444444"/>
          <w:sz w:val="18"/>
          <w:szCs w:val="18"/>
        </w:rPr>
        <w:t>-  Serial</w:t>
      </w:r>
      <w:proofErr w:type="gramEnd"/>
      <w:r w:rsidRPr="0071331E">
        <w:rPr>
          <w:rFonts w:ascii="Arial" w:eastAsia="Times New Roman" w:hAnsi="Arial" w:cs="Arial"/>
          <w:color w:val="444444"/>
          <w:sz w:val="18"/>
          <w:szCs w:val="18"/>
        </w:rPr>
        <w:t xml:space="preserve"> Console Port to access BMC</w:t>
      </w:r>
    </w:p>
    <w:p w14:paraId="4280138B" w14:textId="77777777" w:rsidR="0071331E" w:rsidRPr="0071331E" w:rsidRDefault="0071331E" w:rsidP="0071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                              User Name     </w:t>
      </w:r>
      <w:proofErr w:type="gramStart"/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 :</w:t>
      </w:r>
      <w:proofErr w:type="gramEnd"/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 </w:t>
      </w:r>
      <w:r w:rsidRPr="0071331E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sysadmin</w:t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</w:rPr>
        <w:br/>
      </w:r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                              Password         : </w:t>
      </w:r>
      <w:r w:rsidRPr="0071331E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superuser</w:t>
      </w:r>
    </w:p>
    <w:p w14:paraId="467A93C3" w14:textId="77777777" w:rsidR="0071331E" w:rsidRPr="0071331E" w:rsidRDefault="0071331E" w:rsidP="007133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444444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</w:rPr>
        <w:t>Accessing BMC through HTTPS</w:t>
      </w:r>
    </w:p>
    <w:p w14:paraId="678378A1" w14:textId="77777777" w:rsidR="0071331E" w:rsidRPr="0071331E" w:rsidRDefault="0071331E" w:rsidP="0071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                             User Name      </w:t>
      </w:r>
      <w:proofErr w:type="gramStart"/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  :</w:t>
      </w:r>
      <w:proofErr w:type="gramEnd"/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 </w:t>
      </w:r>
      <w:r w:rsidRPr="0071331E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admin</w:t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</w:rPr>
        <w:br/>
      </w:r>
      <w:r w:rsidRPr="0071331E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                             Password          : </w:t>
      </w:r>
      <w:r w:rsidRPr="0071331E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admin</w:t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</w:rPr>
        <w:br/>
      </w:r>
      <w:r w:rsidRPr="0071331E">
        <w:rPr>
          <w:rFonts w:ascii="Cordia New" w:eastAsia="Times New Roman" w:hAnsi="Cordia New" w:cs="Cordia New" w:hint="cs"/>
          <w:color w:val="444444"/>
          <w:sz w:val="24"/>
          <w:szCs w:val="24"/>
          <w:shd w:val="clear" w:color="auto" w:fill="FFFFFF"/>
        </w:rPr>
        <w:t> </w:t>
      </w:r>
    </w:p>
    <w:p w14:paraId="39B79BB2" w14:textId="77777777" w:rsidR="0071331E" w:rsidRPr="0071331E" w:rsidRDefault="0071331E" w:rsidP="0071331E">
      <w:pPr>
        <w:shd w:val="clear" w:color="auto" w:fill="FFFFFF"/>
        <w:spacing w:after="60" w:line="240" w:lineRule="auto"/>
        <w:outlineLvl w:val="2"/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</w:pPr>
      <w:r w:rsidRPr="0071331E">
        <w:rPr>
          <w:rFonts w:ascii="Roboto-Medium" w:eastAsia="Times New Roman" w:hAnsi="Roboto-Medium" w:cs="Times New Roman"/>
          <w:color w:val="111111"/>
          <w:spacing w:val="3"/>
          <w:sz w:val="27"/>
          <w:szCs w:val="27"/>
        </w:rPr>
        <w:t>Default Console Settings</w:t>
      </w:r>
    </w:p>
    <w:p w14:paraId="53DCC205" w14:textId="77777777" w:rsidR="0071331E" w:rsidRPr="0071331E" w:rsidRDefault="0071331E" w:rsidP="0071331E">
      <w:pPr>
        <w:shd w:val="clear" w:color="auto" w:fill="FFFFFF"/>
        <w:spacing w:after="100" w:afterAutospacing="1" w:line="240" w:lineRule="auto"/>
        <w:rPr>
          <w:rFonts w:ascii="Cordia New" w:eastAsia="Times New Roman" w:hAnsi="Cordia New" w:cs="Cordia New"/>
          <w:color w:val="444444"/>
          <w:spacing w:val="3"/>
          <w:sz w:val="24"/>
          <w:szCs w:val="24"/>
        </w:rPr>
      </w:pPr>
      <w:r w:rsidRPr="0071331E">
        <w:rPr>
          <w:rFonts w:ascii="Arial" w:eastAsia="Times New Roman" w:hAnsi="Arial" w:cs="Arial"/>
          <w:color w:val="444444"/>
          <w:spacing w:val="3"/>
          <w:sz w:val="18"/>
          <w:szCs w:val="18"/>
        </w:rPr>
        <w:t xml:space="preserve">Baud </w:t>
      </w:r>
      <w:proofErr w:type="gramStart"/>
      <w:r w:rsidRPr="0071331E">
        <w:rPr>
          <w:rFonts w:ascii="Arial" w:eastAsia="Times New Roman" w:hAnsi="Arial" w:cs="Arial"/>
          <w:color w:val="444444"/>
          <w:spacing w:val="3"/>
          <w:sz w:val="18"/>
          <w:szCs w:val="18"/>
        </w:rPr>
        <w:t>Rate :</w:t>
      </w:r>
      <w:proofErr w:type="gramEnd"/>
      <w:r w:rsidRPr="0071331E">
        <w:rPr>
          <w:rFonts w:ascii="Arial" w:eastAsia="Times New Roman" w:hAnsi="Arial" w:cs="Arial"/>
          <w:color w:val="444444"/>
          <w:spacing w:val="3"/>
          <w:sz w:val="18"/>
          <w:szCs w:val="18"/>
        </w:rPr>
        <w:t xml:space="preserve"> 115200</w:t>
      </w:r>
      <w:r w:rsidRPr="0071331E">
        <w:rPr>
          <w:rFonts w:ascii="Cordia New" w:eastAsia="Times New Roman" w:hAnsi="Cordia New" w:cs="Cordia New" w:hint="cs"/>
          <w:color w:val="444444"/>
          <w:spacing w:val="3"/>
          <w:sz w:val="24"/>
          <w:szCs w:val="24"/>
        </w:rPr>
        <w:br/>
      </w:r>
      <w:r w:rsidRPr="0071331E">
        <w:rPr>
          <w:rFonts w:ascii="Arial" w:eastAsia="Times New Roman" w:hAnsi="Arial" w:cs="Arial"/>
          <w:color w:val="444444"/>
          <w:spacing w:val="3"/>
          <w:sz w:val="18"/>
          <w:szCs w:val="18"/>
        </w:rPr>
        <w:t>Data Bits   : 8</w:t>
      </w:r>
      <w:r w:rsidRPr="0071331E">
        <w:rPr>
          <w:rFonts w:ascii="Cordia New" w:eastAsia="Times New Roman" w:hAnsi="Cordia New" w:cs="Cordia New" w:hint="cs"/>
          <w:color w:val="444444"/>
          <w:spacing w:val="3"/>
          <w:sz w:val="24"/>
          <w:szCs w:val="24"/>
        </w:rPr>
        <w:br/>
      </w:r>
      <w:r w:rsidRPr="0071331E">
        <w:rPr>
          <w:rFonts w:ascii="Arial" w:eastAsia="Times New Roman" w:hAnsi="Arial" w:cs="Arial"/>
          <w:color w:val="444444"/>
          <w:spacing w:val="3"/>
          <w:sz w:val="18"/>
          <w:szCs w:val="18"/>
        </w:rPr>
        <w:t>Stop Bits   : 1</w:t>
      </w:r>
      <w:r w:rsidRPr="0071331E">
        <w:rPr>
          <w:rFonts w:ascii="Cordia New" w:eastAsia="Times New Roman" w:hAnsi="Cordia New" w:cs="Cordia New" w:hint="cs"/>
          <w:color w:val="444444"/>
          <w:spacing w:val="3"/>
          <w:sz w:val="24"/>
          <w:szCs w:val="24"/>
        </w:rPr>
        <w:br/>
      </w:r>
      <w:r w:rsidRPr="0071331E">
        <w:rPr>
          <w:rFonts w:ascii="Arial" w:eastAsia="Times New Roman" w:hAnsi="Arial" w:cs="Arial"/>
          <w:color w:val="444444"/>
          <w:spacing w:val="3"/>
          <w:sz w:val="18"/>
          <w:szCs w:val="18"/>
        </w:rPr>
        <w:t>Parity         : None</w:t>
      </w:r>
      <w:r w:rsidRPr="0071331E">
        <w:rPr>
          <w:rFonts w:ascii="Cordia New" w:eastAsia="Times New Roman" w:hAnsi="Cordia New" w:cs="Cordia New" w:hint="cs"/>
          <w:color w:val="444444"/>
          <w:spacing w:val="3"/>
          <w:sz w:val="24"/>
          <w:szCs w:val="24"/>
        </w:rPr>
        <w:br/>
      </w:r>
      <w:r w:rsidRPr="0071331E">
        <w:rPr>
          <w:rFonts w:ascii="Arial" w:eastAsia="Times New Roman" w:hAnsi="Arial" w:cs="Arial"/>
          <w:color w:val="444444"/>
          <w:spacing w:val="3"/>
          <w:sz w:val="18"/>
          <w:szCs w:val="18"/>
        </w:rPr>
        <w:t>Flow Control : None</w:t>
      </w:r>
    </w:p>
    <w:p w14:paraId="7B5536DB" w14:textId="77777777" w:rsidR="0071331E" w:rsidRDefault="0071331E"/>
    <w:p w14:paraId="2BB92648" w14:textId="78FE6C00" w:rsidR="003D3C2D" w:rsidRDefault="003D3C2D"/>
    <w:p w14:paraId="53822B28" w14:textId="127CF869" w:rsidR="003D3C2D" w:rsidRDefault="003D3C2D"/>
    <w:p w14:paraId="5F528ED0" w14:textId="1393E586" w:rsidR="00C37E8C" w:rsidRDefault="00C37E8C"/>
    <w:sectPr w:rsidR="00C3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AB8"/>
    <w:multiLevelType w:val="multilevel"/>
    <w:tmpl w:val="529A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21616"/>
    <w:multiLevelType w:val="multilevel"/>
    <w:tmpl w:val="FCB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831C7"/>
    <w:multiLevelType w:val="multilevel"/>
    <w:tmpl w:val="C3C4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2532E"/>
    <w:multiLevelType w:val="multilevel"/>
    <w:tmpl w:val="B8E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E61A7"/>
    <w:multiLevelType w:val="multilevel"/>
    <w:tmpl w:val="1848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2MDQ0tjQwMLYwMDNV0lEKTi0uzszPAykwqgUA9zbTuywAAAA="/>
  </w:docVars>
  <w:rsids>
    <w:rsidRoot w:val="003D3C2D"/>
    <w:rsid w:val="000572D0"/>
    <w:rsid w:val="003D3C2D"/>
    <w:rsid w:val="005469FA"/>
    <w:rsid w:val="006F73BF"/>
    <w:rsid w:val="0071331E"/>
    <w:rsid w:val="00C3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279E"/>
  <w15:chartTrackingRefBased/>
  <w15:docId w15:val="{63EC9A8D-1025-4A56-A17D-FD4825D9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3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33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57F0D-5E25-4839-B230-80A71F1F2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4</cp:revision>
  <dcterms:created xsi:type="dcterms:W3CDTF">2022-08-07T21:25:00Z</dcterms:created>
  <dcterms:modified xsi:type="dcterms:W3CDTF">2022-08-18T17:25:00Z</dcterms:modified>
</cp:coreProperties>
</file>