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404B6" w14:textId="6A118FEA" w:rsidR="00ED3220" w:rsidRDefault="00AE67D5">
      <w:pPr>
        <w:pStyle w:val="Balk1"/>
        <w:ind w:left="1418" w:firstLine="709"/>
      </w:pPr>
      <w:bookmarkStart w:id="0" w:name="OLE_LINK2"/>
      <w:bookmarkStart w:id="1" w:name="OLE_LINK1"/>
      <w:r>
        <w:t xml:space="preserve">   </w:t>
      </w:r>
      <w:r w:rsidR="00B555BE">
        <w:rPr>
          <w:rFonts w:ascii="Calibri" w:hAnsi="Calibri" w:cs="Calibri"/>
          <w:noProof/>
          <w:lang w:eastAsia="tr-TR"/>
        </w:rPr>
        <w:drawing>
          <wp:inline distT="0" distB="0" distL="0" distR="0" wp14:anchorId="159AFBCE" wp14:editId="77D65A2F">
            <wp:extent cx="3181350" cy="1066800"/>
            <wp:effectExtent l="0" t="0" r="0" b="0"/>
            <wp:docPr id="1" name="Resim 2" descr="yemek takımı, tabak çanak, tabak, çizim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82344" cy="1067133"/>
                    </a:xfrm>
                    <a:prstGeom prst="rect">
                      <a:avLst/>
                    </a:prstGeom>
                    <a:noFill/>
                    <a:ln>
                      <a:noFill/>
                      <a:prstDash/>
                    </a:ln>
                  </pic:spPr>
                </pic:pic>
              </a:graphicData>
            </a:graphic>
          </wp:inline>
        </w:drawing>
      </w:r>
    </w:p>
    <w:p w14:paraId="3CD5A0C5" w14:textId="77777777" w:rsidR="00ED3220" w:rsidRDefault="00B555BE">
      <w:pPr>
        <w:pStyle w:val="Balk1"/>
        <w:ind w:left="1418" w:firstLine="709"/>
        <w:rPr>
          <w:rFonts w:ascii="Calibri" w:hAnsi="Calibri" w:cs="Calibri"/>
        </w:rPr>
      </w:pPr>
      <w:r>
        <w:rPr>
          <w:rFonts w:ascii="Calibri" w:hAnsi="Calibri" w:cs="Calibri"/>
        </w:rPr>
        <w:t>TİNAX HOTSPOT GATEWAY ÜRÜNLERİ İÇİN</w:t>
      </w:r>
    </w:p>
    <w:p w14:paraId="6A8579B5" w14:textId="23FAFF65" w:rsidR="00ED3220" w:rsidRDefault="00B555BE">
      <w:pPr>
        <w:pStyle w:val="Standard"/>
        <w:jc w:val="center"/>
        <w:rPr>
          <w:rFonts w:ascii="Calibri" w:hAnsi="Calibri" w:cs="Calibri"/>
          <w:b/>
          <w:bCs/>
        </w:rPr>
      </w:pPr>
      <w:r>
        <w:rPr>
          <w:rFonts w:ascii="Calibri" w:hAnsi="Calibri" w:cs="Calibri"/>
          <w:b/>
          <w:bCs/>
        </w:rPr>
        <w:t>UZAKTAN BAKIM</w:t>
      </w:r>
      <w:r w:rsidR="002832B7">
        <w:rPr>
          <w:rFonts w:ascii="Calibri" w:hAnsi="Calibri" w:cs="Calibri"/>
          <w:b/>
          <w:bCs/>
        </w:rPr>
        <w:t xml:space="preserve"> </w:t>
      </w:r>
      <w:r w:rsidR="008535B1">
        <w:rPr>
          <w:rFonts w:ascii="Calibri" w:hAnsi="Calibri" w:cs="Calibri"/>
          <w:b/>
          <w:bCs/>
        </w:rPr>
        <w:t>ve</w:t>
      </w:r>
      <w:r w:rsidR="002832B7">
        <w:rPr>
          <w:rFonts w:ascii="Calibri" w:hAnsi="Calibri" w:cs="Calibri"/>
          <w:b/>
          <w:bCs/>
        </w:rPr>
        <w:t xml:space="preserve"> </w:t>
      </w:r>
      <w:r>
        <w:rPr>
          <w:rFonts w:ascii="Calibri" w:hAnsi="Calibri" w:cs="Calibri"/>
          <w:b/>
          <w:bCs/>
        </w:rPr>
        <w:t>GÜNCELLEME</w:t>
      </w:r>
    </w:p>
    <w:p w14:paraId="1D9B1449" w14:textId="77777777" w:rsidR="00ED3220" w:rsidRDefault="00B555BE">
      <w:pPr>
        <w:pStyle w:val="Standard"/>
        <w:jc w:val="center"/>
        <w:rPr>
          <w:rFonts w:ascii="Calibri" w:hAnsi="Calibri" w:cs="Calibri"/>
          <w:b/>
          <w:bCs/>
        </w:rPr>
      </w:pPr>
      <w:r>
        <w:rPr>
          <w:rFonts w:ascii="Calibri" w:hAnsi="Calibri" w:cs="Calibri"/>
          <w:b/>
          <w:bCs/>
        </w:rPr>
        <w:t>HİZMET SÖZLEŞMESİ</w:t>
      </w:r>
    </w:p>
    <w:p w14:paraId="6165EDD7" w14:textId="77777777" w:rsidR="00ED3220" w:rsidRDefault="00ED3220">
      <w:pPr>
        <w:pStyle w:val="Standard"/>
        <w:rPr>
          <w:rFonts w:ascii="Calibri" w:hAnsi="Calibri" w:cs="Calibri"/>
        </w:rPr>
      </w:pPr>
    </w:p>
    <w:p w14:paraId="1E622939" w14:textId="2C8ADC3B" w:rsidR="00ED3220" w:rsidRDefault="00B555BE" w:rsidP="00C7324B">
      <w:pPr>
        <w:pStyle w:val="Standard"/>
        <w:spacing w:line="182" w:lineRule="atLeast"/>
      </w:pPr>
      <w:r>
        <w:rPr>
          <w:rFonts w:ascii="Calibri" w:eastAsia="Times New Roman" w:hAnsi="Calibri" w:cs="Times New Roman"/>
          <w:lang w:eastAsia="tr-TR"/>
        </w:rPr>
        <w:t xml:space="preserve">İş bu sözleşme </w:t>
      </w:r>
      <w:r w:rsidR="00B56331">
        <w:rPr>
          <w:rFonts w:ascii="Calibri" w:eastAsia="Times New Roman" w:hAnsi="Calibri" w:cs="Times New Roman"/>
          <w:lang w:eastAsia="tr-TR"/>
        </w:rPr>
        <w:t xml:space="preserve">Üniversite </w:t>
      </w:r>
      <w:r w:rsidR="008535B1">
        <w:rPr>
          <w:rFonts w:ascii="Calibri" w:eastAsia="Times New Roman" w:hAnsi="Calibri" w:cs="Times New Roman"/>
          <w:lang w:eastAsia="tr-TR"/>
        </w:rPr>
        <w:t>Mah. İpekyolu</w:t>
      </w:r>
      <w:r w:rsidR="00B56331">
        <w:rPr>
          <w:rFonts w:ascii="Calibri" w:eastAsia="Times New Roman" w:hAnsi="Calibri" w:cs="Times New Roman"/>
          <w:lang w:eastAsia="tr-TR"/>
        </w:rPr>
        <w:t xml:space="preserve"> Cad. Ata Teknokent No:22 İç kapı No:212</w:t>
      </w:r>
      <w:r>
        <w:rPr>
          <w:rFonts w:ascii="Calibri" w:eastAsia="Times New Roman" w:hAnsi="Calibri" w:cs="Times New Roman"/>
          <w:lang w:eastAsia="tr-TR"/>
        </w:rPr>
        <w:t xml:space="preserve"> Yakutiye / ERZURUM adresinde faaliyet gösteren </w:t>
      </w:r>
      <w:r w:rsidRPr="008B0782">
        <w:rPr>
          <w:rFonts w:ascii="Calibri" w:eastAsia="Times New Roman" w:hAnsi="Calibri" w:cs="Times New Roman"/>
          <w:b/>
          <w:lang w:eastAsia="tr-TR"/>
        </w:rPr>
        <w:t>BBS T</w:t>
      </w:r>
      <w:r w:rsidR="00DE1FAB" w:rsidRPr="008B0782">
        <w:rPr>
          <w:rFonts w:ascii="Calibri" w:eastAsia="Times New Roman" w:hAnsi="Calibri" w:cs="Times New Roman"/>
          <w:b/>
          <w:lang w:eastAsia="tr-TR"/>
        </w:rPr>
        <w:t>eknoloji</w:t>
      </w:r>
      <w:r w:rsidRPr="008B0782">
        <w:rPr>
          <w:rFonts w:ascii="Calibri" w:eastAsia="Times New Roman" w:hAnsi="Calibri" w:cs="Times New Roman"/>
          <w:b/>
          <w:lang w:eastAsia="tr-TR"/>
        </w:rPr>
        <w:t xml:space="preserve"> </w:t>
      </w:r>
      <w:r w:rsidR="008B0782" w:rsidRPr="008B0782">
        <w:rPr>
          <w:rFonts w:ascii="Calibri" w:eastAsia="Times New Roman" w:hAnsi="Calibri" w:cs="Times New Roman"/>
          <w:b/>
          <w:lang w:eastAsia="tr-TR"/>
        </w:rPr>
        <w:t>– KADİR KURT</w:t>
      </w:r>
      <w:r w:rsidR="008B0782">
        <w:rPr>
          <w:rFonts w:ascii="Calibri" w:eastAsia="Times New Roman" w:hAnsi="Calibri" w:cs="Times New Roman"/>
          <w:lang w:eastAsia="tr-TR"/>
        </w:rPr>
        <w:t xml:space="preserve"> </w:t>
      </w:r>
      <w:r>
        <w:rPr>
          <w:rFonts w:ascii="Calibri" w:eastAsia="Times New Roman" w:hAnsi="Calibri" w:cs="Times New Roman"/>
          <w:lang w:eastAsia="tr-TR"/>
        </w:rPr>
        <w:t>(</w:t>
      </w:r>
      <w:r w:rsidRPr="001C0008">
        <w:rPr>
          <w:rFonts w:ascii="Calibri" w:eastAsia="Times New Roman" w:hAnsi="Calibri" w:cs="Times New Roman"/>
          <w:lang w:eastAsia="tr-TR"/>
        </w:rPr>
        <w:t xml:space="preserve">Sözleşmede BBS olarak anılacaktır) ile   </w:t>
      </w:r>
      <w:r w:rsidR="00271319" w:rsidRPr="00271319">
        <w:rPr>
          <w:rFonts w:ascii="Calibri" w:eastAsia="Times New Roman" w:hAnsi="Calibri" w:cs="Times New Roman"/>
          <w:lang w:eastAsia="tr-TR"/>
        </w:rPr>
        <w:t xml:space="preserve"> </w:t>
      </w:r>
      <w:r w:rsidR="004039E4">
        <w:rPr>
          <w:rFonts w:ascii="Calibri" w:eastAsia="Times New Roman" w:hAnsi="Calibri" w:cs="Times New Roman"/>
          <w:lang w:eastAsia="tr-TR"/>
        </w:rPr>
        <w:t>Müşteri Adresi.</w:t>
      </w:r>
      <w:r w:rsidR="008535B1">
        <w:rPr>
          <w:rFonts w:ascii="Calibri" w:eastAsia="Times New Roman" w:hAnsi="Calibri" w:cs="Times New Roman"/>
          <w:lang w:eastAsia="tr-TR"/>
        </w:rPr>
        <w:t xml:space="preserve"> </w:t>
      </w:r>
      <w:proofErr w:type="gramStart"/>
      <w:r w:rsidRPr="001C0008">
        <w:rPr>
          <w:rFonts w:ascii="Calibri" w:eastAsia="Times New Roman" w:hAnsi="Calibri" w:cs="Times New Roman"/>
          <w:lang w:eastAsia="tr-TR"/>
        </w:rPr>
        <w:t>faaliyet</w:t>
      </w:r>
      <w:proofErr w:type="gramEnd"/>
      <w:r w:rsidRPr="001C0008">
        <w:rPr>
          <w:rFonts w:ascii="Calibri" w:eastAsia="Times New Roman" w:hAnsi="Calibri" w:cs="Times New Roman"/>
          <w:lang w:eastAsia="tr-TR"/>
        </w:rPr>
        <w:t xml:space="preserve"> </w:t>
      </w:r>
      <w:r w:rsidR="00E45F00">
        <w:rPr>
          <w:rFonts w:ascii="Calibri" w:eastAsia="Times New Roman" w:hAnsi="Calibri" w:cs="Times New Roman"/>
          <w:lang w:eastAsia="tr-TR"/>
        </w:rPr>
        <w:t xml:space="preserve">gösteren </w:t>
      </w:r>
      <w:r w:rsidR="004039E4">
        <w:rPr>
          <w:rFonts w:ascii="Calibri" w:eastAsia="Times New Roman" w:hAnsi="Calibri" w:cs="Times New Roman"/>
          <w:b/>
          <w:lang w:eastAsia="tr-TR"/>
        </w:rPr>
        <w:t xml:space="preserve">Müşteri </w:t>
      </w:r>
      <w:proofErr w:type="gramStart"/>
      <w:r w:rsidR="004039E4">
        <w:rPr>
          <w:rFonts w:ascii="Calibri" w:eastAsia="Times New Roman" w:hAnsi="Calibri" w:cs="Times New Roman"/>
          <w:b/>
          <w:lang w:eastAsia="tr-TR"/>
        </w:rPr>
        <w:t xml:space="preserve">ismi </w:t>
      </w:r>
      <w:r w:rsidR="008535B1" w:rsidRPr="008535B1">
        <w:rPr>
          <w:rFonts w:ascii="Calibri" w:eastAsia="Times New Roman" w:hAnsi="Calibri" w:cs="Times New Roman"/>
          <w:b/>
          <w:lang w:eastAsia="tr-TR"/>
        </w:rPr>
        <w:t>.</w:t>
      </w:r>
      <w:proofErr w:type="gramEnd"/>
      <w:r w:rsidR="008535B1" w:rsidRPr="008535B1">
        <w:rPr>
          <w:rFonts w:ascii="Calibri" w:eastAsia="Times New Roman" w:hAnsi="Calibri" w:cs="Times New Roman"/>
          <w:b/>
          <w:lang w:eastAsia="tr-TR"/>
        </w:rPr>
        <w:t xml:space="preserve"> </w:t>
      </w:r>
      <w:r w:rsidRPr="001C0008">
        <w:rPr>
          <w:rFonts w:ascii="Calibri" w:eastAsia="Times New Roman" w:hAnsi="Calibri" w:cs="Times New Roman"/>
          <w:lang w:eastAsia="tr-TR"/>
        </w:rPr>
        <w:t>(Sözleşmede MÜŞTERİ olarak anılacaktır) arasında aşağıdaki maddeler çerçevesinde bu Bakım, Yönetim ve Güncelleme Sözleşmesi akdedilmiştir.</w:t>
      </w:r>
    </w:p>
    <w:p w14:paraId="36D43A90" w14:textId="77777777" w:rsidR="00ED3220" w:rsidRDefault="00ED3220">
      <w:pPr>
        <w:pStyle w:val="Standard"/>
        <w:spacing w:line="182" w:lineRule="atLeast"/>
        <w:rPr>
          <w:rFonts w:ascii="Calibri" w:eastAsia="Times New Roman" w:hAnsi="Calibri" w:cs="Times New Roman"/>
          <w:lang w:eastAsia="tr-TR"/>
        </w:rPr>
      </w:pPr>
    </w:p>
    <w:p w14:paraId="06D76B66" w14:textId="77777777" w:rsidR="00ED3220" w:rsidRDefault="00B555BE">
      <w:pPr>
        <w:pStyle w:val="Standard"/>
        <w:spacing w:line="182" w:lineRule="atLeast"/>
        <w:rPr>
          <w:rFonts w:ascii="Calibri" w:eastAsia="Times New Roman" w:hAnsi="Calibri" w:cs="Times New Roman"/>
          <w:lang w:eastAsia="tr-TR"/>
        </w:rPr>
      </w:pPr>
      <w:r>
        <w:rPr>
          <w:rFonts w:ascii="Calibri" w:eastAsia="Times New Roman" w:hAnsi="Calibri" w:cs="Times New Roman"/>
          <w:lang w:eastAsia="tr-TR"/>
        </w:rPr>
        <w:t>Yukarıda belirtilen adresler, tarafların kanuni ikametgâhları olup her türlü tebligat, bu adreslere yapılacaktır. Taraflar, bu adreslerindeki değişikliğin ancak karşı tarafa Noter aracılığıyla veya iadeli taahhütlü posta ile bildirilmesi halinde geçerlilik kazanacağını, işbu Sözleşmeden kaynaklanacak herhangi bir konuda tarafların bu adreslere Noter veya adli mercilerce yapılacak tebligatların kendilerine yapılmış sayılacağını ve haklarında Tebligat Kanunu hükümleri gereği geçerli bir tebligatın sonuçlarını doğuracağını kabul ederler.</w:t>
      </w:r>
    </w:p>
    <w:p w14:paraId="113FEDAB" w14:textId="77777777" w:rsidR="00ED3220" w:rsidRDefault="00ED3220">
      <w:pPr>
        <w:pStyle w:val="Standard"/>
        <w:spacing w:line="182" w:lineRule="atLeast"/>
        <w:rPr>
          <w:rFonts w:ascii="Calibri" w:eastAsia="Times New Roman" w:hAnsi="Calibri" w:cs="Times New Roman"/>
          <w:lang w:eastAsia="tr-TR"/>
        </w:rPr>
      </w:pPr>
    </w:p>
    <w:p w14:paraId="5C8D62C8" w14:textId="77777777" w:rsidR="00ED3220" w:rsidRDefault="00B555BE">
      <w:pPr>
        <w:pStyle w:val="Standard"/>
        <w:spacing w:line="182" w:lineRule="atLeast"/>
        <w:rPr>
          <w:rFonts w:ascii="Calibri" w:eastAsia="Times New Roman" w:hAnsi="Calibri" w:cs="Times New Roman"/>
          <w:b/>
          <w:lang w:eastAsia="tr-TR"/>
        </w:rPr>
      </w:pPr>
      <w:r>
        <w:rPr>
          <w:rFonts w:ascii="Calibri" w:eastAsia="Times New Roman" w:hAnsi="Calibri" w:cs="Times New Roman"/>
          <w:b/>
          <w:lang w:eastAsia="tr-TR"/>
        </w:rPr>
        <w:t>Madde 1: Sözleşmenin Konusu</w:t>
      </w:r>
    </w:p>
    <w:p w14:paraId="37136C32" w14:textId="77777777" w:rsidR="00ED3220" w:rsidRDefault="00B555BE">
      <w:pPr>
        <w:pStyle w:val="Standard"/>
        <w:spacing w:line="182" w:lineRule="atLeast"/>
        <w:rPr>
          <w:rFonts w:ascii="Calibri" w:eastAsia="Times New Roman" w:hAnsi="Calibri" w:cs="Times New Roman"/>
          <w:lang w:eastAsia="tr-TR"/>
        </w:rPr>
      </w:pPr>
      <w:r>
        <w:rPr>
          <w:rFonts w:ascii="Calibri" w:eastAsia="Times New Roman" w:hAnsi="Calibri" w:cs="Times New Roman"/>
          <w:lang w:eastAsia="tr-TR"/>
        </w:rPr>
        <w:t xml:space="preserve">MÜŞTERİYE ait seri numaraları 4. maddede belirtilen çalışır durumdaki </w:t>
      </w:r>
      <w:proofErr w:type="spellStart"/>
      <w:r>
        <w:rPr>
          <w:rFonts w:ascii="Calibri" w:eastAsia="Times New Roman" w:hAnsi="Calibri" w:cs="Times New Roman"/>
          <w:lang w:eastAsia="tr-TR"/>
        </w:rPr>
        <w:t>Tinax</w:t>
      </w:r>
      <w:proofErr w:type="spellEnd"/>
      <w:r>
        <w:rPr>
          <w:rFonts w:ascii="Calibri" w:eastAsia="Times New Roman" w:hAnsi="Calibri" w:cs="Times New Roman"/>
          <w:lang w:eastAsia="tr-TR"/>
        </w:rPr>
        <w:t xml:space="preserve"> Hot spot Gateway cihazlarının Internet üzerinden yazılımsal bakım, yönetim ve yazılım güncelleme işlerinin yine belirtilen süre ve koşullarda BBS TEKNOLOJİ tarafından yapılmasıdır.</w:t>
      </w:r>
    </w:p>
    <w:p w14:paraId="7F2A9653" w14:textId="77777777" w:rsidR="00ED3220" w:rsidRDefault="00ED3220">
      <w:pPr>
        <w:pStyle w:val="Standard"/>
        <w:spacing w:line="182" w:lineRule="atLeast"/>
        <w:rPr>
          <w:rFonts w:ascii="Calibri" w:eastAsia="Times New Roman" w:hAnsi="Calibri" w:cs="Times New Roman"/>
          <w:lang w:eastAsia="tr-TR"/>
        </w:rPr>
      </w:pPr>
    </w:p>
    <w:p w14:paraId="1FD5D807" w14:textId="77777777" w:rsidR="00ED3220" w:rsidRDefault="00B555BE">
      <w:pPr>
        <w:pStyle w:val="Standard"/>
        <w:spacing w:line="182" w:lineRule="atLeast"/>
        <w:rPr>
          <w:rFonts w:ascii="Calibri" w:eastAsia="Times New Roman" w:hAnsi="Calibri" w:cs="Times New Roman"/>
          <w:b/>
          <w:lang w:eastAsia="tr-TR"/>
        </w:rPr>
      </w:pPr>
      <w:r>
        <w:rPr>
          <w:rFonts w:ascii="Calibri" w:eastAsia="Times New Roman" w:hAnsi="Calibri" w:cs="Times New Roman"/>
          <w:b/>
          <w:lang w:eastAsia="tr-TR"/>
        </w:rPr>
        <w:t>Madde 2: Sözleşmenin İstisnaları</w:t>
      </w:r>
    </w:p>
    <w:p w14:paraId="69CD5158" w14:textId="77777777" w:rsidR="00ED3220" w:rsidRDefault="00B555BE">
      <w:pPr>
        <w:pStyle w:val="Standard"/>
        <w:spacing w:line="182" w:lineRule="atLeast"/>
        <w:rPr>
          <w:rFonts w:ascii="Calibri" w:eastAsia="Times New Roman" w:hAnsi="Calibri" w:cs="Times New Roman"/>
          <w:lang w:eastAsia="tr-TR"/>
        </w:rPr>
      </w:pPr>
      <w:r>
        <w:rPr>
          <w:rFonts w:ascii="Calibri" w:eastAsia="Times New Roman" w:hAnsi="Calibri" w:cs="Times New Roman"/>
          <w:lang w:eastAsia="tr-TR"/>
        </w:rPr>
        <w:t>Sözleşmeye konu donanımların fiziksel olarak arızalanmaları durumunda garanti kapsamı veya süresi dışında kalan arızalı ekipman veya komponentlerin tamir veya değişim bedelleri ile işçilik ücretleri bu sözleşme kapsamına girmez.</w:t>
      </w:r>
    </w:p>
    <w:p w14:paraId="04B67DC8" w14:textId="77777777" w:rsidR="00ED3220" w:rsidRDefault="00ED3220">
      <w:pPr>
        <w:pStyle w:val="Standard"/>
        <w:spacing w:line="182" w:lineRule="atLeast"/>
        <w:rPr>
          <w:rFonts w:ascii="Calibri" w:eastAsia="Times New Roman" w:hAnsi="Calibri" w:cs="Times New Roman"/>
          <w:lang w:eastAsia="tr-TR"/>
        </w:rPr>
      </w:pPr>
    </w:p>
    <w:p w14:paraId="680408D7" w14:textId="77777777" w:rsidR="00ED3220" w:rsidRDefault="00B555BE">
      <w:pPr>
        <w:pStyle w:val="Standard"/>
        <w:spacing w:line="182" w:lineRule="atLeast"/>
      </w:pPr>
      <w:r>
        <w:rPr>
          <w:rFonts w:ascii="Calibri" w:eastAsia="Times New Roman" w:hAnsi="Calibri" w:cs="Times New Roman"/>
          <w:b/>
          <w:lang w:eastAsia="tr-TR"/>
        </w:rPr>
        <w:t>Madde 3:</w:t>
      </w:r>
      <w:r>
        <w:rPr>
          <w:rFonts w:ascii="Calibri" w:eastAsia="Times New Roman" w:hAnsi="Calibri" w:cs="Times New Roman"/>
          <w:lang w:eastAsia="tr-TR"/>
        </w:rPr>
        <w:t xml:space="preserve"> </w:t>
      </w:r>
      <w:r>
        <w:rPr>
          <w:rFonts w:ascii="Calibri" w:eastAsia="Times New Roman" w:hAnsi="Calibri" w:cs="Times New Roman"/>
          <w:b/>
          <w:lang w:eastAsia="tr-TR"/>
        </w:rPr>
        <w:t>Sözleşmenin Süresi ve Fesih</w:t>
      </w:r>
    </w:p>
    <w:p w14:paraId="7DD4203B" w14:textId="77777777" w:rsidR="00ED3220" w:rsidRDefault="00B555BE">
      <w:pPr>
        <w:pStyle w:val="Standard"/>
        <w:spacing w:line="182" w:lineRule="atLeast"/>
        <w:rPr>
          <w:rFonts w:ascii="Calibri" w:eastAsia="Times New Roman" w:hAnsi="Calibri" w:cs="Times New Roman"/>
          <w:lang w:eastAsia="tr-TR"/>
        </w:rPr>
      </w:pPr>
      <w:r>
        <w:rPr>
          <w:rFonts w:ascii="Calibri" w:eastAsia="Times New Roman" w:hAnsi="Calibri" w:cs="Times New Roman"/>
          <w:lang w:eastAsia="tr-TR"/>
        </w:rPr>
        <w:t>Sözleşmenin karşılıklı imzalanmasını müteakip başlar.</w:t>
      </w:r>
    </w:p>
    <w:p w14:paraId="4DE56880" w14:textId="4AEA2EC0" w:rsidR="00ED3220" w:rsidRDefault="00B555BE">
      <w:pPr>
        <w:pStyle w:val="Standard"/>
        <w:spacing w:line="182" w:lineRule="atLeast"/>
      </w:pPr>
      <w:r>
        <w:rPr>
          <w:rFonts w:ascii="Calibri" w:eastAsia="Times New Roman" w:hAnsi="Calibri" w:cs="Times New Roman"/>
          <w:lang w:eastAsia="tr-TR"/>
        </w:rPr>
        <w:t xml:space="preserve">Taraflardan her biri, Sözleşme kapsamındaki kendi yükümlülüklerinin tamamlanması veya sona ermesi üzerine, Sözleşmenin bitim tarihinden </w:t>
      </w:r>
      <w:r>
        <w:rPr>
          <w:rFonts w:ascii="Calibri" w:eastAsia="Times New Roman" w:hAnsi="Calibri" w:cs="Times New Roman"/>
          <w:b/>
          <w:lang w:eastAsia="tr-TR"/>
        </w:rPr>
        <w:t xml:space="preserve">30 (otuz) </w:t>
      </w:r>
      <w:r>
        <w:rPr>
          <w:rFonts w:ascii="Calibri" w:eastAsia="Times New Roman" w:hAnsi="Calibri" w:cs="Times New Roman"/>
          <w:lang w:eastAsia="tr-TR"/>
        </w:rPr>
        <w:t xml:space="preserve">gün öncesine kadar diğer tarafa yazılı bildirimde bulunarak bu Sözleşmeyi sona erdirebilir. Böyle bir bildirim yapılmaması durumunda işbu Sözleşme </w:t>
      </w:r>
      <w:r w:rsidR="004039E4">
        <w:rPr>
          <w:rFonts w:ascii="Calibri" w:eastAsia="Times New Roman" w:hAnsi="Calibri" w:cs="Times New Roman"/>
          <w:lang w:eastAsia="tr-TR"/>
        </w:rPr>
        <w:t xml:space="preserve">Güncel </w:t>
      </w:r>
      <w:proofErr w:type="gramStart"/>
      <w:r w:rsidR="004039E4">
        <w:rPr>
          <w:rFonts w:ascii="Calibri" w:eastAsia="Times New Roman" w:hAnsi="Calibri" w:cs="Times New Roman"/>
          <w:lang w:eastAsia="tr-TR"/>
        </w:rPr>
        <w:t xml:space="preserve">Fiyat </w:t>
      </w:r>
      <w:r>
        <w:rPr>
          <w:rFonts w:ascii="Calibri" w:eastAsia="Times New Roman" w:hAnsi="Calibri" w:cs="Times New Roman"/>
          <w:lang w:eastAsia="tr-TR"/>
        </w:rPr>
        <w:t>,</w:t>
      </w:r>
      <w:proofErr w:type="gramEnd"/>
      <w:r>
        <w:rPr>
          <w:rFonts w:ascii="Calibri" w:eastAsia="Times New Roman" w:hAnsi="Calibri" w:cs="Times New Roman"/>
          <w:lang w:eastAsia="tr-TR"/>
        </w:rPr>
        <w:t xml:space="preserve"> kayıt ve koşullarla </w:t>
      </w:r>
      <w:r>
        <w:rPr>
          <w:rFonts w:ascii="Calibri" w:eastAsia="Times New Roman" w:hAnsi="Calibri" w:cs="Times New Roman"/>
          <w:b/>
          <w:lang w:eastAsia="tr-TR"/>
        </w:rPr>
        <w:t>1 (bir)</w:t>
      </w:r>
      <w:r>
        <w:rPr>
          <w:rFonts w:ascii="Calibri" w:eastAsia="Times New Roman" w:hAnsi="Calibri" w:cs="Times New Roman"/>
          <w:lang w:eastAsia="tr-TR"/>
        </w:rPr>
        <w:t xml:space="preserve"> yıllık sürelerle uzayacaktır.</w:t>
      </w:r>
    </w:p>
    <w:p w14:paraId="74E6D415" w14:textId="77777777" w:rsidR="00ED3220" w:rsidRDefault="00ED3220">
      <w:pPr>
        <w:pStyle w:val="Standard"/>
        <w:spacing w:line="182" w:lineRule="atLeast"/>
        <w:rPr>
          <w:rFonts w:ascii="Calibri" w:eastAsia="Times New Roman" w:hAnsi="Calibri" w:cs="Times New Roman"/>
          <w:lang w:eastAsia="tr-TR"/>
        </w:rPr>
      </w:pPr>
    </w:p>
    <w:p w14:paraId="566324CF" w14:textId="77777777" w:rsidR="00ED3220" w:rsidRDefault="00B555BE">
      <w:pPr>
        <w:pStyle w:val="Standard"/>
        <w:spacing w:line="182" w:lineRule="atLeast"/>
      </w:pPr>
      <w:r>
        <w:rPr>
          <w:rFonts w:ascii="Calibri" w:eastAsia="Times New Roman" w:hAnsi="Calibri" w:cs="Times New Roman"/>
          <w:b/>
          <w:lang w:eastAsia="tr-TR"/>
        </w:rPr>
        <w:t>Madde 4:</w:t>
      </w:r>
      <w:r>
        <w:rPr>
          <w:rFonts w:ascii="Calibri" w:eastAsia="Times New Roman" w:hAnsi="Calibri" w:cs="Times New Roman"/>
          <w:lang w:eastAsia="tr-TR"/>
        </w:rPr>
        <w:t xml:space="preserve"> </w:t>
      </w:r>
      <w:r>
        <w:rPr>
          <w:rFonts w:ascii="Calibri" w:eastAsia="Times New Roman" w:hAnsi="Calibri" w:cs="Times New Roman"/>
          <w:b/>
          <w:lang w:eastAsia="tr-TR"/>
        </w:rPr>
        <w:t>Sözleşmenin Kapsamı</w:t>
      </w:r>
    </w:p>
    <w:p w14:paraId="34880AB7" w14:textId="77777777" w:rsidR="00ED3220" w:rsidRDefault="00B555BE">
      <w:pPr>
        <w:pStyle w:val="Standard"/>
        <w:spacing w:line="182" w:lineRule="atLeast"/>
      </w:pPr>
      <w:r>
        <w:rPr>
          <w:rFonts w:ascii="Calibri" w:eastAsia="Times New Roman" w:hAnsi="Calibri" w:cs="Times New Roman"/>
          <w:lang w:eastAsia="tr-TR"/>
        </w:rPr>
        <w:t xml:space="preserve">İş bu hizmet sözleşmesi </w:t>
      </w:r>
      <w:r>
        <w:rPr>
          <w:rFonts w:ascii="Calibri" w:eastAsia="Times New Roman" w:hAnsi="Calibri" w:cs="Times New Roman"/>
          <w:b/>
          <w:lang w:eastAsia="tr-TR"/>
        </w:rPr>
        <w:t>Ek 1’de</w:t>
      </w:r>
      <w:r>
        <w:rPr>
          <w:rFonts w:ascii="Calibri" w:eastAsia="Times New Roman" w:hAnsi="Calibri" w:cs="Times New Roman"/>
          <w:lang w:eastAsia="tr-TR"/>
        </w:rPr>
        <w:t xml:space="preserve"> yer alan ürünleri kapsamaktadır. Sözleşmede DONANIM olarak anılacaktır.</w:t>
      </w:r>
    </w:p>
    <w:p w14:paraId="620FEF70" w14:textId="77777777" w:rsidR="00ED3220" w:rsidRDefault="00ED3220">
      <w:pPr>
        <w:pStyle w:val="Standard"/>
        <w:spacing w:line="182" w:lineRule="atLeast"/>
      </w:pPr>
    </w:p>
    <w:p w14:paraId="1861772D" w14:textId="77777777" w:rsidR="00ED3220" w:rsidRDefault="00ED3220">
      <w:pPr>
        <w:pStyle w:val="Standard"/>
        <w:spacing w:line="182" w:lineRule="atLeast"/>
      </w:pPr>
    </w:p>
    <w:p w14:paraId="376727DC" w14:textId="77777777" w:rsidR="002832B7" w:rsidRDefault="002832B7">
      <w:pPr>
        <w:pStyle w:val="Standard"/>
        <w:spacing w:line="182" w:lineRule="atLeast"/>
        <w:rPr>
          <w:rFonts w:ascii="Calibri" w:hAnsi="Calibri" w:cs="Times New Roman"/>
          <w:b/>
          <w:bCs/>
        </w:rPr>
      </w:pPr>
    </w:p>
    <w:p w14:paraId="0FC98CB2" w14:textId="77777777" w:rsidR="00F6688B" w:rsidRDefault="00F6688B">
      <w:pPr>
        <w:pStyle w:val="Standard"/>
        <w:spacing w:line="182" w:lineRule="atLeast"/>
        <w:rPr>
          <w:rFonts w:ascii="Calibri" w:hAnsi="Calibri" w:cs="Times New Roman"/>
          <w:b/>
          <w:bCs/>
        </w:rPr>
      </w:pPr>
    </w:p>
    <w:p w14:paraId="6E25CADE" w14:textId="2FDB6BF6" w:rsidR="00ED3220" w:rsidRDefault="00B555BE">
      <w:pPr>
        <w:pStyle w:val="Standard"/>
        <w:spacing w:line="182" w:lineRule="atLeast"/>
      </w:pPr>
      <w:r>
        <w:rPr>
          <w:rFonts w:ascii="Calibri" w:hAnsi="Calibri" w:cs="Times New Roman"/>
          <w:b/>
          <w:bCs/>
        </w:rPr>
        <w:lastRenderedPageBreak/>
        <w:t>Madde 5:</w:t>
      </w:r>
      <w:r>
        <w:rPr>
          <w:rFonts w:ascii="Calibri" w:hAnsi="Calibri" w:cs="Times New Roman"/>
        </w:rPr>
        <w:t xml:space="preserve"> </w:t>
      </w:r>
      <w:r>
        <w:rPr>
          <w:rFonts w:ascii="Calibri" w:hAnsi="Calibri" w:cs="Times New Roman"/>
          <w:b/>
        </w:rPr>
        <w:t>Hizmetin Kapsamı</w:t>
      </w:r>
    </w:p>
    <w:p w14:paraId="3AE49877" w14:textId="77777777" w:rsidR="00ED3220" w:rsidRDefault="00B555BE">
      <w:pPr>
        <w:pStyle w:val="Standard"/>
        <w:numPr>
          <w:ilvl w:val="0"/>
          <w:numId w:val="5"/>
        </w:numPr>
        <w:spacing w:line="182" w:lineRule="atLeast"/>
      </w:pPr>
      <w:r>
        <w:rPr>
          <w:rFonts w:ascii="Calibri" w:hAnsi="Calibri" w:cs="Times New Roman"/>
        </w:rPr>
        <w:t xml:space="preserve">MÜŞTERİ tarafından kullanılmakta olan madde 4'te sayılan cihazların yönetimi, bakımı ve çalışır durumda tutulması ve fonksiyonlarının düzgün yerine getirmesinin sağlanması </w:t>
      </w:r>
      <w:r>
        <w:rPr>
          <w:rFonts w:ascii="Calibri" w:eastAsia="Times New Roman" w:hAnsi="Calibri" w:cs="Times New Roman"/>
          <w:lang w:eastAsia="tr-TR"/>
        </w:rPr>
        <w:t xml:space="preserve">BBS TEKNOLOJİ </w:t>
      </w:r>
      <w:r>
        <w:rPr>
          <w:rFonts w:ascii="Calibri" w:hAnsi="Calibri" w:cs="Times New Roman"/>
        </w:rPr>
        <w:t>tarafından internet üzerinden uzaktan bağlantı yolu ile sağlanacaktır.</w:t>
      </w:r>
    </w:p>
    <w:p w14:paraId="6EB9E3C5" w14:textId="77777777" w:rsidR="00ED3220" w:rsidRDefault="00ED3220">
      <w:pPr>
        <w:pStyle w:val="Standard"/>
        <w:spacing w:line="182" w:lineRule="atLeast"/>
        <w:rPr>
          <w:rFonts w:ascii="Calibri" w:hAnsi="Calibri" w:cs="Times New Roman"/>
        </w:rPr>
      </w:pPr>
    </w:p>
    <w:p w14:paraId="6C63F4E6" w14:textId="77777777" w:rsidR="00ED3220" w:rsidRDefault="00B555BE">
      <w:pPr>
        <w:pStyle w:val="Standard"/>
        <w:numPr>
          <w:ilvl w:val="0"/>
          <w:numId w:val="2"/>
        </w:numPr>
        <w:spacing w:line="182" w:lineRule="atLeast"/>
        <w:rPr>
          <w:rFonts w:ascii="Calibri" w:hAnsi="Calibri" w:cs="Times New Roman"/>
        </w:rPr>
      </w:pPr>
      <w:r>
        <w:rPr>
          <w:rFonts w:ascii="Calibri" w:hAnsi="Calibri" w:cs="Times New Roman"/>
        </w:rPr>
        <w:t>Hizmet verilecek donanımın çalışabilmesi ve uzaktan erişilebilir olması için gereken şartlar (Internet/Elektrik/vs.) MÜŞTERİ tarafından sağlanacaktır.</w:t>
      </w:r>
      <w:r>
        <w:rPr>
          <w:rFonts w:ascii="Calibri" w:hAnsi="Calibri" w:cs="Times New Roman"/>
        </w:rPr>
        <w:br/>
      </w:r>
    </w:p>
    <w:p w14:paraId="51B710F7" w14:textId="77777777" w:rsidR="00ED3220" w:rsidRDefault="00B555BE">
      <w:pPr>
        <w:pStyle w:val="Standard"/>
        <w:numPr>
          <w:ilvl w:val="0"/>
          <w:numId w:val="2"/>
        </w:numPr>
        <w:spacing w:line="182" w:lineRule="atLeast"/>
      </w:pPr>
      <w:r>
        <w:rPr>
          <w:rFonts w:ascii="Calibri" w:eastAsia="Times New Roman" w:hAnsi="Calibri" w:cs="Times New Roman"/>
          <w:lang w:eastAsia="tr-TR"/>
        </w:rPr>
        <w:t>BBS TEKNOLOJİ</w:t>
      </w:r>
      <w:r>
        <w:rPr>
          <w:rFonts w:ascii="Calibri" w:hAnsi="Calibri" w:cs="Times New Roman"/>
        </w:rPr>
        <w:t xml:space="preserve"> sözleşme kapsamında donanımın sürekli çalışır durumda olmasını takip edecek ve gerekli gördüğü durumlarda yönetim amaçlı müdahaleler yapacaktır.</w:t>
      </w:r>
    </w:p>
    <w:p w14:paraId="7712C5D8" w14:textId="77777777" w:rsidR="00ED3220" w:rsidRDefault="00ED3220">
      <w:pPr>
        <w:pStyle w:val="Standard"/>
        <w:spacing w:line="182" w:lineRule="atLeast"/>
        <w:rPr>
          <w:rFonts w:ascii="Calibri" w:hAnsi="Calibri" w:cs="Times New Roman"/>
        </w:rPr>
      </w:pPr>
    </w:p>
    <w:p w14:paraId="263CE1D0" w14:textId="77777777" w:rsidR="00ED3220" w:rsidRDefault="00B555BE">
      <w:pPr>
        <w:pStyle w:val="Standard"/>
        <w:numPr>
          <w:ilvl w:val="0"/>
          <w:numId w:val="2"/>
        </w:numPr>
        <w:spacing w:line="182" w:lineRule="atLeast"/>
      </w:pPr>
      <w:r>
        <w:rPr>
          <w:rFonts w:ascii="Calibri" w:hAnsi="Calibri" w:cs="Times New Roman"/>
        </w:rPr>
        <w:t xml:space="preserve">Sistem loglarının sağlıklı tutulması, bu logların zaman damgası ile damgalanarak saklanması ve bunun için gereken zaman damgası kontörlerinin temini </w:t>
      </w:r>
      <w:r>
        <w:rPr>
          <w:rFonts w:ascii="Calibri" w:eastAsia="Times New Roman" w:hAnsi="Calibri" w:cs="Times New Roman"/>
          <w:lang w:eastAsia="tr-TR"/>
        </w:rPr>
        <w:t>BBS TEKNOLOJİ</w:t>
      </w:r>
      <w:r>
        <w:rPr>
          <w:rFonts w:ascii="Calibri" w:hAnsi="Calibri" w:cs="Times New Roman"/>
        </w:rPr>
        <w:t xml:space="preserve"> tarafından sözleşme kapsamında gerçekleştirilecektir.</w:t>
      </w:r>
    </w:p>
    <w:p w14:paraId="08AFA33C" w14:textId="77777777" w:rsidR="00ED3220" w:rsidRDefault="00ED3220">
      <w:pPr>
        <w:pStyle w:val="Standard"/>
        <w:spacing w:line="182" w:lineRule="atLeast"/>
        <w:rPr>
          <w:rFonts w:ascii="Calibri" w:hAnsi="Calibri" w:cs="Times New Roman"/>
        </w:rPr>
      </w:pPr>
    </w:p>
    <w:p w14:paraId="5515F0E3" w14:textId="77777777" w:rsidR="00ED3220" w:rsidRDefault="00B555BE">
      <w:pPr>
        <w:pStyle w:val="Standard"/>
        <w:numPr>
          <w:ilvl w:val="0"/>
          <w:numId w:val="2"/>
        </w:numPr>
        <w:spacing w:line="182" w:lineRule="atLeast"/>
      </w:pPr>
      <w:r>
        <w:rPr>
          <w:rFonts w:ascii="Calibri" w:hAnsi="Calibri" w:cs="Times New Roman"/>
        </w:rPr>
        <w:t xml:space="preserve">Sözleşme süresi içerisinde </w:t>
      </w:r>
      <w:r>
        <w:rPr>
          <w:rFonts w:ascii="Calibri" w:eastAsia="Times New Roman" w:hAnsi="Calibri" w:cs="Times New Roman"/>
          <w:lang w:eastAsia="tr-TR"/>
        </w:rPr>
        <w:t>BBS TEKNOLOJİ</w:t>
      </w:r>
      <w:r>
        <w:rPr>
          <w:rFonts w:ascii="Calibri" w:hAnsi="Calibri" w:cs="Times New Roman"/>
        </w:rPr>
        <w:t xml:space="preserve"> tarafından donanımların yazılımlarında yapılacak yazılım geliştirmelerini içeren yazılım güncellemeleri ücretsiz olarak gerçekleştirilecektir, Müşteri’den hiçbir bedel talep edilmeyecektir.</w:t>
      </w:r>
      <w:r>
        <w:rPr>
          <w:rFonts w:ascii="Calibri" w:hAnsi="Calibri" w:cs="Times New Roman"/>
        </w:rPr>
        <w:br/>
      </w:r>
    </w:p>
    <w:p w14:paraId="45C7283B" w14:textId="77777777" w:rsidR="00ED3220" w:rsidRDefault="00B555BE">
      <w:pPr>
        <w:pStyle w:val="Standard"/>
        <w:numPr>
          <w:ilvl w:val="0"/>
          <w:numId w:val="2"/>
        </w:numPr>
        <w:spacing w:line="182" w:lineRule="atLeast"/>
        <w:rPr>
          <w:rFonts w:ascii="Calibri" w:hAnsi="Calibri" w:cs="Times New Roman"/>
        </w:rPr>
      </w:pPr>
      <w:r>
        <w:rPr>
          <w:rFonts w:ascii="Calibri" w:hAnsi="Calibri" w:cs="Times New Roman"/>
        </w:rPr>
        <w:t>Sözleşme kapsamında 1 adet SMS modül ve 1 adet Entegrasyon modülü geliştirilmesi talep durumunda ücretsiz olarak gerçekleştirilecektir. Sözleşme dönemi içinde birden fazla SMS veya entegrasyon modülü geliştirilmesi veya diğer özel fonksiyon talepleri ayrıca ücretlendirilir.</w:t>
      </w:r>
      <w:r>
        <w:rPr>
          <w:rFonts w:ascii="Calibri" w:hAnsi="Calibri" w:cs="Times New Roman"/>
        </w:rPr>
        <w:br/>
      </w:r>
    </w:p>
    <w:p w14:paraId="045F2B44" w14:textId="0D991A45" w:rsidR="00ED3220" w:rsidRDefault="00B555BE">
      <w:pPr>
        <w:pStyle w:val="ListeParagraf"/>
        <w:numPr>
          <w:ilvl w:val="0"/>
          <w:numId w:val="2"/>
        </w:numPr>
        <w:spacing w:line="182" w:lineRule="atLeast"/>
        <w:rPr>
          <w:rFonts w:ascii="Calibri" w:eastAsia="Times New Roman" w:hAnsi="Calibri" w:cs="Times New Roman"/>
          <w:lang w:eastAsia="tr-TR"/>
        </w:rPr>
      </w:pPr>
      <w:r>
        <w:rPr>
          <w:rFonts w:ascii="Calibri" w:eastAsia="Times New Roman" w:hAnsi="Calibri" w:cs="Times New Roman"/>
          <w:lang w:eastAsia="tr-TR"/>
        </w:rPr>
        <w:t xml:space="preserve">İşbu hizmet sözleşmesi kapsamında bulunmayan veya muhtelif nedenlerle yerinde müdahale gerektiren bakım hizmetlerinde ise </w:t>
      </w:r>
      <w:proofErr w:type="spellStart"/>
      <w:r w:rsidR="008535B1">
        <w:rPr>
          <w:rFonts w:ascii="Calibri" w:eastAsia="Times New Roman" w:hAnsi="Calibri" w:cs="Times New Roman"/>
          <w:lang w:eastAsia="tr-TR"/>
        </w:rPr>
        <w:t>Erzurum</w:t>
      </w:r>
      <w:r>
        <w:rPr>
          <w:rFonts w:ascii="Calibri" w:eastAsia="Times New Roman" w:hAnsi="Calibri" w:cs="Times New Roman"/>
          <w:lang w:eastAsia="tr-TR"/>
        </w:rPr>
        <w:t>l</w:t>
      </w:r>
      <w:proofErr w:type="spellEnd"/>
      <w:r>
        <w:rPr>
          <w:rFonts w:ascii="Calibri" w:eastAsia="Times New Roman" w:hAnsi="Calibri" w:cs="Times New Roman"/>
          <w:lang w:eastAsia="tr-TR"/>
        </w:rPr>
        <w:t xml:space="preserve"> il sınırları içinde </w:t>
      </w:r>
      <w:r w:rsidR="00AE67D5">
        <w:rPr>
          <w:rFonts w:ascii="Calibri" w:eastAsia="Times New Roman" w:hAnsi="Calibri" w:cs="Times New Roman"/>
          <w:lang w:eastAsia="tr-TR"/>
        </w:rPr>
        <w:t>2</w:t>
      </w:r>
      <w:r>
        <w:rPr>
          <w:rFonts w:ascii="Calibri" w:eastAsia="Times New Roman" w:hAnsi="Calibri" w:cs="Times New Roman"/>
          <w:lang w:eastAsia="tr-TR"/>
        </w:rPr>
        <w:t>5</w:t>
      </w:r>
      <w:r w:rsidR="002832B7">
        <w:rPr>
          <w:rFonts w:ascii="Calibri" w:eastAsia="Times New Roman" w:hAnsi="Calibri" w:cs="Times New Roman"/>
          <w:lang w:eastAsia="tr-TR"/>
        </w:rPr>
        <w:t>0</w:t>
      </w:r>
      <w:r>
        <w:rPr>
          <w:rFonts w:ascii="Calibri" w:eastAsia="Times New Roman" w:hAnsi="Calibri" w:cs="Times New Roman"/>
          <w:lang w:eastAsia="tr-TR"/>
        </w:rPr>
        <w:t>0 TL + KDV hizmet bedeli uygulanacaktır</w:t>
      </w:r>
    </w:p>
    <w:p w14:paraId="7ABCA2A5" w14:textId="77777777" w:rsidR="008535B1" w:rsidRDefault="008535B1" w:rsidP="008535B1">
      <w:pPr>
        <w:pStyle w:val="ListeParagraf"/>
        <w:spacing w:line="182" w:lineRule="atLeast"/>
        <w:rPr>
          <w:rFonts w:ascii="Calibri" w:eastAsia="Times New Roman" w:hAnsi="Calibri" w:cs="Times New Roman"/>
          <w:lang w:eastAsia="tr-TR"/>
        </w:rPr>
      </w:pPr>
    </w:p>
    <w:p w14:paraId="520B7C49" w14:textId="77777777" w:rsidR="00ED3220" w:rsidRDefault="00B555BE">
      <w:pPr>
        <w:pStyle w:val="ListeParagraf"/>
        <w:numPr>
          <w:ilvl w:val="0"/>
          <w:numId w:val="2"/>
        </w:numPr>
        <w:spacing w:line="182" w:lineRule="atLeast"/>
        <w:rPr>
          <w:rFonts w:ascii="Calibri" w:eastAsia="Times New Roman" w:hAnsi="Calibri" w:cs="Times New Roman"/>
          <w:lang w:eastAsia="tr-TR"/>
        </w:rPr>
      </w:pPr>
      <w:r>
        <w:rPr>
          <w:rFonts w:ascii="Calibri" w:eastAsia="Times New Roman" w:hAnsi="Calibri" w:cs="Times New Roman"/>
          <w:lang w:eastAsia="tr-TR"/>
        </w:rPr>
        <w:t>Arıza veya istek bildirimi telefon veya e-MAİL yolu ile yapılacaktır, Mesai saatleri dışında yapılan bildirimler sonraki ilk mesai günü içerisinde değerlendirilecektir.</w:t>
      </w:r>
      <w:r>
        <w:rPr>
          <w:rFonts w:ascii="Calibri" w:eastAsia="Times New Roman" w:hAnsi="Calibri" w:cs="Times New Roman"/>
          <w:lang w:eastAsia="tr-TR"/>
        </w:rPr>
        <w:br/>
      </w:r>
    </w:p>
    <w:p w14:paraId="1DABD948" w14:textId="7B052E5C" w:rsidR="00ED3220" w:rsidRDefault="00B555BE">
      <w:pPr>
        <w:pStyle w:val="ListeParagraf"/>
        <w:numPr>
          <w:ilvl w:val="0"/>
          <w:numId w:val="2"/>
        </w:numPr>
        <w:spacing w:line="182" w:lineRule="atLeast"/>
        <w:rPr>
          <w:rFonts w:ascii="Calibri" w:eastAsia="Times New Roman" w:hAnsi="Calibri" w:cs="Times New Roman"/>
          <w:lang w:eastAsia="tr-TR"/>
        </w:rPr>
      </w:pPr>
      <w:r>
        <w:rPr>
          <w:rFonts w:ascii="Calibri" w:eastAsia="Times New Roman" w:hAnsi="Calibri" w:cs="Times New Roman"/>
          <w:lang w:eastAsia="tr-TR"/>
        </w:rPr>
        <w:t xml:space="preserve">Mesai saatleri dışında, resmi ve dini tatillerde acili yet </w:t>
      </w:r>
      <w:r w:rsidR="002A3892">
        <w:rPr>
          <w:rFonts w:ascii="Calibri" w:eastAsia="Times New Roman" w:hAnsi="Calibri" w:cs="Times New Roman"/>
          <w:lang w:eastAsia="tr-TR"/>
        </w:rPr>
        <w:t>arz eden</w:t>
      </w:r>
      <w:r>
        <w:rPr>
          <w:rFonts w:ascii="Calibri" w:eastAsia="Times New Roman" w:hAnsi="Calibri" w:cs="Times New Roman"/>
          <w:lang w:eastAsia="tr-TR"/>
        </w:rPr>
        <w:t xml:space="preserve"> uzaktan erişim ile destek hizmetleri 250 TL/saat birim ücret tarifesi ile ayrıca ücretlendirilecektir.</w:t>
      </w:r>
      <w:r>
        <w:rPr>
          <w:rFonts w:ascii="Calibri" w:eastAsia="Times New Roman" w:hAnsi="Calibri" w:cs="Times New Roman"/>
          <w:lang w:eastAsia="tr-TR"/>
        </w:rPr>
        <w:br/>
      </w:r>
    </w:p>
    <w:p w14:paraId="64BB740C" w14:textId="77777777" w:rsidR="00ED3220" w:rsidRDefault="00B555BE">
      <w:pPr>
        <w:pStyle w:val="ListeParagraf"/>
        <w:numPr>
          <w:ilvl w:val="0"/>
          <w:numId w:val="2"/>
        </w:numPr>
        <w:spacing w:line="182" w:lineRule="atLeast"/>
        <w:rPr>
          <w:rFonts w:ascii="Calibri" w:eastAsia="Times New Roman" w:hAnsi="Calibri" w:cs="Times New Roman"/>
          <w:lang w:eastAsia="tr-TR"/>
        </w:rPr>
      </w:pPr>
      <w:r>
        <w:rPr>
          <w:rFonts w:ascii="Calibri" w:eastAsia="Times New Roman" w:hAnsi="Calibri" w:cs="Times New Roman"/>
          <w:lang w:eastAsia="tr-TR"/>
        </w:rPr>
        <w:t xml:space="preserve">Donanım problem veya arızası ve mesai süresi içinde bildirildiğinde (09:00 – 18:00) derhal uzaktan bağlantı sağlanarak problemin giderilmesine çalışılacaktır.  </w:t>
      </w:r>
      <w:r>
        <w:rPr>
          <w:rFonts w:ascii="Calibri" w:eastAsia="Times New Roman" w:hAnsi="Calibri" w:cs="Times New Roman"/>
          <w:lang w:eastAsia="tr-TR"/>
        </w:rPr>
        <w:br/>
      </w:r>
    </w:p>
    <w:p w14:paraId="065FE8D9" w14:textId="4227315A" w:rsidR="00ED3220" w:rsidRDefault="00B555BE">
      <w:pPr>
        <w:pStyle w:val="ListeParagraf"/>
        <w:numPr>
          <w:ilvl w:val="0"/>
          <w:numId w:val="2"/>
        </w:numPr>
        <w:spacing w:line="182" w:lineRule="atLeast"/>
        <w:rPr>
          <w:rFonts w:ascii="Calibri" w:eastAsia="Times New Roman" w:hAnsi="Calibri" w:cs="Times New Roman"/>
          <w:lang w:eastAsia="tr-TR"/>
        </w:rPr>
      </w:pPr>
      <w:r>
        <w:rPr>
          <w:rFonts w:ascii="Calibri" w:eastAsia="Times New Roman" w:hAnsi="Calibri" w:cs="Times New Roman"/>
          <w:lang w:eastAsia="tr-TR"/>
        </w:rPr>
        <w:t>Problemin uzaktan giderilememesi ve/veya donanımsal arıza durumlarında;</w:t>
      </w:r>
    </w:p>
    <w:p w14:paraId="2874834F" w14:textId="77777777" w:rsidR="00ED3220" w:rsidRDefault="00B555BE">
      <w:pPr>
        <w:pStyle w:val="ListeParagraf"/>
        <w:spacing w:line="182" w:lineRule="atLeast"/>
        <w:ind w:left="0"/>
      </w:pPr>
      <w:r>
        <w:rPr>
          <w:rFonts w:ascii="Calibri" w:eastAsia="Times New Roman" w:hAnsi="Calibri" w:cs="Times New Roman"/>
          <w:b/>
          <w:bCs/>
          <w:i/>
          <w:iCs/>
          <w:lang w:eastAsia="tr-TR"/>
        </w:rPr>
        <w:tab/>
        <w:t>k.1) Arızalı donanım ile BBS TEKNOLOJI ‘</w:t>
      </w:r>
      <w:proofErr w:type="spellStart"/>
      <w:r>
        <w:rPr>
          <w:rFonts w:ascii="Calibri" w:eastAsia="Times New Roman" w:hAnsi="Calibri" w:cs="Times New Roman"/>
          <w:b/>
          <w:bCs/>
          <w:i/>
          <w:iCs/>
          <w:lang w:eastAsia="tr-TR"/>
        </w:rPr>
        <w:t>nın</w:t>
      </w:r>
      <w:proofErr w:type="spellEnd"/>
      <w:r>
        <w:rPr>
          <w:rFonts w:ascii="Calibri" w:eastAsia="Times New Roman" w:hAnsi="Calibri" w:cs="Times New Roman"/>
          <w:b/>
          <w:bCs/>
          <w:i/>
          <w:iCs/>
          <w:lang w:eastAsia="tr-TR"/>
        </w:rPr>
        <w:t xml:space="preserve"> aynı şehirde olduğu durumlarda:</w:t>
      </w:r>
      <w:r>
        <w:rPr>
          <w:rFonts w:ascii="Calibri" w:eastAsia="Times New Roman" w:hAnsi="Calibri" w:cs="Times New Roman"/>
          <w:lang w:eastAsia="tr-TR"/>
        </w:rPr>
        <w:t xml:space="preserve"> En geç   sonraki iş günü </w:t>
      </w:r>
      <w:r>
        <w:rPr>
          <w:rFonts w:ascii="Calibri" w:eastAsia="Times New Roman" w:hAnsi="Calibri" w:cs="Times New Roman"/>
          <w:lang w:eastAsia="tr-TR"/>
        </w:rPr>
        <w:tab/>
        <w:t xml:space="preserve">MÜŞTERİ işyerinde müdahale yapılarak arıza giderilecektir. Arızanın yerinde giderilemediği </w:t>
      </w:r>
      <w:r>
        <w:rPr>
          <w:rFonts w:ascii="Calibri" w:eastAsia="Times New Roman" w:hAnsi="Calibri" w:cs="Times New Roman"/>
          <w:lang w:eastAsia="tr-TR"/>
        </w:rPr>
        <w:tab/>
        <w:t xml:space="preserve">durumlarda ise arızalı donanım onarılana kadar arızalı donanım yerine ikame cihaz temini </w:t>
      </w:r>
      <w:r>
        <w:rPr>
          <w:rFonts w:ascii="Calibri" w:eastAsia="Times New Roman" w:hAnsi="Calibri" w:cs="Times New Roman"/>
          <w:lang w:eastAsia="tr-TR"/>
        </w:rPr>
        <w:tab/>
        <w:t xml:space="preserve">ücretsiz yapılacaktır. </w:t>
      </w:r>
      <w:r>
        <w:rPr>
          <w:rFonts w:ascii="Calibri" w:eastAsia="Times New Roman" w:hAnsi="Calibri" w:cs="Times New Roman"/>
          <w:lang w:eastAsia="tr-TR"/>
        </w:rPr>
        <w:br/>
      </w:r>
    </w:p>
    <w:p w14:paraId="18DE2333" w14:textId="77777777" w:rsidR="00ED3220" w:rsidRDefault="00B555BE">
      <w:pPr>
        <w:pStyle w:val="ListeParagraf"/>
        <w:spacing w:line="182" w:lineRule="atLeast"/>
        <w:ind w:left="0"/>
      </w:pPr>
      <w:r>
        <w:rPr>
          <w:rFonts w:ascii="Calibri" w:eastAsia="Times New Roman" w:hAnsi="Calibri" w:cs="Times New Roman"/>
          <w:b/>
          <w:bCs/>
          <w:i/>
          <w:iCs/>
          <w:lang w:eastAsia="tr-TR"/>
        </w:rPr>
        <w:tab/>
        <w:t>k.2) Arızalı donanımın BBS TEKNOLOJI 'den farklı şehirde olduğu durumlarda:</w:t>
      </w:r>
      <w:r>
        <w:rPr>
          <w:rFonts w:ascii="Calibri" w:eastAsia="Times New Roman" w:hAnsi="Calibri" w:cs="Times New Roman"/>
          <w:lang w:eastAsia="tr-TR"/>
        </w:rPr>
        <w:t xml:space="preserve"> Arızalı Donanım kargo </w:t>
      </w:r>
      <w:r>
        <w:rPr>
          <w:rFonts w:ascii="Calibri" w:eastAsia="Times New Roman" w:hAnsi="Calibri" w:cs="Times New Roman"/>
          <w:lang w:eastAsia="tr-TR"/>
        </w:rPr>
        <w:tab/>
        <w:t xml:space="preserve">yoluyla BBS TEKNOLOJİ 'ye gönderilecektir, Böyle durumlarda BBS TEKNOLOJİ Müşteri’nin talebine bağlı olarak </w:t>
      </w:r>
      <w:r>
        <w:rPr>
          <w:rFonts w:ascii="Calibri" w:eastAsia="Times New Roman" w:hAnsi="Calibri" w:cs="Times New Roman"/>
          <w:lang w:eastAsia="tr-TR"/>
        </w:rPr>
        <w:tab/>
        <w:t xml:space="preserve">onarım süresi içerisinde arızalı cihazın yerine ikame olunacak yedek bir donanımı </w:t>
      </w:r>
      <w:r>
        <w:rPr>
          <w:rFonts w:ascii="Calibri" w:eastAsia="Times New Roman" w:hAnsi="Calibri" w:cs="Times New Roman"/>
          <w:lang w:eastAsia="tr-TR"/>
        </w:rPr>
        <w:tab/>
        <w:t xml:space="preserve">Müşteri’ye kargo ile ve kargo bedeli alıcı ödemeli olacak yollayacaktır.  </w:t>
      </w:r>
      <w:r>
        <w:rPr>
          <w:rFonts w:ascii="Calibri" w:eastAsia="Times New Roman" w:hAnsi="Calibri" w:cs="Times New Roman"/>
          <w:lang w:eastAsia="tr-TR"/>
        </w:rPr>
        <w:br/>
      </w:r>
    </w:p>
    <w:p w14:paraId="11A7DABA" w14:textId="77777777" w:rsidR="008535B1" w:rsidRDefault="00B555BE">
      <w:pPr>
        <w:pStyle w:val="ListeParagraf"/>
        <w:spacing w:line="182" w:lineRule="atLeast"/>
        <w:ind w:left="0"/>
        <w:rPr>
          <w:rFonts w:ascii="Calibri" w:eastAsia="Times New Roman" w:hAnsi="Calibri" w:cs="Times New Roman"/>
          <w:b/>
          <w:bCs/>
          <w:i/>
          <w:iCs/>
          <w:lang w:eastAsia="tr-TR"/>
        </w:rPr>
      </w:pPr>
      <w:r>
        <w:rPr>
          <w:rFonts w:ascii="Calibri" w:eastAsia="Times New Roman" w:hAnsi="Calibri" w:cs="Times New Roman"/>
          <w:b/>
          <w:bCs/>
          <w:i/>
          <w:iCs/>
          <w:lang w:eastAsia="tr-TR"/>
        </w:rPr>
        <w:tab/>
      </w:r>
    </w:p>
    <w:p w14:paraId="1CF92988" w14:textId="31B897E4" w:rsidR="00ED3220" w:rsidRDefault="00B555BE">
      <w:pPr>
        <w:pStyle w:val="ListeParagraf"/>
        <w:spacing w:line="182" w:lineRule="atLeast"/>
        <w:ind w:left="0"/>
      </w:pPr>
      <w:r>
        <w:rPr>
          <w:rFonts w:ascii="Calibri" w:eastAsia="Times New Roman" w:hAnsi="Calibri" w:cs="Times New Roman"/>
          <w:b/>
          <w:bCs/>
          <w:i/>
          <w:iCs/>
          <w:lang w:eastAsia="tr-TR"/>
        </w:rPr>
        <w:lastRenderedPageBreak/>
        <w:t xml:space="preserve">k.3) </w:t>
      </w:r>
      <w:r>
        <w:rPr>
          <w:rFonts w:ascii="Calibri" w:eastAsia="Times New Roman" w:hAnsi="Calibri" w:cs="Times New Roman"/>
          <w:lang w:eastAsia="tr-TR"/>
        </w:rPr>
        <w:t xml:space="preserve">BBS TEKNOLOJİ </w:t>
      </w:r>
      <w:r>
        <w:rPr>
          <w:rFonts w:ascii="Calibri" w:eastAsia="Times New Roman" w:hAnsi="Calibri" w:cs="Times New Roman"/>
          <w:bCs/>
          <w:i/>
          <w:iCs/>
          <w:lang w:eastAsia="tr-TR"/>
        </w:rPr>
        <w:t>'ye</w:t>
      </w:r>
      <w:r>
        <w:rPr>
          <w:rFonts w:ascii="Calibri" w:eastAsia="Times New Roman" w:hAnsi="Calibri" w:cs="Times New Roman"/>
          <w:lang w:eastAsia="tr-TR"/>
        </w:rPr>
        <w:t xml:space="preserve"> kargo ile ulaştırılan arızalı cihazlardan donanım garantisi ve bakım sözleşmesi </w:t>
      </w:r>
      <w:r>
        <w:rPr>
          <w:rFonts w:ascii="Calibri" w:eastAsia="Times New Roman" w:hAnsi="Calibri" w:cs="Times New Roman"/>
          <w:lang w:eastAsia="tr-TR"/>
        </w:rPr>
        <w:tab/>
        <w:t xml:space="preserve">kapsamı içinde olanlar en geç sonraki iş günü onarılarak kargo ile geri gönderilecektir. </w:t>
      </w:r>
      <w:r>
        <w:rPr>
          <w:rFonts w:ascii="Calibri" w:eastAsia="Times New Roman" w:hAnsi="Calibri" w:cs="Times New Roman"/>
          <w:lang w:eastAsia="tr-TR"/>
        </w:rPr>
        <w:tab/>
        <w:t xml:space="preserve">Onarımın mümkün olmadığı durumlarda donanım garantisi devam eden cihazlar bire bir </w:t>
      </w:r>
      <w:r>
        <w:rPr>
          <w:rFonts w:ascii="Calibri" w:eastAsia="Times New Roman" w:hAnsi="Calibri" w:cs="Times New Roman"/>
          <w:lang w:eastAsia="tr-TR"/>
        </w:rPr>
        <w:tab/>
        <w:t xml:space="preserve">aynısıyla veya denk gelen başka bir model ile değiştirilecektir. </w:t>
      </w:r>
      <w:r>
        <w:rPr>
          <w:rFonts w:ascii="Calibri" w:eastAsia="Times New Roman" w:hAnsi="Calibri" w:cs="Times New Roman"/>
          <w:lang w:eastAsia="tr-TR"/>
        </w:rPr>
        <w:br/>
      </w:r>
    </w:p>
    <w:p w14:paraId="1DBAFD42" w14:textId="475BE258" w:rsidR="00ED3220" w:rsidRDefault="00B555BE">
      <w:pPr>
        <w:pStyle w:val="ListeParagraf"/>
        <w:spacing w:line="182" w:lineRule="atLeast"/>
        <w:ind w:left="0"/>
      </w:pPr>
      <w:r>
        <w:rPr>
          <w:rFonts w:ascii="Calibri" w:eastAsia="Times New Roman" w:hAnsi="Calibri" w:cs="Times New Roman"/>
          <w:b/>
          <w:bCs/>
          <w:i/>
          <w:iCs/>
          <w:lang w:eastAsia="tr-TR"/>
        </w:rPr>
        <w:tab/>
        <w:t xml:space="preserve">k.4) </w:t>
      </w:r>
      <w:r w:rsidR="008535B1">
        <w:rPr>
          <w:rFonts w:ascii="Calibri" w:eastAsia="Times New Roman" w:hAnsi="Calibri" w:cs="Times New Roman"/>
          <w:b/>
          <w:bCs/>
          <w:i/>
          <w:iCs/>
          <w:lang w:eastAsia="tr-TR"/>
        </w:rPr>
        <w:t>Erzurum</w:t>
      </w:r>
      <w:r>
        <w:rPr>
          <w:rFonts w:ascii="Calibri" w:eastAsia="Times New Roman" w:hAnsi="Calibri" w:cs="Times New Roman"/>
          <w:b/>
          <w:bCs/>
          <w:i/>
          <w:iCs/>
          <w:lang w:eastAsia="tr-TR"/>
        </w:rPr>
        <w:t xml:space="preserve"> dışı tüm yerinde servis taleplerinde:</w:t>
      </w:r>
      <w:r>
        <w:rPr>
          <w:rFonts w:ascii="Calibri" w:eastAsia="Times New Roman" w:hAnsi="Calibri" w:cs="Times New Roman"/>
          <w:lang w:eastAsia="tr-TR"/>
        </w:rPr>
        <w:t xml:space="preserve"> Ulaşım ve Konaklama Bedelleri </w:t>
      </w:r>
      <w:r>
        <w:rPr>
          <w:rFonts w:ascii="Calibri" w:eastAsia="Times New Roman" w:hAnsi="Calibri" w:cs="Times New Roman"/>
          <w:lang w:eastAsia="tr-TR"/>
        </w:rPr>
        <w:tab/>
        <w:t xml:space="preserve">Müşteri’ye ait olmak üzere hizmet bedeli </w:t>
      </w:r>
      <w:r w:rsidR="004039E4">
        <w:rPr>
          <w:rFonts w:ascii="Calibri" w:eastAsia="Times New Roman" w:hAnsi="Calibri" w:cs="Times New Roman"/>
          <w:lang w:eastAsia="tr-TR"/>
        </w:rPr>
        <w:t>25</w:t>
      </w:r>
      <w:r w:rsidR="00334728">
        <w:rPr>
          <w:rFonts w:ascii="Calibri" w:eastAsia="Times New Roman" w:hAnsi="Calibri" w:cs="Times New Roman"/>
          <w:lang w:eastAsia="tr-TR"/>
        </w:rPr>
        <w:t>0</w:t>
      </w:r>
      <w:r>
        <w:rPr>
          <w:rFonts w:ascii="Calibri" w:eastAsia="Times New Roman" w:hAnsi="Calibri" w:cs="Times New Roman"/>
          <w:lang w:eastAsia="tr-TR"/>
        </w:rPr>
        <w:t xml:space="preserve"> </w:t>
      </w:r>
      <w:r w:rsidR="00334728">
        <w:rPr>
          <w:rFonts w:ascii="Calibri" w:eastAsia="Times New Roman" w:hAnsi="Calibri" w:cs="Times New Roman"/>
          <w:lang w:eastAsia="tr-TR"/>
        </w:rPr>
        <w:t>USD</w:t>
      </w:r>
      <w:r>
        <w:rPr>
          <w:rFonts w:ascii="Calibri" w:eastAsia="Times New Roman" w:hAnsi="Calibri" w:cs="Times New Roman"/>
          <w:lang w:eastAsia="tr-TR"/>
        </w:rPr>
        <w:t xml:space="preserve">/gün uygulanacaktır </w:t>
      </w:r>
      <w:r>
        <w:rPr>
          <w:rFonts w:ascii="Calibri" w:eastAsia="Times New Roman" w:hAnsi="Calibri" w:cs="Times New Roman"/>
          <w:lang w:eastAsia="tr-TR"/>
        </w:rPr>
        <w:tab/>
      </w:r>
    </w:p>
    <w:p w14:paraId="29927EF5" w14:textId="77777777" w:rsidR="00ED3220" w:rsidRDefault="00ED3220">
      <w:pPr>
        <w:pStyle w:val="ListeParagraf"/>
        <w:spacing w:line="182" w:lineRule="atLeast"/>
        <w:ind w:left="0"/>
        <w:rPr>
          <w:rFonts w:ascii="Calibri" w:eastAsia="Times New Roman" w:hAnsi="Calibri" w:cs="Times New Roman"/>
          <w:lang w:eastAsia="tr-TR"/>
        </w:rPr>
      </w:pPr>
    </w:p>
    <w:p w14:paraId="741D3665" w14:textId="77777777" w:rsidR="00ED3220" w:rsidRDefault="00B555BE">
      <w:pPr>
        <w:pStyle w:val="ListeParagraf"/>
        <w:numPr>
          <w:ilvl w:val="0"/>
          <w:numId w:val="2"/>
        </w:numPr>
        <w:spacing w:line="182" w:lineRule="atLeast"/>
        <w:rPr>
          <w:rFonts w:ascii="Calibri" w:eastAsia="Times New Roman" w:hAnsi="Calibri" w:cs="Times New Roman"/>
          <w:lang w:eastAsia="tr-TR"/>
        </w:rPr>
      </w:pPr>
      <w:r>
        <w:rPr>
          <w:rFonts w:ascii="Calibri" w:eastAsia="Times New Roman" w:hAnsi="Calibri" w:cs="Times New Roman"/>
          <w:lang w:eastAsia="tr-TR"/>
        </w:rPr>
        <w:t>Üretici veya ithalatçı garantisi kapsamında olmayan veya garanti süresini doldurmuş veya çalışır durumda olmayan donanımlar için MÜŞTERİ donanımın onarımını ve bildirilen onarım/yenileme bedelini kabul edene kadar herhangi bir işlem yapılmaz.</w:t>
      </w:r>
    </w:p>
    <w:p w14:paraId="1FBCC624" w14:textId="77777777" w:rsidR="00ED3220" w:rsidRDefault="00ED3220">
      <w:pPr>
        <w:pStyle w:val="Standard"/>
        <w:spacing w:line="182" w:lineRule="atLeast"/>
        <w:rPr>
          <w:rFonts w:ascii="Calibri" w:hAnsi="Calibri" w:cs="Calibri"/>
        </w:rPr>
      </w:pPr>
    </w:p>
    <w:p w14:paraId="280A19E3" w14:textId="77777777" w:rsidR="00ED3220" w:rsidRDefault="00B555BE">
      <w:pPr>
        <w:pStyle w:val="Standard"/>
        <w:spacing w:line="182" w:lineRule="atLeast"/>
        <w:rPr>
          <w:rFonts w:ascii="Calibri" w:eastAsia="Times New Roman" w:hAnsi="Calibri" w:cs="Times New Roman"/>
          <w:b/>
          <w:lang w:eastAsia="tr-TR"/>
        </w:rPr>
      </w:pPr>
      <w:r>
        <w:rPr>
          <w:rFonts w:ascii="Calibri" w:eastAsia="Times New Roman" w:hAnsi="Calibri" w:cs="Times New Roman"/>
          <w:b/>
          <w:lang w:eastAsia="tr-TR"/>
        </w:rPr>
        <w:t>Madde 6: Sözleşme Bedeli ve Ödeme</w:t>
      </w:r>
    </w:p>
    <w:p w14:paraId="268FE5E5" w14:textId="6628F900" w:rsidR="00ED3220" w:rsidRDefault="00B555BE">
      <w:pPr>
        <w:pStyle w:val="Standard"/>
        <w:spacing w:line="182" w:lineRule="atLeast"/>
      </w:pPr>
      <w:r>
        <w:rPr>
          <w:rFonts w:ascii="Calibri" w:eastAsia="Times New Roman" w:hAnsi="Calibri" w:cs="Times New Roman"/>
          <w:lang w:eastAsia="tr-TR"/>
        </w:rPr>
        <w:t xml:space="preserve">Sözleşme bedeli yıllık </w:t>
      </w:r>
      <w:r w:rsidRPr="001C0008">
        <w:rPr>
          <w:rFonts w:ascii="Calibri" w:eastAsia="Times New Roman" w:hAnsi="Calibri" w:cs="Times New Roman"/>
          <w:lang w:eastAsia="tr-TR"/>
        </w:rPr>
        <w:t xml:space="preserve">olarak </w:t>
      </w:r>
      <w:r w:rsidR="004039E4">
        <w:rPr>
          <w:rFonts w:ascii="Calibri" w:eastAsia="Times New Roman" w:hAnsi="Calibri" w:cs="Times New Roman"/>
          <w:b/>
          <w:bCs/>
          <w:lang w:eastAsia="tr-TR"/>
        </w:rPr>
        <w:t>…………</w:t>
      </w:r>
      <w:r w:rsidRPr="001C0008">
        <w:rPr>
          <w:rFonts w:ascii="Calibri" w:eastAsia="Times New Roman" w:hAnsi="Calibri" w:cs="Times New Roman"/>
          <w:b/>
          <w:bCs/>
          <w:lang w:eastAsia="tr-TR"/>
        </w:rPr>
        <w:t xml:space="preserve"> </w:t>
      </w:r>
      <w:r w:rsidRPr="001C0008">
        <w:rPr>
          <w:rFonts w:ascii="Calibri" w:eastAsia="Times New Roman" w:hAnsi="Calibri" w:cs="Times New Roman"/>
          <w:b/>
          <w:lang w:eastAsia="tr-TR"/>
        </w:rPr>
        <w:t>Türk lirasıdır</w:t>
      </w:r>
      <w:r>
        <w:rPr>
          <w:rFonts w:ascii="Calibri" w:eastAsia="Times New Roman" w:hAnsi="Calibri" w:cs="Times New Roman"/>
          <w:lang w:eastAsia="tr-TR"/>
        </w:rPr>
        <w:t>. %</w:t>
      </w:r>
      <w:r w:rsidR="00334728">
        <w:rPr>
          <w:rFonts w:ascii="Calibri" w:eastAsia="Times New Roman" w:hAnsi="Calibri" w:cs="Times New Roman"/>
          <w:lang w:eastAsia="tr-TR"/>
        </w:rPr>
        <w:t>20</w:t>
      </w:r>
      <w:r>
        <w:rPr>
          <w:rFonts w:ascii="Calibri" w:eastAsia="Times New Roman" w:hAnsi="Calibri" w:cs="Times New Roman"/>
          <w:lang w:eastAsia="tr-TR"/>
        </w:rPr>
        <w:t xml:space="preserve"> KDV ayrıca ilave edilecektir. Ödemeler fatura tarihinden itibaren 7 gün içinde yapılacaktır.</w:t>
      </w:r>
    </w:p>
    <w:p w14:paraId="79734027" w14:textId="77777777" w:rsidR="00ED3220" w:rsidRDefault="00ED3220">
      <w:pPr>
        <w:pStyle w:val="Standard"/>
        <w:spacing w:line="182" w:lineRule="atLeast"/>
        <w:rPr>
          <w:rFonts w:ascii="Calibri" w:eastAsia="Times New Roman" w:hAnsi="Calibri" w:cs="Times New Roman"/>
          <w:b/>
          <w:lang w:eastAsia="tr-TR"/>
        </w:rPr>
      </w:pPr>
    </w:p>
    <w:p w14:paraId="557120B0" w14:textId="77777777" w:rsidR="00ED3220" w:rsidRDefault="00B555BE">
      <w:pPr>
        <w:pStyle w:val="Standard"/>
        <w:spacing w:line="182" w:lineRule="atLeast"/>
        <w:rPr>
          <w:rFonts w:ascii="Calibri" w:eastAsia="Times New Roman" w:hAnsi="Calibri" w:cs="Times New Roman"/>
          <w:b/>
          <w:lang w:eastAsia="tr-TR"/>
        </w:rPr>
      </w:pPr>
      <w:r>
        <w:rPr>
          <w:rFonts w:ascii="Calibri" w:eastAsia="Times New Roman" w:hAnsi="Calibri" w:cs="Times New Roman"/>
          <w:b/>
          <w:lang w:eastAsia="tr-TR"/>
        </w:rPr>
        <w:t>Madde 7: Sözleşmenin Devri</w:t>
      </w:r>
    </w:p>
    <w:p w14:paraId="6FFFD7FA" w14:textId="77777777" w:rsidR="00ED3220" w:rsidRDefault="00B555BE">
      <w:pPr>
        <w:pStyle w:val="Standard"/>
        <w:spacing w:line="182" w:lineRule="atLeast"/>
        <w:rPr>
          <w:rFonts w:ascii="Calibri" w:eastAsia="Times New Roman" w:hAnsi="Calibri" w:cs="Times New Roman"/>
          <w:lang w:eastAsia="tr-TR"/>
        </w:rPr>
      </w:pPr>
      <w:r>
        <w:rPr>
          <w:rFonts w:ascii="Calibri" w:eastAsia="Times New Roman" w:hAnsi="Calibri" w:cs="Times New Roman"/>
          <w:lang w:eastAsia="tr-TR"/>
        </w:rPr>
        <w:t>BBS TEKNOLOJİ bu Sözleşmeden doğan hak ve yükümlülüklerini Müşteri’nin yazılı onayı alınmadan hiçbir suretle başkasına devredemez. Müşteri’nin kendi iştiraki şirketlerden herhangi birisine yapacağı devir ve temlik işlemi iş bu hükümden istisnadır.</w:t>
      </w:r>
    </w:p>
    <w:p w14:paraId="450D7C12" w14:textId="77777777" w:rsidR="00ED3220" w:rsidRDefault="00ED3220">
      <w:pPr>
        <w:pStyle w:val="Standard"/>
        <w:spacing w:line="182" w:lineRule="atLeast"/>
        <w:rPr>
          <w:rFonts w:ascii="Calibri" w:eastAsia="Times New Roman" w:hAnsi="Calibri" w:cs="Times New Roman"/>
          <w:lang w:eastAsia="tr-TR"/>
        </w:rPr>
      </w:pPr>
    </w:p>
    <w:p w14:paraId="315D87E5" w14:textId="77777777" w:rsidR="00ED3220" w:rsidRDefault="00B555BE">
      <w:pPr>
        <w:pStyle w:val="Standard"/>
        <w:spacing w:line="182" w:lineRule="atLeast"/>
        <w:rPr>
          <w:rFonts w:ascii="Calibri" w:eastAsia="Times New Roman" w:hAnsi="Calibri" w:cs="Times New Roman"/>
          <w:b/>
          <w:lang w:eastAsia="tr-TR"/>
        </w:rPr>
      </w:pPr>
      <w:r>
        <w:rPr>
          <w:rFonts w:ascii="Calibri" w:eastAsia="Times New Roman" w:hAnsi="Calibri" w:cs="Times New Roman"/>
          <w:b/>
          <w:lang w:eastAsia="tr-TR"/>
        </w:rPr>
        <w:t>Madde 8: Gizlilik</w:t>
      </w:r>
    </w:p>
    <w:p w14:paraId="6C332F5C" w14:textId="77777777" w:rsidR="00ED3220" w:rsidRDefault="00B555BE">
      <w:pPr>
        <w:pStyle w:val="Standard"/>
        <w:spacing w:line="182" w:lineRule="atLeast"/>
        <w:rPr>
          <w:rFonts w:ascii="Calibri" w:eastAsia="Times New Roman" w:hAnsi="Calibri" w:cs="Times New Roman"/>
          <w:lang w:eastAsia="tr-TR"/>
        </w:rPr>
      </w:pPr>
      <w:r>
        <w:rPr>
          <w:rFonts w:ascii="Calibri" w:eastAsia="Times New Roman" w:hAnsi="Calibri" w:cs="Times New Roman"/>
          <w:lang w:eastAsia="tr-TR"/>
        </w:rPr>
        <w:t>Sözleşme süresince BBS TEKNOLOJİ bakım ve hizmetini üstlendiği donanım üzerinde yer alan Müşteri’ye ait her türlü bilgiyi gizli tutmakla mükelleftir.  Bu çerçevede Donanımın ve bağlı olduğu ağın güvenliği için gerekli tedbirleri alır.</w:t>
      </w:r>
    </w:p>
    <w:p w14:paraId="02ACCE18" w14:textId="77777777" w:rsidR="00ED3220" w:rsidRDefault="00ED3220">
      <w:pPr>
        <w:pStyle w:val="Standard"/>
        <w:spacing w:line="182" w:lineRule="atLeast"/>
        <w:rPr>
          <w:rFonts w:ascii="Calibri" w:eastAsia="Times New Roman" w:hAnsi="Calibri" w:cs="Times New Roman"/>
          <w:lang w:eastAsia="tr-TR"/>
        </w:rPr>
      </w:pPr>
    </w:p>
    <w:p w14:paraId="3A6B10F6" w14:textId="77777777" w:rsidR="00ED3220" w:rsidRDefault="00B555BE">
      <w:pPr>
        <w:pStyle w:val="Standard"/>
      </w:pPr>
      <w:r>
        <w:rPr>
          <w:rFonts w:ascii="Calibri" w:eastAsia="Times New Roman" w:hAnsi="Calibri" w:cs="Times New Roman"/>
          <w:b/>
          <w:lang w:eastAsia="tr-TR"/>
        </w:rPr>
        <w:t xml:space="preserve">Madde 9: </w:t>
      </w:r>
      <w:r>
        <w:rPr>
          <w:rFonts w:ascii="Calibri" w:hAnsi="Calibri" w:cs="Times New Roman"/>
          <w:b/>
        </w:rPr>
        <w:t>Yetkili Mahkeme ve İcra Müdürlükleri</w:t>
      </w:r>
    </w:p>
    <w:p w14:paraId="38768795" w14:textId="25A3E857" w:rsidR="00ED3220" w:rsidRDefault="00B555BE">
      <w:pPr>
        <w:pStyle w:val="Standard"/>
        <w:spacing w:line="182" w:lineRule="atLeast"/>
        <w:rPr>
          <w:rFonts w:ascii="Calibri" w:eastAsia="Times New Roman" w:hAnsi="Calibri" w:cs="Times New Roman"/>
          <w:lang w:eastAsia="tr-TR"/>
        </w:rPr>
      </w:pPr>
      <w:r>
        <w:rPr>
          <w:rFonts w:ascii="Calibri" w:eastAsia="Times New Roman" w:hAnsi="Calibri" w:cs="Times New Roman"/>
          <w:lang w:eastAsia="tr-TR"/>
        </w:rPr>
        <w:t>İşbu sözleşmeden doğacak uyuşmazlıklarda</w:t>
      </w:r>
      <w:r w:rsidR="005B177C">
        <w:rPr>
          <w:rFonts w:ascii="Calibri" w:eastAsia="Times New Roman" w:hAnsi="Calibri" w:cs="Times New Roman"/>
          <w:lang w:eastAsia="tr-TR"/>
        </w:rPr>
        <w:t xml:space="preserve"> </w:t>
      </w:r>
      <w:r w:rsidR="004039E4">
        <w:rPr>
          <w:rFonts w:ascii="Calibri" w:eastAsia="Times New Roman" w:hAnsi="Calibri" w:cs="Times New Roman"/>
          <w:lang w:eastAsia="tr-TR"/>
        </w:rPr>
        <w:t>Erzurum</w:t>
      </w:r>
      <w:r>
        <w:rPr>
          <w:rFonts w:ascii="Calibri" w:eastAsia="Times New Roman" w:hAnsi="Calibri" w:cs="Times New Roman"/>
          <w:lang w:eastAsia="tr-TR"/>
        </w:rPr>
        <w:t xml:space="preserve"> Mahkemeleri ve İcra Müdürlükleri yetkilidir</w:t>
      </w:r>
    </w:p>
    <w:p w14:paraId="4114603D" w14:textId="77777777" w:rsidR="00ED3220" w:rsidRDefault="00B555BE">
      <w:pPr>
        <w:pStyle w:val="Standard"/>
        <w:spacing w:line="182" w:lineRule="atLeast"/>
      </w:pPr>
      <w:r>
        <w:rPr>
          <w:rFonts w:ascii="Calibri" w:eastAsia="Times New Roman" w:hAnsi="Calibri" w:cs="Times New Roman"/>
          <w:b/>
          <w:lang w:eastAsia="tr-TR"/>
        </w:rPr>
        <w:t>Madde 10</w:t>
      </w:r>
      <w:r>
        <w:rPr>
          <w:rFonts w:ascii="Calibri" w:eastAsia="Times New Roman" w:hAnsi="Calibri" w:cs="Times New Roman"/>
          <w:lang w:eastAsia="tr-TR"/>
        </w:rPr>
        <w:t xml:space="preserve">: </w:t>
      </w:r>
      <w:r>
        <w:rPr>
          <w:rFonts w:ascii="Calibri" w:eastAsia="Times New Roman" w:hAnsi="Calibri" w:cs="Times New Roman"/>
          <w:b/>
          <w:lang w:eastAsia="tr-TR"/>
        </w:rPr>
        <w:t>Sözleşme ve Ekleri</w:t>
      </w:r>
    </w:p>
    <w:p w14:paraId="45BCD515" w14:textId="77777777" w:rsidR="00ED3220" w:rsidRDefault="00B555BE">
      <w:pPr>
        <w:pStyle w:val="Standard"/>
        <w:spacing w:line="182" w:lineRule="atLeast"/>
      </w:pPr>
      <w:r>
        <w:rPr>
          <w:rFonts w:ascii="Calibri" w:hAnsi="Calibri" w:cs="Times New Roman"/>
        </w:rPr>
        <w:t xml:space="preserve">Bu Sözleşme (bu madde dâhil) </w:t>
      </w:r>
      <w:r>
        <w:rPr>
          <w:rFonts w:ascii="Calibri" w:hAnsi="Calibri" w:cs="Times New Roman"/>
          <w:b/>
        </w:rPr>
        <w:t>10 (On)</w:t>
      </w:r>
      <w:r>
        <w:rPr>
          <w:rFonts w:ascii="Calibri" w:hAnsi="Calibri" w:cs="Times New Roman"/>
        </w:rPr>
        <w:t xml:space="preserve"> madde ve eklerden ibaret olup aşağıda belirtilen </w:t>
      </w:r>
      <w:r>
        <w:rPr>
          <w:rFonts w:ascii="Calibri" w:hAnsi="Calibri" w:cs="Times New Roman"/>
          <w:b/>
        </w:rPr>
        <w:t>Ek 1</w:t>
      </w:r>
      <w:r>
        <w:rPr>
          <w:rFonts w:ascii="Calibri" w:hAnsi="Calibri" w:cs="Times New Roman"/>
        </w:rPr>
        <w:t xml:space="preserve">                  Sözleşmenin ayrılmaz bir parçasıdır.</w:t>
      </w:r>
    </w:p>
    <w:p w14:paraId="7847670F" w14:textId="266BB94F" w:rsidR="00ED3220" w:rsidRDefault="00B555BE">
      <w:pPr>
        <w:pStyle w:val="Standard"/>
        <w:spacing w:line="182" w:lineRule="atLeast"/>
        <w:jc w:val="both"/>
        <w:rPr>
          <w:rFonts w:ascii="Calibri" w:hAnsi="Calibri" w:cs="Times New Roman"/>
          <w:b/>
        </w:rPr>
      </w:pPr>
      <w:r>
        <w:rPr>
          <w:rFonts w:ascii="Calibri" w:hAnsi="Calibri" w:cs="Times New Roman"/>
        </w:rPr>
        <w:t xml:space="preserve">İşbu 10 maddelik sözleşme </w:t>
      </w:r>
      <w:r w:rsidR="008535B1">
        <w:rPr>
          <w:rFonts w:ascii="Calibri" w:hAnsi="Calibri" w:cs="Times New Roman"/>
          <w:b/>
        </w:rPr>
        <w:t>01</w:t>
      </w:r>
      <w:r w:rsidR="005A4DBC" w:rsidRPr="005A4DBC">
        <w:rPr>
          <w:rFonts w:ascii="Calibri" w:hAnsi="Calibri" w:cs="Times New Roman"/>
          <w:b/>
        </w:rPr>
        <w:t>.0</w:t>
      </w:r>
      <w:r w:rsidR="008535B1">
        <w:rPr>
          <w:rFonts w:ascii="Calibri" w:hAnsi="Calibri" w:cs="Times New Roman"/>
          <w:b/>
        </w:rPr>
        <w:t>2</w:t>
      </w:r>
      <w:r w:rsidR="005A4DBC" w:rsidRPr="005A4DBC">
        <w:rPr>
          <w:rFonts w:ascii="Calibri" w:hAnsi="Calibri" w:cs="Times New Roman"/>
          <w:b/>
        </w:rPr>
        <w:t>.20</w:t>
      </w:r>
      <w:r w:rsidR="00E95DF7">
        <w:rPr>
          <w:rFonts w:ascii="Calibri" w:hAnsi="Calibri" w:cs="Times New Roman"/>
          <w:b/>
        </w:rPr>
        <w:t>2</w:t>
      </w:r>
      <w:r w:rsidR="008535B1">
        <w:rPr>
          <w:rFonts w:ascii="Calibri" w:hAnsi="Calibri" w:cs="Times New Roman"/>
          <w:b/>
        </w:rPr>
        <w:t>6</w:t>
      </w:r>
      <w:r>
        <w:rPr>
          <w:rFonts w:ascii="Calibri" w:hAnsi="Calibri" w:cs="Times New Roman"/>
        </w:rPr>
        <w:t xml:space="preserve"> Tarihinde her biri ayni değerde 2 nüsha olarak tanzim edilmiş ve tarafların yetkili temsilcileri tarafından imzalanarak </w:t>
      </w:r>
      <w:r>
        <w:rPr>
          <w:rFonts w:ascii="Calibri" w:hAnsi="Calibri" w:cs="Times New Roman"/>
          <w:b/>
        </w:rPr>
        <w:t>Madde 3'te</w:t>
      </w:r>
      <w:r>
        <w:rPr>
          <w:rFonts w:ascii="Calibri" w:hAnsi="Calibri" w:cs="Times New Roman"/>
        </w:rPr>
        <w:t xml:space="preserve"> belirtilen koşullar ve süre çerçevesinde yürürlüğe girmiştir. Her iki tarafta kendine ait damga pulu ve harçları gibi mali yükümlülükleri yerine getirecektir.</w:t>
      </w:r>
      <w:r w:rsidR="00A579D0">
        <w:rPr>
          <w:rFonts w:ascii="Calibri" w:hAnsi="Calibri" w:cs="Times New Roman"/>
          <w:b/>
        </w:rPr>
        <w:t xml:space="preserve"> EK 1: </w:t>
      </w:r>
      <w:r w:rsidR="00B33681">
        <w:rPr>
          <w:rFonts w:ascii="Calibri" w:hAnsi="Calibri" w:cs="Times New Roman"/>
          <w:b/>
        </w:rPr>
        <w:t>Firmanın Kestiği</w:t>
      </w:r>
      <w:r w:rsidR="008B0782">
        <w:rPr>
          <w:rFonts w:ascii="Calibri" w:hAnsi="Calibri" w:cs="Times New Roman"/>
          <w:b/>
        </w:rPr>
        <w:t xml:space="preserve"> </w:t>
      </w:r>
      <w:r w:rsidR="004039E4">
        <w:rPr>
          <w:rFonts w:ascii="Calibri" w:hAnsi="Calibri" w:cs="Times New Roman"/>
          <w:b/>
        </w:rPr>
        <w:t>………………………………….</w:t>
      </w:r>
      <w:r w:rsidR="00B33681">
        <w:rPr>
          <w:rFonts w:ascii="Calibri" w:hAnsi="Calibri" w:cs="Times New Roman"/>
          <w:b/>
        </w:rPr>
        <w:t xml:space="preserve"> </w:t>
      </w:r>
      <w:proofErr w:type="spellStart"/>
      <w:r w:rsidR="00443BFE">
        <w:rPr>
          <w:rFonts w:ascii="Calibri" w:hAnsi="Calibri" w:cs="Times New Roman"/>
          <w:b/>
        </w:rPr>
        <w:t>Nolu</w:t>
      </w:r>
      <w:proofErr w:type="spellEnd"/>
      <w:r w:rsidR="00443BFE">
        <w:rPr>
          <w:rFonts w:ascii="Calibri" w:hAnsi="Calibri" w:cs="Times New Roman"/>
          <w:b/>
        </w:rPr>
        <w:t xml:space="preserve"> Fatura</w:t>
      </w:r>
    </w:p>
    <w:p w14:paraId="063E7BC1" w14:textId="77777777" w:rsidR="00AE67D5" w:rsidRDefault="00AE67D5">
      <w:pPr>
        <w:pStyle w:val="Standard"/>
        <w:spacing w:line="182" w:lineRule="atLeast"/>
        <w:jc w:val="both"/>
        <w:rPr>
          <w:rFonts w:ascii="Calibri" w:hAnsi="Calibri" w:cs="Times New Roman"/>
          <w:b/>
        </w:rPr>
      </w:pPr>
    </w:p>
    <w:p w14:paraId="6649A1E2" w14:textId="11796B32" w:rsidR="00ED3220" w:rsidRDefault="00AE67D5" w:rsidP="00AE67D5">
      <w:pPr>
        <w:pStyle w:val="Standard"/>
        <w:spacing w:line="182" w:lineRule="atLeast"/>
        <w:jc w:val="both"/>
        <w:rPr>
          <w:rFonts w:ascii="Calibri" w:hAnsi="Calibri" w:cs="Times New Roman"/>
          <w:b/>
        </w:rPr>
      </w:pPr>
      <w:r w:rsidRPr="00AE67D5">
        <w:rPr>
          <w:rFonts w:hint="eastAsia"/>
        </w:rPr>
        <w:t>HGW-Start-15DF</w:t>
      </w:r>
      <w:r>
        <w:t xml:space="preserve">- Cihaz Seri No </w:t>
      </w:r>
      <w:r w:rsidR="008535B1" w:rsidRPr="008535B1">
        <w:t>1643900421</w:t>
      </w:r>
      <w:r w:rsidRPr="00AE67D5">
        <w:rPr>
          <w:rFonts w:hint="eastAsia"/>
        </w:rPr>
        <w:tab/>
      </w:r>
    </w:p>
    <w:p w14:paraId="31D4499F" w14:textId="77777777" w:rsidR="00ED3220" w:rsidRDefault="00ED3220">
      <w:pPr>
        <w:pStyle w:val="Standard"/>
        <w:rPr>
          <w:rFonts w:ascii="Calibri" w:hAnsi="Calibri" w:cs="Times New Roman"/>
          <w:b/>
        </w:rPr>
      </w:pPr>
    </w:p>
    <w:p w14:paraId="38192F88" w14:textId="77777777" w:rsidR="00ED3220" w:rsidRDefault="00ED3220">
      <w:pPr>
        <w:pStyle w:val="Standard"/>
        <w:spacing w:line="182" w:lineRule="atLeast"/>
        <w:ind w:left="60"/>
        <w:jc w:val="both"/>
        <w:rPr>
          <w:rFonts w:ascii="Calibri" w:hAnsi="Calibri" w:cs="Times New Roman"/>
        </w:rPr>
      </w:pPr>
    </w:p>
    <w:bookmarkEnd w:id="0"/>
    <w:bookmarkEnd w:id="1"/>
    <w:p w14:paraId="394134EC" w14:textId="77777777" w:rsidR="00ED3220" w:rsidRDefault="00B555BE">
      <w:pPr>
        <w:pStyle w:val="Standard"/>
        <w:spacing w:line="182" w:lineRule="atLeast"/>
        <w:jc w:val="both"/>
      </w:pPr>
      <w:r>
        <w:rPr>
          <w:rFonts w:ascii="Calibri" w:hAnsi="Calibri" w:cs="Times New Roman"/>
          <w:b/>
          <w:u w:val="single"/>
        </w:rPr>
        <w:t>MÜŞTERİ ADINA</w:t>
      </w:r>
      <w:r>
        <w:rPr>
          <w:rFonts w:ascii="Calibri" w:hAnsi="Calibri" w:cs="Times New Roman"/>
          <w:b/>
        </w:rPr>
        <w:tab/>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b/>
          <w:u w:val="single"/>
        </w:rPr>
        <w:t>BBS TEKNOLOJI ADINA</w:t>
      </w:r>
    </w:p>
    <w:p w14:paraId="15980446" w14:textId="77777777" w:rsidR="00ED3220" w:rsidRDefault="00ED3220">
      <w:pPr>
        <w:pStyle w:val="Standard"/>
        <w:tabs>
          <w:tab w:val="left" w:pos="6465"/>
        </w:tabs>
        <w:spacing w:line="182" w:lineRule="atLeast"/>
        <w:jc w:val="both"/>
        <w:rPr>
          <w:rFonts w:ascii="Calibri" w:hAnsi="Calibri" w:cs="Times New Roman"/>
        </w:rPr>
      </w:pPr>
    </w:p>
    <w:p w14:paraId="4F3EB9A4" w14:textId="49F0EC47" w:rsidR="00ED3220" w:rsidRDefault="00B555BE" w:rsidP="004039E4">
      <w:pPr>
        <w:pStyle w:val="Standard"/>
        <w:tabs>
          <w:tab w:val="left" w:pos="5670"/>
        </w:tabs>
        <w:spacing w:line="182" w:lineRule="atLeast"/>
        <w:jc w:val="both"/>
        <w:rPr>
          <w:rFonts w:ascii="Calibri" w:hAnsi="Calibri" w:cs="Times New Roman"/>
          <w:b/>
        </w:rPr>
      </w:pPr>
      <w:r>
        <w:rPr>
          <w:rFonts w:ascii="Calibri" w:hAnsi="Calibri" w:cs="Times New Roman"/>
          <w:b/>
        </w:rPr>
        <w:t xml:space="preserve">                         </w:t>
      </w:r>
      <w:r>
        <w:rPr>
          <w:rFonts w:ascii="Calibri" w:hAnsi="Calibri" w:cs="Times New Roman"/>
          <w:b/>
        </w:rPr>
        <w:tab/>
      </w:r>
      <w:r>
        <w:rPr>
          <w:rFonts w:ascii="Calibri" w:eastAsia="Times New Roman" w:hAnsi="Calibri" w:cs="Times New Roman"/>
          <w:b/>
          <w:lang w:eastAsia="tr-TR"/>
        </w:rPr>
        <w:t xml:space="preserve"> </w:t>
      </w:r>
    </w:p>
    <w:p w14:paraId="127E62A4" w14:textId="77777777" w:rsidR="00ED3220" w:rsidRDefault="00ED3220">
      <w:pPr>
        <w:pStyle w:val="Standard"/>
        <w:tabs>
          <w:tab w:val="left" w:pos="709"/>
          <w:tab w:val="left" w:pos="6540"/>
        </w:tabs>
        <w:spacing w:line="182" w:lineRule="atLeast"/>
        <w:jc w:val="both"/>
        <w:rPr>
          <w:rFonts w:ascii="Calibri" w:hAnsi="Calibri" w:cs="Times New Roman"/>
        </w:rPr>
      </w:pPr>
    </w:p>
    <w:sectPr w:rsidR="00ED3220">
      <w:pgSz w:w="11906" w:h="16838"/>
      <w:pgMar w:top="1134"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4398" w14:textId="77777777" w:rsidR="0015529A" w:rsidRDefault="0015529A">
      <w:pPr>
        <w:rPr>
          <w:rFonts w:hint="eastAsia"/>
        </w:rPr>
      </w:pPr>
      <w:r>
        <w:separator/>
      </w:r>
    </w:p>
  </w:endnote>
  <w:endnote w:type="continuationSeparator" w:id="0">
    <w:p w14:paraId="7A235389" w14:textId="77777777" w:rsidR="0015529A" w:rsidRDefault="001552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Futura XBlk BT">
    <w:altName w:val="Century Gothic"/>
    <w:charset w:val="00"/>
    <w:family w:val="swiss"/>
    <w:pitch w:val="variable"/>
  </w:font>
  <w:font w:name="Lucida Sans Unicode">
    <w:panose1 w:val="020B0602030504020204"/>
    <w:charset w:val="A2"/>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SimSun, 宋体">
    <w:charset w:val="00"/>
    <w:family w:val="auto"/>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tarSymbol, 'Arial Unicode MS'">
    <w:charset w:val="02"/>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CE7A8" w14:textId="77777777" w:rsidR="0015529A" w:rsidRDefault="0015529A">
      <w:pPr>
        <w:rPr>
          <w:rFonts w:hint="eastAsia"/>
        </w:rPr>
      </w:pPr>
      <w:r>
        <w:rPr>
          <w:color w:val="000000"/>
        </w:rPr>
        <w:separator/>
      </w:r>
    </w:p>
  </w:footnote>
  <w:footnote w:type="continuationSeparator" w:id="0">
    <w:p w14:paraId="50C46411" w14:textId="77777777" w:rsidR="0015529A" w:rsidRDefault="001552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25DCD"/>
    <w:multiLevelType w:val="multilevel"/>
    <w:tmpl w:val="88747524"/>
    <w:styleLink w:val="WW8Num1"/>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E605DD3"/>
    <w:multiLevelType w:val="multilevel"/>
    <w:tmpl w:val="523C2C9A"/>
    <w:styleLink w:val="WW8Num2"/>
    <w:lvl w:ilvl="0">
      <w:start w:val="1"/>
      <w:numFmt w:val="lowerLetter"/>
      <w:lvlText w:val="%1)"/>
      <w:lvlJc w:val="left"/>
      <w:pPr>
        <w:ind w:left="720" w:hanging="360"/>
      </w:pPr>
      <w:rPr>
        <w:rFonts w:ascii="Calibri" w:eastAsia="Times New Roman" w:hAnsi="Calibri" w:cs="Times New Roman"/>
        <w:b/>
        <w:lang w:eastAsia="tr-TR"/>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313F04FD"/>
    <w:multiLevelType w:val="multilevel"/>
    <w:tmpl w:val="FF04DD7E"/>
    <w:styleLink w:val="WW8Num4"/>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3" w15:restartNumberingAfterBreak="0">
    <w:nsid w:val="362C0108"/>
    <w:multiLevelType w:val="multilevel"/>
    <w:tmpl w:val="8F66D336"/>
    <w:styleLink w:val="WW8Num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770322053">
    <w:abstractNumId w:val="0"/>
  </w:num>
  <w:num w:numId="2" w16cid:durableId="1041976485">
    <w:abstractNumId w:val="1"/>
  </w:num>
  <w:num w:numId="3" w16cid:durableId="1057775886">
    <w:abstractNumId w:val="3"/>
  </w:num>
  <w:num w:numId="4" w16cid:durableId="1643000542">
    <w:abstractNumId w:val="2"/>
  </w:num>
  <w:num w:numId="5" w16cid:durableId="278075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20"/>
    <w:rsid w:val="00022BF4"/>
    <w:rsid w:val="000960F5"/>
    <w:rsid w:val="000E065A"/>
    <w:rsid w:val="00117C01"/>
    <w:rsid w:val="0015529A"/>
    <w:rsid w:val="0018718E"/>
    <w:rsid w:val="001C0008"/>
    <w:rsid w:val="001D0C58"/>
    <w:rsid w:val="00222193"/>
    <w:rsid w:val="00271319"/>
    <w:rsid w:val="002832B7"/>
    <w:rsid w:val="002A3892"/>
    <w:rsid w:val="00334728"/>
    <w:rsid w:val="0035260D"/>
    <w:rsid w:val="003A66FF"/>
    <w:rsid w:val="003E333C"/>
    <w:rsid w:val="004039E4"/>
    <w:rsid w:val="0042551B"/>
    <w:rsid w:val="004330F2"/>
    <w:rsid w:val="00443BFE"/>
    <w:rsid w:val="00475AD2"/>
    <w:rsid w:val="0049204B"/>
    <w:rsid w:val="005249A0"/>
    <w:rsid w:val="00532EC9"/>
    <w:rsid w:val="0054440A"/>
    <w:rsid w:val="005923F2"/>
    <w:rsid w:val="005A3C1C"/>
    <w:rsid w:val="005A4DBC"/>
    <w:rsid w:val="005A71C9"/>
    <w:rsid w:val="005B102F"/>
    <w:rsid w:val="005B177C"/>
    <w:rsid w:val="005E4AFA"/>
    <w:rsid w:val="0060627F"/>
    <w:rsid w:val="00607CDE"/>
    <w:rsid w:val="006641C0"/>
    <w:rsid w:val="0076227A"/>
    <w:rsid w:val="007657CF"/>
    <w:rsid w:val="008535B1"/>
    <w:rsid w:val="008B0782"/>
    <w:rsid w:val="008E230D"/>
    <w:rsid w:val="008F7804"/>
    <w:rsid w:val="009B63DB"/>
    <w:rsid w:val="00A579D0"/>
    <w:rsid w:val="00AC447D"/>
    <w:rsid w:val="00AE67D5"/>
    <w:rsid w:val="00B33681"/>
    <w:rsid w:val="00B555BE"/>
    <w:rsid w:val="00B56331"/>
    <w:rsid w:val="00C525EA"/>
    <w:rsid w:val="00C634E5"/>
    <w:rsid w:val="00C7324B"/>
    <w:rsid w:val="00C77644"/>
    <w:rsid w:val="00CF5ECB"/>
    <w:rsid w:val="00D0490C"/>
    <w:rsid w:val="00D51691"/>
    <w:rsid w:val="00DE1FAB"/>
    <w:rsid w:val="00E27875"/>
    <w:rsid w:val="00E413F8"/>
    <w:rsid w:val="00E45F00"/>
    <w:rsid w:val="00E95DF7"/>
    <w:rsid w:val="00EC07F7"/>
    <w:rsid w:val="00ED3220"/>
    <w:rsid w:val="00EF032B"/>
    <w:rsid w:val="00F60AE4"/>
    <w:rsid w:val="00F6688B"/>
    <w:rsid w:val="00FB40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F448"/>
  <w15:docId w15:val="{1441D085-F2C8-4131-A19A-B3B9B82E3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ucida Sans"/>
        <w:kern w:val="3"/>
        <w:sz w:val="24"/>
        <w:szCs w:val="24"/>
        <w:lang w:val="tr-T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1">
    <w:name w:val="heading 1"/>
    <w:basedOn w:val="Standard"/>
    <w:next w:val="Standard"/>
    <w:uiPriority w:val="9"/>
    <w:qFormat/>
    <w:pPr>
      <w:keepNext/>
      <w:spacing w:before="240" w:after="60"/>
      <w:outlineLvl w:val="0"/>
    </w:pPr>
    <w:rPr>
      <w:rFonts w:ascii="Calibri Light" w:eastAsia="Times New Roman" w:hAnsi="Calibri Light" w:cs="Times New Roman"/>
      <w:b/>
      <w:bCs/>
      <w:sz w:val="32"/>
      <w:szCs w:val="32"/>
    </w:rPr>
  </w:style>
  <w:style w:type="paragraph" w:styleId="Balk2">
    <w:name w:val="heading 2"/>
    <w:basedOn w:val="Standard"/>
    <w:next w:val="Standard"/>
    <w:uiPriority w:val="9"/>
    <w:semiHidden/>
    <w:unhideWhenUsed/>
    <w:qFormat/>
    <w:pPr>
      <w:keepNext/>
      <w:widowControl/>
      <w:pBdr>
        <w:top w:val="single" w:sz="12" w:space="1" w:color="000000"/>
        <w:left w:val="single" w:sz="12" w:space="1" w:color="000000"/>
        <w:bottom w:val="single" w:sz="12" w:space="1" w:color="000000"/>
        <w:right w:val="single" w:sz="12" w:space="1" w:color="000000"/>
      </w:pBdr>
      <w:suppressAutoHyphens w:val="0"/>
      <w:spacing w:after="120" w:line="240" w:lineRule="atLeast"/>
      <w:ind w:right="4766"/>
      <w:jc w:val="both"/>
      <w:outlineLvl w:val="1"/>
    </w:pPr>
    <w:rPr>
      <w:rFonts w:ascii="Tahoma" w:eastAsia="Times New Roman" w:hAnsi="Tahoma" w:cs="Times New Roman"/>
      <w:b/>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rPr>
      <w:rFonts w:ascii="Trebuchet MS" w:eastAsia="Tahoma" w:hAnsi="Trebuchet MS" w:cs="Trebuchet MS"/>
      <w:lang w:bidi="ar-SA"/>
    </w:rPr>
  </w:style>
  <w:style w:type="paragraph" w:customStyle="1" w:styleId="Heading">
    <w:name w:val="Heading"/>
    <w:basedOn w:val="Standard"/>
    <w:next w:val="Textbody"/>
    <w:pPr>
      <w:keepNext/>
      <w:spacing w:before="240" w:after="120"/>
    </w:pPr>
    <w:rPr>
      <w:rFonts w:ascii="Futura XBlk BT" w:eastAsia="Lucida Sans Unicode" w:hAnsi="Futura XBlk BT" w:cs="Tahoma"/>
      <w:sz w:val="28"/>
      <w:szCs w:val="28"/>
    </w:rPr>
  </w:style>
  <w:style w:type="paragraph" w:customStyle="1" w:styleId="Textbody">
    <w:name w:val="Text body"/>
    <w:basedOn w:val="Standard"/>
    <w:pPr>
      <w:spacing w:after="120"/>
    </w:pPr>
  </w:style>
  <w:style w:type="paragraph" w:styleId="Liste">
    <w:name w:val="List"/>
    <w:basedOn w:val="Textbody"/>
  </w:style>
  <w:style w:type="paragraph" w:styleId="ResimYazs">
    <w:name w:val="caption"/>
    <w:basedOn w:val="Standard"/>
    <w:pPr>
      <w:suppressLineNumbers/>
      <w:spacing w:before="120" w:after="120"/>
    </w:pPr>
    <w:rPr>
      <w:rFonts w:cs="Mangal"/>
      <w:i/>
      <w:iCs/>
    </w:rPr>
  </w:style>
  <w:style w:type="paragraph" w:customStyle="1" w:styleId="Index">
    <w:name w:val="Index"/>
    <w:basedOn w:val="Standard"/>
    <w:pPr>
      <w:suppressLineNumbers/>
    </w:pPr>
  </w:style>
  <w:style w:type="paragraph" w:customStyle="1" w:styleId="KonuBal1">
    <w:name w:val="Konu Başlığı1"/>
    <w:basedOn w:val="Heading"/>
    <w:next w:val="Altyaz"/>
  </w:style>
  <w:style w:type="paragraph" w:styleId="Altyaz">
    <w:name w:val="Subtitle"/>
    <w:basedOn w:val="Heading"/>
    <w:next w:val="Textbody"/>
    <w:uiPriority w:val="11"/>
    <w:qFormat/>
    <w:pPr>
      <w:jc w:val="center"/>
    </w:pPr>
    <w:rPr>
      <w:i/>
      <w:iCs/>
    </w:rPr>
  </w:style>
  <w:style w:type="paragraph" w:customStyle="1" w:styleId="Footnote">
    <w:name w:val="Footnote"/>
    <w:basedOn w:val="Standard"/>
    <w:pPr>
      <w:suppressLineNumbers/>
      <w:tabs>
        <w:tab w:val="center" w:pos="4818"/>
        <w:tab w:val="right" w:pos="9637"/>
      </w:tabs>
    </w:pPr>
  </w:style>
  <w:style w:type="paragraph" w:customStyle="1" w:styleId="Tabloierii">
    <w:name w:val="Tablo içeriği"/>
    <w:basedOn w:val="Textbody"/>
    <w:pPr>
      <w:suppressLineNumbers/>
    </w:pPr>
  </w:style>
  <w:style w:type="paragraph" w:customStyle="1" w:styleId="Tablobal">
    <w:name w:val="Tablo başlığı"/>
    <w:basedOn w:val="Tabloierii"/>
    <w:pPr>
      <w:jc w:val="center"/>
    </w:pPr>
    <w:rPr>
      <w:b/>
      <w:bCs/>
    </w:rPr>
  </w:style>
  <w:style w:type="paragraph" w:customStyle="1" w:styleId="ResimYazs1">
    <w:name w:val="Resim Yazısı1"/>
    <w:basedOn w:val="Standard"/>
    <w:pPr>
      <w:suppressLineNumbers/>
      <w:spacing w:before="120" w:after="120"/>
    </w:pPr>
    <w:rPr>
      <w:i/>
      <w:iCs/>
      <w:sz w:val="20"/>
      <w:szCs w:val="20"/>
    </w:rPr>
  </w:style>
  <w:style w:type="paragraph" w:styleId="AltBilgi">
    <w:name w:val="footer"/>
    <w:basedOn w:val="Standard"/>
    <w:pPr>
      <w:suppressLineNumbers/>
      <w:tabs>
        <w:tab w:val="center" w:pos="5385"/>
        <w:tab w:val="right" w:pos="10771"/>
      </w:tabs>
    </w:pPr>
  </w:style>
  <w:style w:type="paragraph" w:styleId="stBilgi">
    <w:name w:val="header"/>
    <w:basedOn w:val="Standard"/>
    <w:pPr>
      <w:tabs>
        <w:tab w:val="center" w:pos="4536"/>
        <w:tab w:val="right" w:pos="9072"/>
      </w:tabs>
    </w:pPr>
  </w:style>
  <w:style w:type="paragraph" w:customStyle="1" w:styleId="DzMetin1">
    <w:name w:val="Düz Metin1"/>
    <w:basedOn w:val="Standard"/>
    <w:pPr>
      <w:widowControl/>
      <w:suppressAutoHyphens w:val="0"/>
      <w:spacing w:before="280" w:after="280"/>
    </w:pPr>
    <w:rPr>
      <w:rFonts w:ascii="Consolas" w:eastAsia="Times New Roman" w:hAnsi="Consolas" w:cs="Consolas"/>
      <w:sz w:val="21"/>
      <w:szCs w:val="21"/>
    </w:rPr>
  </w:style>
  <w:style w:type="paragraph" w:customStyle="1" w:styleId="Framecontents">
    <w:name w:val="Frame contents"/>
    <w:basedOn w:val="Textbody"/>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ListeParagraf">
    <w:name w:val="List Paragraph"/>
    <w:basedOn w:val="Standard"/>
    <w:pPr>
      <w:ind w:left="720"/>
    </w:pPr>
  </w:style>
  <w:style w:type="paragraph" w:styleId="BalonMetni">
    <w:name w:val="Balloon Text"/>
    <w:basedOn w:val="Standard"/>
    <w:rPr>
      <w:rFonts w:ascii="Tahoma" w:hAnsi="Tahoma" w:cs="Tahoma"/>
      <w:sz w:val="16"/>
      <w:szCs w:val="16"/>
    </w:rPr>
  </w:style>
  <w:style w:type="paragraph" w:styleId="GvdeMetni2">
    <w:name w:val="Body Text 2"/>
    <w:basedOn w:val="Standard"/>
    <w:pPr>
      <w:spacing w:after="120" w:line="480" w:lineRule="auto"/>
    </w:pPr>
  </w:style>
  <w:style w:type="paragraph" w:styleId="DzMetin">
    <w:name w:val="Plain Text"/>
    <w:basedOn w:val="Standard"/>
    <w:pPr>
      <w:widowControl/>
      <w:suppressAutoHyphens w:val="0"/>
    </w:pPr>
    <w:rPr>
      <w:rFonts w:ascii="Courier New" w:eastAsia="SimSun, 宋体" w:hAnsi="Courier New" w:cs="Courier New"/>
      <w:sz w:val="20"/>
      <w:szCs w:val="20"/>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Calibri" w:eastAsia="Times New Roman" w:hAnsi="Calibri" w:cs="Times New Roman"/>
      <w:b/>
      <w:lang w:eastAsia="tr-TR"/>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eastAsia="Symbol" w:hAnsi="Symbol" w:cs="Symbol"/>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6z0">
    <w:name w:val="WW8Num6z0"/>
    <w:rPr>
      <w:rFonts w:ascii="Symbol" w:eastAsia="Symbol" w:hAnsi="Symbol" w:cs="Symbol"/>
    </w:rPr>
  </w:style>
  <w:style w:type="character" w:customStyle="1" w:styleId="WW8Num6z1">
    <w:name w:val="WW8Num6z1"/>
    <w:rPr>
      <w:rFonts w:ascii="Courier New" w:eastAsia="Courier New" w:hAnsi="Courier New" w:cs="Courier New"/>
    </w:rPr>
  </w:style>
  <w:style w:type="character" w:customStyle="1" w:styleId="WW8Num6z2">
    <w:name w:val="WW8Num6z2"/>
    <w:rPr>
      <w:rFonts w:ascii="Wingdings" w:eastAsia="Wingdings" w:hAnsi="Wingdings" w:cs="Wingdings"/>
    </w:rPr>
  </w:style>
  <w:style w:type="character" w:customStyle="1" w:styleId="WW8Num7z0">
    <w:name w:val="WW8Num7z0"/>
    <w:rPr>
      <w:rFonts w:ascii="Symbol" w:eastAsia="Symbol" w:hAnsi="Symbol" w:cs="Symbol"/>
    </w:rPr>
  </w:style>
  <w:style w:type="character" w:customStyle="1" w:styleId="WW8Num7z1">
    <w:name w:val="WW8Num7z1"/>
    <w:rPr>
      <w:rFonts w:ascii="Courier New" w:eastAsia="Courier New" w:hAnsi="Courier New" w:cs="Courier New"/>
    </w:rPr>
  </w:style>
  <w:style w:type="character" w:customStyle="1" w:styleId="WW8Num7z2">
    <w:name w:val="WW8Num7z2"/>
    <w:rPr>
      <w:rFonts w:ascii="Wingdings" w:eastAsia="Wingdings" w:hAnsi="Wingdings" w:cs="Wingdings"/>
    </w:rPr>
  </w:style>
  <w:style w:type="character" w:customStyle="1" w:styleId="VarsaylanParagrafYazTipi1">
    <w:name w:val="Varsayılan Paragraf Yazı Tipi1"/>
  </w:style>
  <w:style w:type="character" w:customStyle="1" w:styleId="Numaralamakarakterleri">
    <w:name w:val="Numaralama karakterleri"/>
  </w:style>
  <w:style w:type="character" w:customStyle="1" w:styleId="Maddeiaretleri">
    <w:name w:val="Madde işaretleri"/>
    <w:rPr>
      <w:rFonts w:ascii="StarSymbol, 'Arial Unicode MS'" w:eastAsia="StarSymbol, 'Arial Unicode MS'" w:hAnsi="StarSymbol, 'Arial Unicode MS'" w:cs="StarSymbol, 'Arial Unicode MS'"/>
      <w:sz w:val="18"/>
      <w:szCs w:val="18"/>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Maddeiaretleri">
    <w:name w:val="WW-Madde işaretleri"/>
    <w:rPr>
      <w:rFonts w:ascii="StarSymbol, 'Arial Unicode MS'" w:eastAsia="StarSymbol, 'Arial Unicode MS'" w:hAnsi="StarSymbol, 'Arial Unicode MS'" w:cs="StarSymbol, 'Arial Unicode MS'"/>
      <w:sz w:val="18"/>
      <w:szCs w:val="18"/>
    </w:rPr>
  </w:style>
  <w:style w:type="character" w:customStyle="1" w:styleId="WW-Maddeiaretleri1">
    <w:name w:val="WW-Madde işaretleri1"/>
    <w:rPr>
      <w:rFonts w:ascii="StarSymbol, 'Arial Unicode MS'" w:eastAsia="StarSymbol, 'Arial Unicode MS'" w:hAnsi="StarSymbol, 'Arial Unicode MS'" w:cs="StarSymbol, 'Arial Unicode MS'"/>
      <w:sz w:val="18"/>
      <w:szCs w:val="18"/>
    </w:rPr>
  </w:style>
  <w:style w:type="character" w:customStyle="1" w:styleId="WW-Maddeiaretleri11">
    <w:name w:val="WW-Madde işaretleri11"/>
    <w:rPr>
      <w:rFonts w:ascii="StarSymbol, 'Arial Unicode MS'" w:eastAsia="StarSymbol, 'Arial Unicode MS'" w:hAnsi="StarSymbol, 'Arial Unicode MS'" w:cs="StarSymbol, 'Arial Unicode MS'"/>
      <w:sz w:val="18"/>
      <w:szCs w:val="18"/>
    </w:rPr>
  </w:style>
  <w:style w:type="character" w:customStyle="1" w:styleId="WW-Maddeiaretleri111">
    <w:name w:val="WW-Madde işaretleri111"/>
    <w:rPr>
      <w:rFonts w:ascii="StarSymbol, 'Arial Unicode MS'" w:eastAsia="StarSymbol, 'Arial Unicode MS'" w:hAnsi="StarSymbol, 'Arial Unicode MS'" w:cs="StarSymbol, 'Arial Unicode MS'"/>
      <w:sz w:val="18"/>
      <w:szCs w:val="18"/>
    </w:rPr>
  </w:style>
  <w:style w:type="character" w:customStyle="1" w:styleId="WW-WW8Num1z0">
    <w:name w:val="WW-WW8Num1z0"/>
    <w:rPr>
      <w:rFonts w:ascii="Symbol" w:eastAsia="Symbol" w:hAnsi="Symbol" w:cs="StarSymbol, 'Arial Unicode MS'"/>
      <w:sz w:val="18"/>
      <w:szCs w:val="18"/>
    </w:rPr>
  </w:style>
  <w:style w:type="character" w:customStyle="1" w:styleId="WW-Numaralamakarakterleri">
    <w:name w:val="WW-Numaralama karakterleri"/>
  </w:style>
  <w:style w:type="character" w:customStyle="1" w:styleId="WW-Numaralamakarakterleri1">
    <w:name w:val="WW-Numaralama karakterleri1"/>
  </w:style>
  <w:style w:type="character" w:customStyle="1" w:styleId="WW-WW8Num1z01">
    <w:name w:val="WW-WW8Num1z01"/>
    <w:rPr>
      <w:rFonts w:ascii="Symbol" w:eastAsia="Symbol" w:hAnsi="Symbol" w:cs="StarSymbol, 'Arial Unicode MS'"/>
      <w:sz w:val="18"/>
      <w:szCs w:val="18"/>
    </w:rPr>
  </w:style>
  <w:style w:type="character" w:customStyle="1" w:styleId="SezaiSerdarelik">
    <w:name w:val="Sezai Serdar Çelik"/>
    <w:rPr>
      <w:rFonts w:ascii="Arial" w:eastAsia="Arial" w:hAnsi="Arial" w:cs="Arial"/>
      <w:color w:val="000080"/>
      <w:sz w:val="20"/>
      <w:szCs w:val="20"/>
    </w:rPr>
  </w:style>
  <w:style w:type="character" w:customStyle="1" w:styleId="CharChar">
    <w:name w:val="Char Char"/>
    <w:rPr>
      <w:rFonts w:ascii="Consolas" w:eastAsia="Consolas" w:hAnsi="Consolas" w:cs="Consolas"/>
      <w:sz w:val="21"/>
      <w:szCs w:val="21"/>
    </w:rPr>
  </w:style>
  <w:style w:type="character" w:customStyle="1" w:styleId="DzMetinChar1">
    <w:name w:val="Düz Metin Char1"/>
    <w:rPr>
      <w:rFonts w:ascii="Courier New" w:eastAsia="Tahoma" w:hAnsi="Courier New" w:cs="Courier New"/>
    </w:rPr>
  </w:style>
  <w:style w:type="character" w:customStyle="1" w:styleId="NumberingSymbols">
    <w:name w:val="Numbering Symbols"/>
  </w:style>
  <w:style w:type="character" w:customStyle="1" w:styleId="BalonMetniChar">
    <w:name w:val="Balon Metni Char"/>
    <w:rPr>
      <w:rFonts w:ascii="Tahoma" w:eastAsia="Tahoma" w:hAnsi="Tahoma" w:cs="Tahoma"/>
      <w:sz w:val="16"/>
      <w:szCs w:val="16"/>
      <w:lang w:eastAsia="zh-CN"/>
    </w:rPr>
  </w:style>
  <w:style w:type="character" w:customStyle="1" w:styleId="GvdeMetni2Char">
    <w:name w:val="Gövde Metni 2 Char"/>
    <w:rPr>
      <w:rFonts w:ascii="Trebuchet MS" w:eastAsia="Tahoma" w:hAnsi="Trebuchet MS" w:cs="Trebuchet MS"/>
      <w:sz w:val="24"/>
      <w:szCs w:val="24"/>
      <w:lang w:eastAsia="zh-CN"/>
    </w:rPr>
  </w:style>
  <w:style w:type="character" w:customStyle="1" w:styleId="Balk2Char">
    <w:name w:val="Başlık 2 Char"/>
    <w:rPr>
      <w:rFonts w:ascii="Tahoma" w:eastAsia="Tahoma" w:hAnsi="Tahoma" w:cs="Tahoma"/>
      <w:b/>
      <w:szCs w:val="24"/>
    </w:rPr>
  </w:style>
  <w:style w:type="character" w:customStyle="1" w:styleId="DzMetinChar">
    <w:name w:val="Düz Metin Char"/>
    <w:rPr>
      <w:rFonts w:ascii="Courier New" w:eastAsia="SimSun, 宋体" w:hAnsi="Courier New" w:cs="Courier New"/>
      <w:lang w:eastAsia="zh-CN"/>
    </w:rPr>
  </w:style>
  <w:style w:type="character" w:customStyle="1" w:styleId="Balk1Char">
    <w:name w:val="Başlık 1 Char"/>
    <w:rPr>
      <w:rFonts w:ascii="Calibri Light" w:eastAsia="Times New Roman" w:hAnsi="Calibri Light" w:cs="Times New Roman"/>
      <w:b/>
      <w:bCs/>
      <w:kern w:val="3"/>
      <w:sz w:val="32"/>
      <w:szCs w:val="32"/>
      <w:lang w:eastAsia="zh-CN"/>
    </w:rPr>
  </w:style>
  <w:style w:type="numbering" w:customStyle="1" w:styleId="WW8Num1">
    <w:name w:val="WW8Num1"/>
    <w:basedOn w:val="ListeYok"/>
    <w:pPr>
      <w:numPr>
        <w:numId w:val="1"/>
      </w:numPr>
    </w:pPr>
  </w:style>
  <w:style w:type="numbering" w:customStyle="1" w:styleId="WW8Num2">
    <w:name w:val="WW8Num2"/>
    <w:basedOn w:val="ListeYok"/>
    <w:pPr>
      <w:numPr>
        <w:numId w:val="2"/>
      </w:numPr>
    </w:pPr>
  </w:style>
  <w:style w:type="numbering" w:customStyle="1" w:styleId="WW8Num3">
    <w:name w:val="WW8Num3"/>
    <w:basedOn w:val="ListeYok"/>
    <w:pPr>
      <w:numPr>
        <w:numId w:val="3"/>
      </w:numPr>
    </w:pPr>
  </w:style>
  <w:style w:type="numbering" w:customStyle="1" w:styleId="WW8Num4">
    <w:name w:val="WW8Num4"/>
    <w:basedOn w:val="ListeYok"/>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97633">
      <w:bodyDiv w:val="1"/>
      <w:marLeft w:val="0"/>
      <w:marRight w:val="0"/>
      <w:marTop w:val="0"/>
      <w:marBottom w:val="0"/>
      <w:divBdr>
        <w:top w:val="none" w:sz="0" w:space="0" w:color="auto"/>
        <w:left w:val="none" w:sz="0" w:space="0" w:color="auto"/>
        <w:bottom w:val="none" w:sz="0" w:space="0" w:color="auto"/>
        <w:right w:val="none" w:sz="0" w:space="0" w:color="auto"/>
      </w:divBdr>
    </w:div>
    <w:div w:id="1350646050">
      <w:bodyDiv w:val="1"/>
      <w:marLeft w:val="0"/>
      <w:marRight w:val="0"/>
      <w:marTop w:val="0"/>
      <w:marBottom w:val="0"/>
      <w:divBdr>
        <w:top w:val="none" w:sz="0" w:space="0" w:color="auto"/>
        <w:left w:val="none" w:sz="0" w:space="0" w:color="auto"/>
        <w:bottom w:val="none" w:sz="0" w:space="0" w:color="auto"/>
        <w:right w:val="none" w:sz="0" w:space="0" w:color="auto"/>
      </w:divBdr>
    </w:div>
    <w:div w:id="1647314383">
      <w:bodyDiv w:val="1"/>
      <w:marLeft w:val="0"/>
      <w:marRight w:val="0"/>
      <w:marTop w:val="0"/>
      <w:marBottom w:val="0"/>
      <w:divBdr>
        <w:top w:val="none" w:sz="0" w:space="0" w:color="auto"/>
        <w:left w:val="none" w:sz="0" w:space="0" w:color="auto"/>
        <w:bottom w:val="none" w:sz="0" w:space="0" w:color="auto"/>
        <w:right w:val="none" w:sz="0" w:space="0" w:color="auto"/>
      </w:divBdr>
      <w:divsChild>
        <w:div w:id="516121513">
          <w:marLeft w:val="0"/>
          <w:marRight w:val="0"/>
          <w:marTop w:val="0"/>
          <w:marBottom w:val="0"/>
          <w:divBdr>
            <w:top w:val="none" w:sz="0" w:space="0" w:color="auto"/>
            <w:left w:val="none" w:sz="0" w:space="0" w:color="auto"/>
            <w:bottom w:val="none" w:sz="0" w:space="0" w:color="auto"/>
            <w:right w:val="none" w:sz="0" w:space="0" w:color="auto"/>
          </w:divBdr>
          <w:divsChild>
            <w:div w:id="18863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12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01FE9-BCFB-48CC-8D3C-3FD37D378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1073</Words>
  <Characters>6120</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OFİS SERİSİ</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OFİS SERİSİ</dc:title>
  <dc:creator>Abdullah S ÇELİK</dc:creator>
  <cp:lastModifiedBy>Kadir KURT</cp:lastModifiedBy>
  <cp:revision>2</cp:revision>
  <cp:lastPrinted>2026-02-01T11:00:00Z</cp:lastPrinted>
  <dcterms:created xsi:type="dcterms:W3CDTF">2026-06-05T22:28:00Z</dcterms:created>
  <dcterms:modified xsi:type="dcterms:W3CDTF">2026-06-05T22:28:00Z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lgi 1">
    <vt:lpwstr/>
  </property>
  <property fmtid="{D5CDD505-2E9C-101B-9397-08002B2CF9AE}" pid="3" name="Bilgi 2">
    <vt:lpwstr/>
  </property>
  <property fmtid="{D5CDD505-2E9C-101B-9397-08002B2CF9AE}" pid="4" name="Bilgi 3">
    <vt:lpwstr/>
  </property>
  <property fmtid="{D5CDD505-2E9C-101B-9397-08002B2CF9AE}" pid="5" name="Bilgi 4">
    <vt:lpwstr/>
  </property>
</Properties>
</file>