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B2" w:rsidRPr="00BD1FAA" w:rsidRDefault="00AD6CB2" w:rsidP="00AD6CB2">
      <w:pPr>
        <w:jc w:val="center"/>
        <w:rPr>
          <w:b/>
          <w:sz w:val="48"/>
          <w:szCs w:val="48"/>
        </w:rPr>
      </w:pPr>
      <w:r w:rsidRPr="00BD1FAA">
        <w:rPr>
          <w:rFonts w:hint="eastAsia"/>
          <w:b/>
          <w:sz w:val="48"/>
          <w:szCs w:val="48"/>
        </w:rPr>
        <w:t>备选</w:t>
      </w:r>
      <w:r w:rsidRPr="00BD1FAA">
        <w:rPr>
          <w:b/>
          <w:sz w:val="48"/>
          <w:szCs w:val="48"/>
        </w:rPr>
        <w:t>方案</w:t>
      </w:r>
      <w:r w:rsidRPr="00BD1FAA">
        <w:rPr>
          <w:rFonts w:hint="eastAsia"/>
          <w:b/>
          <w:sz w:val="48"/>
          <w:szCs w:val="48"/>
        </w:rPr>
        <w:t>分析表</w:t>
      </w: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p w:rsidR="00BD1FAA" w:rsidRDefault="00BD1FAA" w:rsidP="00AD6CB2">
      <w:pPr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7413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1FAA" w:rsidRDefault="00BD1FAA">
          <w:pPr>
            <w:pStyle w:val="TOC"/>
          </w:pPr>
          <w:r>
            <w:rPr>
              <w:lang w:val="zh-CN"/>
            </w:rPr>
            <w:t>目录</w:t>
          </w:r>
        </w:p>
        <w:p w:rsidR="00BD1FAA" w:rsidRDefault="00EC75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1FAA">
            <w:instrText xml:space="preserve"> TOC \o "1-3" \h \z \u </w:instrText>
          </w:r>
          <w:r>
            <w:fldChar w:fldCharType="separate"/>
          </w:r>
          <w:hyperlink w:anchor="_Toc384384150" w:history="1">
            <w:r w:rsidR="00BD1FAA" w:rsidRPr="004F455A">
              <w:rPr>
                <w:rStyle w:val="a7"/>
                <w:rFonts w:hint="eastAsia"/>
                <w:b/>
                <w:noProof/>
              </w:rPr>
              <w:t>一</w:t>
            </w:r>
            <w:r w:rsidR="00BD1FAA" w:rsidRPr="004F455A">
              <w:rPr>
                <w:rStyle w:val="a7"/>
                <w:b/>
                <w:noProof/>
              </w:rPr>
              <w:t>.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备选方案标识号：</w:t>
            </w:r>
            <w:r w:rsidR="00BD1FAA" w:rsidRPr="004F455A">
              <w:rPr>
                <w:rStyle w:val="a7"/>
                <w:b/>
                <w:noProof/>
              </w:rPr>
              <w:t>A001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1" w:history="1">
            <w:r w:rsidR="00BD1FAA" w:rsidRPr="004F455A">
              <w:rPr>
                <w:rStyle w:val="a7"/>
                <w:b/>
                <w:noProof/>
              </w:rPr>
              <w:t xml:space="preserve">1.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备选方案软件类型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2" w:history="1">
            <w:r w:rsidR="00BD1FAA" w:rsidRPr="004F455A">
              <w:rPr>
                <w:rStyle w:val="a7"/>
                <w:b/>
                <w:noProof/>
              </w:rPr>
              <w:t xml:space="preserve">2.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部署约束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3" w:history="1">
            <w:r w:rsidR="00BD1FAA" w:rsidRPr="004F455A">
              <w:rPr>
                <w:rStyle w:val="a7"/>
                <w:b/>
                <w:noProof/>
              </w:rPr>
              <w:t xml:space="preserve">3.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架构风格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4" w:history="1">
            <w:r w:rsidR="00BD1FAA" w:rsidRPr="004F455A">
              <w:rPr>
                <w:rStyle w:val="a7"/>
                <w:b/>
                <w:noProof/>
              </w:rPr>
              <w:t xml:space="preserve">4.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和架构相关的技术细节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384155" w:history="1">
            <w:r w:rsidR="00BD1FAA" w:rsidRPr="004F455A">
              <w:rPr>
                <w:rStyle w:val="a7"/>
                <w:rFonts w:hint="eastAsia"/>
                <w:b/>
                <w:noProof/>
              </w:rPr>
              <w:t>二</w:t>
            </w:r>
            <w:r w:rsidR="00BD1FAA" w:rsidRPr="004F455A">
              <w:rPr>
                <w:rStyle w:val="a7"/>
                <w:b/>
                <w:noProof/>
              </w:rPr>
              <w:t>.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备选方案标识号：</w:t>
            </w:r>
            <w:r w:rsidR="00BD1FAA" w:rsidRPr="004F455A">
              <w:rPr>
                <w:rStyle w:val="a7"/>
                <w:b/>
                <w:noProof/>
              </w:rPr>
              <w:t>A002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6" w:history="1">
            <w:r w:rsidR="00BD1FAA" w:rsidRPr="004F455A">
              <w:rPr>
                <w:rStyle w:val="a7"/>
                <w:b/>
                <w:noProof/>
              </w:rPr>
              <w:t xml:space="preserve">1.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备选方案软件类型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7" w:history="1">
            <w:r w:rsidR="00BD1FAA" w:rsidRPr="004F455A">
              <w:rPr>
                <w:rStyle w:val="a7"/>
                <w:b/>
                <w:noProof/>
              </w:rPr>
              <w:t xml:space="preserve">2.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部署约束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8" w:history="1">
            <w:r w:rsidR="00BD1FAA" w:rsidRPr="004F455A">
              <w:rPr>
                <w:rStyle w:val="a7"/>
                <w:b/>
                <w:noProof/>
              </w:rPr>
              <w:t xml:space="preserve">3.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架构风格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4384159" w:history="1">
            <w:r w:rsidR="00BD1FAA" w:rsidRPr="004F455A">
              <w:rPr>
                <w:rStyle w:val="a7"/>
                <w:b/>
                <w:noProof/>
              </w:rPr>
              <w:t xml:space="preserve">4.  </w:t>
            </w:r>
            <w:r w:rsidR="00BD1FAA" w:rsidRPr="004F455A">
              <w:rPr>
                <w:rStyle w:val="a7"/>
                <w:rFonts w:hint="eastAsia"/>
                <w:b/>
                <w:noProof/>
              </w:rPr>
              <w:t>和架构相关的技术细节</w:t>
            </w:r>
            <w:r w:rsidR="00BD1F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FAA">
              <w:rPr>
                <w:noProof/>
                <w:webHidden/>
              </w:rPr>
              <w:instrText xml:space="preserve"> PAGEREF _Toc384384159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F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AA" w:rsidRDefault="00EC7563">
          <w:r>
            <w:fldChar w:fldCharType="end"/>
          </w:r>
        </w:p>
      </w:sdtContent>
    </w:sdt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Default="00BD1FAA" w:rsidP="008C202F">
      <w:pPr>
        <w:jc w:val="center"/>
        <w:rPr>
          <w:b/>
        </w:rPr>
      </w:pPr>
    </w:p>
    <w:p w:rsidR="00BD1FAA" w:rsidRPr="00493B8D" w:rsidRDefault="00BD1FAA" w:rsidP="008C202F">
      <w:pPr>
        <w:jc w:val="center"/>
        <w:rPr>
          <w:b/>
        </w:rPr>
      </w:pPr>
    </w:p>
    <w:p w:rsidR="00BD1FAA" w:rsidRDefault="00BD1FAA" w:rsidP="00BD1FAA">
      <w:pPr>
        <w:jc w:val="left"/>
        <w:outlineLvl w:val="0"/>
      </w:pPr>
      <w:bookmarkStart w:id="0" w:name="_Toc384384150"/>
      <w:proofErr w:type="gramStart"/>
      <w:r w:rsidRPr="00BD1FAA">
        <w:rPr>
          <w:rFonts w:hint="eastAsia"/>
          <w:b/>
        </w:rPr>
        <w:lastRenderedPageBreak/>
        <w:t>一</w:t>
      </w:r>
      <w:proofErr w:type="gramEnd"/>
      <w:r w:rsidRPr="00BD1FAA">
        <w:rPr>
          <w:rFonts w:hint="eastAsia"/>
          <w:b/>
        </w:rPr>
        <w:t>.</w:t>
      </w:r>
      <w:r w:rsidR="00AD6CB2" w:rsidRPr="00BD1FAA">
        <w:rPr>
          <w:rFonts w:hint="eastAsia"/>
          <w:b/>
        </w:rPr>
        <w:t>备选</w:t>
      </w:r>
      <w:r w:rsidR="00AD6CB2" w:rsidRPr="00BD1FAA">
        <w:rPr>
          <w:b/>
        </w:rPr>
        <w:t>方案标识号：</w:t>
      </w:r>
      <w:r w:rsidR="00AD6CB2" w:rsidRPr="00BD1FAA">
        <w:rPr>
          <w:rFonts w:hint="eastAsia"/>
          <w:b/>
        </w:rPr>
        <w:t>A001</w:t>
      </w:r>
      <w:bookmarkEnd w:id="0"/>
      <w:r w:rsidR="00AD6CB2">
        <w:rPr>
          <w:rFonts w:hint="eastAsia"/>
        </w:rPr>
        <w:tab/>
      </w:r>
      <w:r w:rsidR="00AD6CB2">
        <w:tab/>
      </w:r>
      <w:r w:rsidR="00AD6CB2">
        <w:tab/>
      </w:r>
    </w:p>
    <w:p w:rsidR="00AD6CB2" w:rsidRDefault="00AD6CB2" w:rsidP="00BD1FAA">
      <w:pPr>
        <w:ind w:firstLineChars="100" w:firstLine="210"/>
        <w:jc w:val="left"/>
      </w:pPr>
      <w:r>
        <w:rPr>
          <w:rFonts w:hint="eastAsia"/>
        </w:rPr>
        <w:t>制作</w:t>
      </w:r>
      <w:r>
        <w:t>日期：</w:t>
      </w:r>
      <w:r>
        <w:t>2014/4/3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制作</w:t>
      </w:r>
      <w:r>
        <w:t>人：</w:t>
      </w:r>
      <w:r>
        <w:rPr>
          <w:rFonts w:hint="eastAsia"/>
        </w:rPr>
        <w:t>Rhett</w:t>
      </w:r>
    </w:p>
    <w:p w:rsidR="00AD6CB2" w:rsidRDefault="00AD6CB2" w:rsidP="00BD1FAA">
      <w:pPr>
        <w:ind w:firstLineChars="100" w:firstLine="210"/>
      </w:pPr>
      <w:r>
        <w:rPr>
          <w:rFonts w:hint="eastAsia"/>
        </w:rPr>
        <w:t>备选</w:t>
      </w:r>
      <w:r>
        <w:t>方案基本描述：</w:t>
      </w:r>
      <w:r>
        <w:rPr>
          <w:rFonts w:hint="eastAsia"/>
        </w:rPr>
        <w:t>富</w:t>
      </w:r>
      <w:r>
        <w:t>客户端应用</w:t>
      </w:r>
      <w:r>
        <w:t>+C/S</w:t>
      </w:r>
      <w:r>
        <w:rPr>
          <w:rFonts w:hint="eastAsia"/>
        </w:rPr>
        <w:t>部署</w:t>
      </w:r>
      <w:r>
        <w:t>+</w:t>
      </w:r>
      <w:r>
        <w:t>注册登录</w:t>
      </w:r>
      <w:r>
        <w:t>+</w:t>
      </w:r>
      <w:r>
        <w:t>轮询发布信息</w:t>
      </w:r>
    </w:p>
    <w:p w:rsidR="00AD6CB2" w:rsidRPr="00AD6CB2" w:rsidRDefault="00AD6CB2"/>
    <w:p w:rsidR="00AD6CB2" w:rsidRPr="00BD1FAA" w:rsidRDefault="00BD1FAA" w:rsidP="00BD1FAA">
      <w:pPr>
        <w:outlineLvl w:val="1"/>
        <w:rPr>
          <w:b/>
        </w:rPr>
      </w:pPr>
      <w:bookmarkStart w:id="1" w:name="_Toc384384151"/>
      <w:r>
        <w:rPr>
          <w:rFonts w:hint="eastAsia"/>
          <w:b/>
        </w:rPr>
        <w:t xml:space="preserve">1.  </w:t>
      </w:r>
      <w:r w:rsidR="00AD6CB2" w:rsidRPr="00BD1FAA">
        <w:rPr>
          <w:rFonts w:hint="eastAsia"/>
          <w:b/>
        </w:rPr>
        <w:t>备选</w:t>
      </w:r>
      <w:r w:rsidR="00AD6CB2" w:rsidRPr="00BD1FAA">
        <w:rPr>
          <w:b/>
        </w:rPr>
        <w:t>方案软件类型</w:t>
      </w:r>
      <w:bookmarkEnd w:id="1"/>
    </w:p>
    <w:p w:rsidR="00AD6CB2" w:rsidRDefault="00AD6CB2" w:rsidP="00AD6CB2">
      <w:pPr>
        <w:pStyle w:val="a3"/>
        <w:ind w:left="420" w:firstLineChars="0" w:firstLine="0"/>
      </w:pPr>
      <w:r>
        <w:rPr>
          <w:rFonts w:hint="eastAsia"/>
        </w:rPr>
        <w:t>富</w:t>
      </w:r>
      <w:r>
        <w:t>客户端应用</w:t>
      </w:r>
    </w:p>
    <w:p w:rsidR="00AD6CB2" w:rsidRDefault="00AD6CB2" w:rsidP="00AD6CB2">
      <w:pPr>
        <w:pStyle w:val="a3"/>
        <w:ind w:left="420" w:firstLineChars="0" w:firstLine="0"/>
      </w:pPr>
      <w:r>
        <w:rPr>
          <w:rFonts w:hint="eastAsia"/>
        </w:rPr>
        <w:t>主要</w:t>
      </w:r>
      <w:r>
        <w:t>特征：</w:t>
      </w:r>
    </w:p>
    <w:p w:rsidR="00AD6CB2" w:rsidRDefault="00AD6CB2" w:rsidP="00AD6CB2">
      <w:pPr>
        <w:pStyle w:val="a3"/>
        <w:ind w:left="420" w:firstLineChars="0" w:firstLine="0"/>
      </w:pPr>
      <w:r>
        <w:rPr>
          <w:rFonts w:hint="eastAsia"/>
        </w:rPr>
        <w:t>利用</w:t>
      </w:r>
      <w:r>
        <w:t>客户资源的能力；</w:t>
      </w:r>
      <w:r>
        <w:rPr>
          <w:rFonts w:hint="eastAsia"/>
        </w:rPr>
        <w:t>可以</w:t>
      </w:r>
      <w:r>
        <w:t>有更好的响应能力，丰富的</w:t>
      </w:r>
      <w:r>
        <w:rPr>
          <w:rFonts w:hint="eastAsia"/>
        </w:rPr>
        <w:t>UI</w:t>
      </w:r>
      <w:r>
        <w:rPr>
          <w:rFonts w:hint="eastAsia"/>
        </w:rPr>
        <w:t>功能</w:t>
      </w:r>
      <w:r>
        <w:t>，改善用户体验；高度动态和交互的响应方式支持脱机和</w:t>
      </w:r>
      <w:r>
        <w:rPr>
          <w:rFonts w:hint="eastAsia"/>
        </w:rPr>
        <w:t>联网；</w:t>
      </w:r>
      <w:r>
        <w:t>部署具有复杂性；平台具有特定性。</w:t>
      </w:r>
    </w:p>
    <w:p w:rsidR="00AD6CB2" w:rsidRPr="00AD6CB2" w:rsidRDefault="00AD6CB2" w:rsidP="00AD6CB2">
      <w:pPr>
        <w:pStyle w:val="a3"/>
        <w:ind w:left="420" w:firstLineChars="0" w:firstLine="0"/>
      </w:pPr>
    </w:p>
    <w:p w:rsidR="00AD6CB2" w:rsidRPr="00BD1FAA" w:rsidRDefault="00BD1FAA" w:rsidP="00BD1FAA">
      <w:pPr>
        <w:outlineLvl w:val="1"/>
        <w:rPr>
          <w:b/>
        </w:rPr>
      </w:pPr>
      <w:bookmarkStart w:id="2" w:name="_Toc384384152"/>
      <w:r>
        <w:rPr>
          <w:rFonts w:hint="eastAsia"/>
          <w:b/>
        </w:rPr>
        <w:t xml:space="preserve">2.  </w:t>
      </w:r>
      <w:r w:rsidR="00AD6CB2" w:rsidRPr="00BD1FAA">
        <w:rPr>
          <w:rFonts w:hint="eastAsia"/>
          <w:b/>
        </w:rPr>
        <w:t>部署</w:t>
      </w:r>
      <w:r w:rsidR="00AD6CB2" w:rsidRPr="00BD1FAA">
        <w:rPr>
          <w:b/>
        </w:rPr>
        <w:t>约束</w:t>
      </w:r>
      <w:bookmarkEnd w:id="2"/>
    </w:p>
    <w:p w:rsidR="00AD6CB2" w:rsidRDefault="00AD6CB2" w:rsidP="00AD6CB2">
      <w:pPr>
        <w:pStyle w:val="a3"/>
        <w:ind w:left="420" w:firstLineChars="0" w:firstLine="0"/>
      </w:pPr>
      <w:r>
        <w:rPr>
          <w:rFonts w:hint="eastAsia"/>
        </w:rPr>
        <w:t>有</w:t>
      </w:r>
      <w:r>
        <w:t>服务器的</w:t>
      </w:r>
      <w:r>
        <w:rPr>
          <w:rFonts w:hint="eastAsia"/>
        </w:rPr>
        <w:t>C/S</w:t>
      </w:r>
    </w:p>
    <w:p w:rsidR="00AD6CB2" w:rsidRDefault="00AD6CB2" w:rsidP="00AD6CB2">
      <w:pPr>
        <w:pStyle w:val="a3"/>
        <w:ind w:left="420" w:firstLineChars="0" w:firstLine="0"/>
      </w:pPr>
      <w:r>
        <w:rPr>
          <w:rFonts w:hint="eastAsia"/>
        </w:rPr>
        <w:t>主要</w:t>
      </w:r>
      <w:r>
        <w:t>特征：</w:t>
      </w:r>
    </w:p>
    <w:p w:rsidR="00AD6CB2" w:rsidRDefault="00AD6CB2" w:rsidP="00AD6CB2">
      <w:pPr>
        <w:pStyle w:val="a3"/>
        <w:ind w:left="420" w:firstLineChars="0" w:firstLine="0"/>
      </w:pPr>
      <w:r>
        <w:t>用于</w:t>
      </w:r>
      <w:r w:rsidR="00214E1E">
        <w:rPr>
          <w:rFonts w:hint="eastAsia"/>
        </w:rPr>
        <w:t>局域网或</w:t>
      </w:r>
      <w:r>
        <w:rPr>
          <w:rFonts w:hint="eastAsia"/>
        </w:rPr>
        <w:t>Int</w:t>
      </w:r>
      <w:r w:rsidR="00620FB4">
        <w:rPr>
          <w:rFonts w:hint="eastAsia"/>
        </w:rPr>
        <w:t>er</w:t>
      </w:r>
      <w:r>
        <w:rPr>
          <w:rFonts w:hint="eastAsia"/>
        </w:rPr>
        <w:t>net</w:t>
      </w:r>
      <w:r>
        <w:rPr>
          <w:rFonts w:hint="eastAsia"/>
        </w:rPr>
        <w:t>；</w:t>
      </w:r>
    </w:p>
    <w:p w:rsidR="00AD6CB2" w:rsidRDefault="00AD6CB2" w:rsidP="00AD6CB2">
      <w:pPr>
        <w:pStyle w:val="a3"/>
        <w:ind w:left="420" w:firstLineChars="0" w:firstLine="0"/>
      </w:pPr>
      <w:r>
        <w:rPr>
          <w:rFonts w:hint="eastAsia"/>
        </w:rPr>
        <w:t>提供独立</w:t>
      </w:r>
      <w:r>
        <w:t>的客户端程序；</w:t>
      </w:r>
    </w:p>
    <w:p w:rsidR="00AD6CB2" w:rsidRDefault="00214E1E" w:rsidP="00AD6CB2">
      <w:pPr>
        <w:pStyle w:val="a3"/>
        <w:ind w:left="420" w:firstLineChars="0" w:firstLine="0"/>
      </w:pPr>
      <w:r>
        <w:rPr>
          <w:rFonts w:hint="eastAsia"/>
        </w:rPr>
        <w:t>工作</w:t>
      </w:r>
      <w:r>
        <w:t>负载在服务器和客户端之间进行分配。客户端</w:t>
      </w:r>
      <w:r>
        <w:rPr>
          <w:rFonts w:hint="eastAsia"/>
        </w:rPr>
        <w:t>通常</w:t>
      </w:r>
      <w:r>
        <w:t>是一个</w:t>
      </w:r>
      <w:r>
        <w:rPr>
          <w:rFonts w:hint="eastAsia"/>
        </w:rPr>
        <w:t>“需要</w:t>
      </w:r>
      <w:r>
        <w:t>什么</w:t>
      </w:r>
      <w:r>
        <w:rPr>
          <w:rFonts w:hint="eastAsia"/>
        </w:rPr>
        <w:t>”的</w:t>
      </w:r>
      <w:r>
        <w:t>程序，一般要求服务（</w:t>
      </w:r>
      <w:r>
        <w:rPr>
          <w:rFonts w:hint="eastAsia"/>
        </w:rPr>
        <w:t>包括</w:t>
      </w:r>
      <w:r>
        <w:t>打印、信息检索和数据库访问）</w:t>
      </w:r>
      <w:r>
        <w:rPr>
          <w:rFonts w:hint="eastAsia"/>
        </w:rPr>
        <w:t>；</w:t>
      </w:r>
      <w:r>
        <w:t>服务器则是</w:t>
      </w:r>
      <w:r>
        <w:rPr>
          <w:rFonts w:hint="eastAsia"/>
        </w:rPr>
        <w:t>“提供</w:t>
      </w:r>
      <w:r>
        <w:t>什么</w:t>
      </w:r>
      <w:r>
        <w:rPr>
          <w:rFonts w:hint="eastAsia"/>
        </w:rPr>
        <w:t>”的</w:t>
      </w:r>
      <w:r>
        <w:t>程序，负责处理客户机的要求。</w:t>
      </w:r>
    </w:p>
    <w:p w:rsidR="00214E1E" w:rsidRDefault="00214E1E" w:rsidP="00AD6CB2">
      <w:pPr>
        <w:pStyle w:val="a3"/>
        <w:ind w:left="420" w:firstLineChars="0" w:firstLine="0"/>
      </w:pPr>
      <w:r>
        <w:rPr>
          <w:rFonts w:hint="eastAsia"/>
        </w:rPr>
        <w:t>一个</w:t>
      </w:r>
      <w:r>
        <w:t>客户端向固定的服务器提出请求，</w:t>
      </w:r>
      <w:r>
        <w:rPr>
          <w:rFonts w:hint="eastAsia"/>
        </w:rPr>
        <w:t>而</w:t>
      </w:r>
      <w:r>
        <w:t>一个服务器可以向多个不同的客户端提供服务。</w:t>
      </w:r>
    </w:p>
    <w:tbl>
      <w:tblPr>
        <w:tblStyle w:val="a4"/>
        <w:tblW w:w="0" w:type="auto"/>
        <w:tblInd w:w="420" w:type="dxa"/>
        <w:tblLook w:val="04A0"/>
      </w:tblPr>
      <w:tblGrid>
        <w:gridCol w:w="4054"/>
        <w:gridCol w:w="4048"/>
      </w:tblGrid>
      <w:tr w:rsidR="00214E1E" w:rsidTr="00214E1E">
        <w:tc>
          <w:tcPr>
            <w:tcW w:w="4148" w:type="dxa"/>
          </w:tcPr>
          <w:p w:rsidR="00214E1E" w:rsidRDefault="00214E1E" w:rsidP="00AD6CB2">
            <w:pPr>
              <w:pStyle w:val="a3"/>
              <w:ind w:firstLineChars="0" w:firstLine="0"/>
            </w:pPr>
            <w:r>
              <w:rPr>
                <w:rFonts w:hint="eastAsia"/>
              </w:rPr>
              <w:t>主要优点</w:t>
            </w:r>
          </w:p>
        </w:tc>
        <w:tc>
          <w:tcPr>
            <w:tcW w:w="4148" w:type="dxa"/>
          </w:tcPr>
          <w:p w:rsidR="00214E1E" w:rsidRDefault="00214E1E" w:rsidP="00AD6CB2">
            <w:pPr>
              <w:pStyle w:val="a3"/>
              <w:ind w:firstLineChars="0" w:firstLine="0"/>
            </w:pPr>
            <w:r>
              <w:rPr>
                <w:rFonts w:hint="eastAsia"/>
              </w:rPr>
              <w:t>主要</w:t>
            </w:r>
            <w:r>
              <w:t>缺点</w:t>
            </w:r>
          </w:p>
        </w:tc>
      </w:tr>
      <w:tr w:rsidR="00214E1E" w:rsidTr="00214E1E">
        <w:tc>
          <w:tcPr>
            <w:tcW w:w="4148" w:type="dxa"/>
          </w:tcPr>
          <w:p w:rsidR="00214E1E" w:rsidRDefault="00214E1E" w:rsidP="00214E1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具有很高的稳定</w:t>
            </w:r>
            <w:r>
              <w:rPr>
                <w:rFonts w:hint="eastAsia"/>
              </w:rPr>
              <w:t>性</w:t>
            </w:r>
            <w:r>
              <w:t>和可靠性：数据在服务器，支持更安全的控制</w:t>
            </w:r>
          </w:p>
          <w:p w:rsidR="00214E1E" w:rsidRDefault="00214E1E" w:rsidP="00214E1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集中</w:t>
            </w:r>
            <w:r>
              <w:t>数据的数据访问：数据只存储在服务器，比起其他</w:t>
            </w:r>
            <w:r>
              <w:rPr>
                <w:rFonts w:hint="eastAsia"/>
              </w:rPr>
              <w:t>架构</w:t>
            </w:r>
            <w:r>
              <w:t>风格，提供更容易管理数据的访问和更新功能</w:t>
            </w:r>
          </w:p>
          <w:p w:rsidR="00214E1E" w:rsidRDefault="00214E1E" w:rsidP="00214E1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性能较好：一般都是</w:t>
            </w:r>
            <w:r>
              <w:rPr>
                <w:rFonts w:hint="eastAsia"/>
              </w:rPr>
              <w:t>非开放</w:t>
            </w:r>
            <w:r>
              <w:t>的</w:t>
            </w:r>
          </w:p>
          <w:p w:rsidR="00214E1E" w:rsidRDefault="00214E1E" w:rsidP="00214E1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易于</w:t>
            </w:r>
            <w:r>
              <w:t>维护：系统的职责</w:t>
            </w:r>
            <w:r>
              <w:rPr>
                <w:rFonts w:hint="eastAsia"/>
              </w:rPr>
              <w:t>分布</w:t>
            </w:r>
            <w:r>
              <w:t>在已知的几台服务器上，确保客户端不需要了解由于服务器</w:t>
            </w:r>
            <w:r>
              <w:rPr>
                <w:rFonts w:hint="eastAsia"/>
              </w:rPr>
              <w:t>的</w:t>
            </w:r>
            <w:r>
              <w:t>维修</w:t>
            </w:r>
            <w:r>
              <w:rPr>
                <w:rFonts w:hint="eastAsia"/>
              </w:rPr>
              <w:t>、</w:t>
            </w:r>
            <w:r>
              <w:t>升级或搬迁而造成的</w:t>
            </w:r>
            <w:r>
              <w:rPr>
                <w:rFonts w:hint="eastAsia"/>
              </w:rPr>
              <w:t>影响</w:t>
            </w:r>
            <w:r>
              <w:t>。</w:t>
            </w:r>
          </w:p>
        </w:tc>
        <w:tc>
          <w:tcPr>
            <w:tcW w:w="4148" w:type="dxa"/>
          </w:tcPr>
          <w:p w:rsidR="00214E1E" w:rsidRDefault="001B42DD" w:rsidP="00214E1E">
            <w:r>
              <w:rPr>
                <w:rFonts w:hint="eastAsia"/>
              </w:rPr>
              <w:t>1)</w:t>
            </w:r>
            <w:r>
              <w:t xml:space="preserve">  </w:t>
            </w:r>
            <w:r>
              <w:rPr>
                <w:rFonts w:hint="eastAsia"/>
              </w:rPr>
              <w:t>系统</w:t>
            </w:r>
            <w:r>
              <w:t>扩展难度较大</w:t>
            </w:r>
          </w:p>
          <w:p w:rsidR="001B42DD" w:rsidRDefault="001B42DD" w:rsidP="00214E1E"/>
          <w:p w:rsidR="001B42DD" w:rsidRDefault="001B42DD" w:rsidP="00214E1E">
            <w:r>
              <w:rPr>
                <w:rFonts w:hint="eastAsia"/>
              </w:rPr>
              <w:t xml:space="preserve">2)  </w:t>
            </w:r>
            <w:r>
              <w:rPr>
                <w:rFonts w:hint="eastAsia"/>
              </w:rPr>
              <w:t>可移植</w:t>
            </w:r>
            <w:r>
              <w:t>性差</w:t>
            </w:r>
          </w:p>
          <w:p w:rsidR="001B42DD" w:rsidRDefault="001B42DD" w:rsidP="00214E1E"/>
          <w:p w:rsidR="001B42DD" w:rsidRPr="001B42DD" w:rsidRDefault="001B42DD" w:rsidP="001B42DD">
            <w:r>
              <w:t xml:space="preserve">3)  </w:t>
            </w:r>
            <w:r>
              <w:rPr>
                <w:rFonts w:hint="eastAsia"/>
              </w:rPr>
              <w:t>客户端</w:t>
            </w:r>
            <w:r>
              <w:t>和服务器只能工作在特定的软、</w:t>
            </w:r>
            <w:r>
              <w:rPr>
                <w:rFonts w:hint="eastAsia"/>
              </w:rPr>
              <w:t>硬件</w:t>
            </w:r>
            <w:r>
              <w:t>平台，开发和</w:t>
            </w:r>
            <w:r>
              <w:rPr>
                <w:rFonts w:hint="eastAsia"/>
              </w:rPr>
              <w:t>维护</w:t>
            </w:r>
            <w:r>
              <w:t>成本较高</w:t>
            </w:r>
          </w:p>
        </w:tc>
      </w:tr>
    </w:tbl>
    <w:p w:rsidR="00214E1E" w:rsidRPr="00214E1E" w:rsidRDefault="00214E1E" w:rsidP="00AD6CB2">
      <w:pPr>
        <w:pStyle w:val="a3"/>
        <w:ind w:left="420" w:firstLineChars="0" w:firstLine="0"/>
      </w:pPr>
    </w:p>
    <w:p w:rsidR="00AD6CB2" w:rsidRPr="00BD1FAA" w:rsidRDefault="00BD1FAA" w:rsidP="00BD1FAA">
      <w:pPr>
        <w:outlineLvl w:val="1"/>
        <w:rPr>
          <w:b/>
        </w:rPr>
      </w:pPr>
      <w:bookmarkStart w:id="3" w:name="_Toc384384153"/>
      <w:r>
        <w:rPr>
          <w:rFonts w:hint="eastAsia"/>
          <w:b/>
        </w:rPr>
        <w:t xml:space="preserve">3.  </w:t>
      </w:r>
      <w:r w:rsidR="00AD6CB2" w:rsidRPr="00BD1FAA">
        <w:rPr>
          <w:rFonts w:hint="eastAsia"/>
          <w:b/>
        </w:rPr>
        <w:t>架构</w:t>
      </w:r>
      <w:r w:rsidR="00AD6CB2" w:rsidRPr="00BD1FAA">
        <w:rPr>
          <w:b/>
        </w:rPr>
        <w:t>风格</w:t>
      </w:r>
      <w:bookmarkEnd w:id="3"/>
    </w:p>
    <w:p w:rsidR="001B42DD" w:rsidRDefault="001B42DD" w:rsidP="001B42DD">
      <w:pPr>
        <w:pStyle w:val="a3"/>
        <w:ind w:left="420" w:firstLineChars="0" w:firstLine="0"/>
      </w:pPr>
      <w:r>
        <w:rPr>
          <w:rFonts w:hint="eastAsia"/>
        </w:rPr>
        <w:t>MVC</w:t>
      </w:r>
      <w:r>
        <w:rPr>
          <w:rFonts w:hint="eastAsia"/>
        </w:rPr>
        <w:t>架构</w:t>
      </w:r>
      <w:r>
        <w:t>+</w:t>
      </w:r>
      <w:r>
        <w:t>分层</w:t>
      </w:r>
      <w:r>
        <w:rPr>
          <w:rFonts w:hint="eastAsia"/>
        </w:rPr>
        <w:t>架构</w:t>
      </w:r>
    </w:p>
    <w:p w:rsidR="001B42DD" w:rsidRDefault="001B42DD" w:rsidP="001B42DD">
      <w:pPr>
        <w:pStyle w:val="a3"/>
        <w:ind w:left="420" w:firstLineChars="0" w:firstLine="0"/>
      </w:pPr>
      <w:r>
        <w:rPr>
          <w:rFonts w:hint="eastAsia"/>
        </w:rPr>
        <w:t>主要</w:t>
      </w:r>
      <w:r>
        <w:t>特征：</w:t>
      </w:r>
    </w:p>
    <w:p w:rsidR="001B42DD" w:rsidRDefault="001B42DD" w:rsidP="001B42DD">
      <w:pPr>
        <w:pStyle w:val="a3"/>
        <w:ind w:left="420" w:firstLineChars="0" w:firstLine="0"/>
      </w:pPr>
      <w:r>
        <w:rPr>
          <w:rFonts w:hint="eastAsia"/>
        </w:rPr>
        <w:t>分解</w:t>
      </w:r>
      <w:r>
        <w:t>软件的关注点到某个</w:t>
      </w:r>
      <w:r>
        <w:rPr>
          <w:rFonts w:hint="eastAsia"/>
        </w:rPr>
        <w:t>特定</w:t>
      </w:r>
      <w:r>
        <w:t>的层（</w:t>
      </w:r>
      <w:r>
        <w:rPr>
          <w:rFonts w:hint="eastAsia"/>
        </w:rPr>
        <w:t>或</w:t>
      </w:r>
      <w:r>
        <w:t>组）</w:t>
      </w:r>
      <w:r w:rsidR="00493B8D">
        <w:rPr>
          <w:rFonts w:hint="eastAsia"/>
        </w:rPr>
        <w:t>；</w:t>
      </w:r>
    </w:p>
    <w:p w:rsidR="001B42DD" w:rsidRDefault="00493B8D" w:rsidP="001B42DD">
      <w:pPr>
        <w:pStyle w:val="a3"/>
        <w:ind w:left="420" w:firstLineChars="0" w:firstLine="0"/>
      </w:pPr>
      <w:r>
        <w:t>多个视图能共享一个模型。同一个模型可以被不同的视图重用，大大提高了代码的可重用性。</w:t>
      </w:r>
    </w:p>
    <w:p w:rsidR="00493B8D" w:rsidRDefault="00493B8D" w:rsidP="001B42DD">
      <w:pPr>
        <w:pStyle w:val="a3"/>
        <w:ind w:left="420" w:firstLineChars="0" w:firstLine="0"/>
      </w:pPr>
    </w:p>
    <w:p w:rsidR="00AD6CB2" w:rsidRPr="00BD1FAA" w:rsidRDefault="00BD1FAA" w:rsidP="00BD1FAA">
      <w:pPr>
        <w:outlineLvl w:val="1"/>
        <w:rPr>
          <w:b/>
        </w:rPr>
      </w:pPr>
      <w:bookmarkStart w:id="4" w:name="_Toc384384154"/>
      <w:r>
        <w:rPr>
          <w:rFonts w:hint="eastAsia"/>
          <w:b/>
        </w:rPr>
        <w:t xml:space="preserve">4.  </w:t>
      </w:r>
      <w:r w:rsidR="00AD6CB2" w:rsidRPr="00BD1FAA">
        <w:rPr>
          <w:rFonts w:hint="eastAsia"/>
          <w:b/>
        </w:rPr>
        <w:t>和</w:t>
      </w:r>
      <w:r w:rsidR="00AD6CB2" w:rsidRPr="00BD1FAA">
        <w:rPr>
          <w:b/>
        </w:rPr>
        <w:t>架构相关的技术细节</w:t>
      </w:r>
      <w:bookmarkEnd w:id="4"/>
    </w:p>
    <w:p w:rsidR="00493B8D" w:rsidRDefault="00493B8D" w:rsidP="00493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登陆方式：注册登陆</w:t>
      </w:r>
    </w:p>
    <w:p w:rsidR="00493B8D" w:rsidRDefault="00493B8D" w:rsidP="00493B8D">
      <w:pPr>
        <w:pStyle w:val="a3"/>
        <w:ind w:left="840" w:firstLineChars="0" w:firstLine="0"/>
      </w:pPr>
      <w:r>
        <w:rPr>
          <w:rFonts w:hint="eastAsia"/>
        </w:rPr>
        <w:t>主要优点</w:t>
      </w:r>
      <w:r>
        <w:t>：</w:t>
      </w:r>
      <w:r>
        <w:rPr>
          <w:rFonts w:hint="eastAsia"/>
        </w:rPr>
        <w:t>任意</w:t>
      </w:r>
      <w:r>
        <w:t>符合长度的用户名</w:t>
      </w:r>
      <w:r>
        <w:rPr>
          <w:rFonts w:hint="eastAsia"/>
        </w:rPr>
        <w:t>注册</w:t>
      </w:r>
      <w:r>
        <w:t>，具有个性</w:t>
      </w:r>
      <w:r w:rsidR="00620FB4">
        <w:rPr>
          <w:rFonts w:hint="eastAsia"/>
        </w:rPr>
        <w:t>且</w:t>
      </w:r>
      <w:r>
        <w:t>方便易行</w:t>
      </w:r>
      <w:r>
        <w:rPr>
          <w:rFonts w:hint="eastAsia"/>
        </w:rPr>
        <w:t>。</w:t>
      </w:r>
    </w:p>
    <w:p w:rsidR="00493B8D" w:rsidRDefault="00493B8D" w:rsidP="00493B8D">
      <w:pPr>
        <w:pStyle w:val="a3"/>
        <w:ind w:left="840" w:firstLineChars="0" w:firstLine="0"/>
      </w:pPr>
      <w:r>
        <w:rPr>
          <w:rFonts w:hint="eastAsia"/>
        </w:rPr>
        <w:t>主要缺点：非</w:t>
      </w:r>
      <w:r>
        <w:t>实名制，安全性</w:t>
      </w:r>
      <w:bookmarkStart w:id="5" w:name="_GoBack"/>
      <w:bookmarkEnd w:id="5"/>
      <w:r>
        <w:t>不高。</w:t>
      </w:r>
    </w:p>
    <w:p w:rsidR="00493B8D" w:rsidRDefault="00493B8D" w:rsidP="00493B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</w:t>
      </w:r>
      <w:r>
        <w:t>的发布和接收</w:t>
      </w:r>
      <w:r>
        <w:rPr>
          <w:rFonts w:hint="eastAsia"/>
        </w:rPr>
        <w:t>方式</w:t>
      </w:r>
      <w:r>
        <w:t>：</w:t>
      </w:r>
      <w:r>
        <w:rPr>
          <w:rFonts w:hint="eastAsia"/>
        </w:rPr>
        <w:t>轮询</w:t>
      </w:r>
    </w:p>
    <w:p w:rsidR="00493B8D" w:rsidRDefault="00493B8D" w:rsidP="00493B8D">
      <w:pPr>
        <w:pStyle w:val="a3"/>
        <w:ind w:left="840" w:firstLineChars="0" w:firstLine="0"/>
      </w:pPr>
      <w:r>
        <w:rPr>
          <w:rFonts w:hint="eastAsia"/>
        </w:rPr>
        <w:t>主要</w:t>
      </w:r>
      <w:r>
        <w:t>优点：</w:t>
      </w:r>
      <w:r>
        <w:rPr>
          <w:rFonts w:hint="eastAsia"/>
        </w:rPr>
        <w:t>不需要</w:t>
      </w:r>
      <w:r>
        <w:t>额外设计服务器端的推送组件，由服务器</w:t>
      </w:r>
      <w:r>
        <w:rPr>
          <w:rFonts w:hint="eastAsia"/>
        </w:rPr>
        <w:t>、</w:t>
      </w:r>
      <w:r>
        <w:t>客户端一直轮询。</w:t>
      </w:r>
    </w:p>
    <w:p w:rsidR="00493B8D" w:rsidRDefault="00493B8D" w:rsidP="00493B8D">
      <w:pPr>
        <w:pStyle w:val="a3"/>
        <w:ind w:left="840" w:firstLineChars="0" w:firstLine="0"/>
      </w:pPr>
      <w:r>
        <w:rPr>
          <w:rFonts w:hint="eastAsia"/>
        </w:rPr>
        <w:lastRenderedPageBreak/>
        <w:t>主要</w:t>
      </w:r>
      <w:r>
        <w:t>缺点：</w:t>
      </w:r>
      <w:r>
        <w:rPr>
          <w:rFonts w:hint="eastAsia"/>
        </w:rPr>
        <w:t>如果轮询点</w:t>
      </w:r>
      <w:r>
        <w:t>过多，服务器端性能会</w:t>
      </w:r>
      <w:r>
        <w:rPr>
          <w:rFonts w:hint="eastAsia"/>
        </w:rPr>
        <w:t>受到</w:t>
      </w:r>
      <w:r>
        <w:t>很大影响。</w:t>
      </w:r>
    </w:p>
    <w:p w:rsidR="00620FB4" w:rsidRDefault="00620FB4" w:rsidP="00493B8D">
      <w:pPr>
        <w:pStyle w:val="a3"/>
        <w:ind w:left="840" w:firstLineChars="0" w:firstLine="0"/>
      </w:pPr>
    </w:p>
    <w:p w:rsidR="00620FB4" w:rsidRDefault="00620FB4" w:rsidP="00493B8D">
      <w:pPr>
        <w:pStyle w:val="a3"/>
        <w:ind w:left="840" w:firstLineChars="0" w:firstLine="0"/>
      </w:pPr>
    </w:p>
    <w:p w:rsidR="00BD1FAA" w:rsidRDefault="00BD1FAA" w:rsidP="00BD1FAA">
      <w:pPr>
        <w:jc w:val="left"/>
        <w:outlineLvl w:val="0"/>
      </w:pPr>
      <w:bookmarkStart w:id="6" w:name="_Toc384384155"/>
      <w:r w:rsidRPr="00BD1FAA">
        <w:rPr>
          <w:rFonts w:hint="eastAsia"/>
          <w:b/>
        </w:rPr>
        <w:t>二</w:t>
      </w:r>
      <w:r w:rsidRPr="00BD1FAA">
        <w:rPr>
          <w:rFonts w:hint="eastAsia"/>
          <w:b/>
        </w:rPr>
        <w:t>.</w:t>
      </w:r>
      <w:r w:rsidR="00620FB4" w:rsidRPr="00BD1FAA">
        <w:rPr>
          <w:rFonts w:hint="eastAsia"/>
          <w:b/>
        </w:rPr>
        <w:t>备选</w:t>
      </w:r>
      <w:r w:rsidR="00620FB4" w:rsidRPr="00BD1FAA">
        <w:rPr>
          <w:b/>
        </w:rPr>
        <w:t>方案标识号：</w:t>
      </w:r>
      <w:r w:rsidR="00620FB4" w:rsidRPr="00BD1FAA">
        <w:rPr>
          <w:rFonts w:hint="eastAsia"/>
          <w:b/>
        </w:rPr>
        <w:t>A002</w:t>
      </w:r>
      <w:bookmarkEnd w:id="6"/>
      <w:r w:rsidR="00620FB4" w:rsidRPr="00BD1FAA">
        <w:rPr>
          <w:rFonts w:hint="eastAsia"/>
          <w:b/>
        </w:rPr>
        <w:tab/>
      </w:r>
      <w:r w:rsidR="00620FB4">
        <w:tab/>
      </w:r>
      <w:r w:rsidR="00620FB4">
        <w:tab/>
      </w:r>
    </w:p>
    <w:p w:rsidR="00620FB4" w:rsidRDefault="00620FB4" w:rsidP="00BD1FAA">
      <w:pPr>
        <w:ind w:firstLineChars="100" w:firstLine="210"/>
        <w:jc w:val="left"/>
      </w:pPr>
      <w:r>
        <w:rPr>
          <w:rFonts w:hint="eastAsia"/>
        </w:rPr>
        <w:t>制作</w:t>
      </w:r>
      <w:r>
        <w:t>日期：</w:t>
      </w:r>
      <w:r>
        <w:t>2014/4/</w:t>
      </w:r>
      <w:r>
        <w:rPr>
          <w:rFonts w:hint="eastAsia"/>
        </w:rPr>
        <w:t>4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制作</w:t>
      </w:r>
      <w:r>
        <w:t>人：</w:t>
      </w:r>
      <w:proofErr w:type="spellStart"/>
      <w:r>
        <w:rPr>
          <w:rFonts w:hint="eastAsia"/>
        </w:rPr>
        <w:t>Hedy</w:t>
      </w:r>
      <w:proofErr w:type="spellEnd"/>
    </w:p>
    <w:p w:rsidR="00620FB4" w:rsidRDefault="00620FB4" w:rsidP="00BD1FAA">
      <w:pPr>
        <w:ind w:firstLineChars="100" w:firstLine="210"/>
      </w:pPr>
      <w:r>
        <w:rPr>
          <w:rFonts w:hint="eastAsia"/>
        </w:rPr>
        <w:t>备选</w:t>
      </w:r>
      <w:r>
        <w:t>方案基本描述：</w:t>
      </w:r>
      <w:r w:rsidR="00B65871">
        <w:rPr>
          <w:rFonts w:hint="eastAsia"/>
        </w:rPr>
        <w:t>+</w:t>
      </w:r>
      <w:r w:rsidR="00B65871">
        <w:rPr>
          <w:rFonts w:hint="eastAsia"/>
        </w:rPr>
        <w:t>实名注册登录</w:t>
      </w:r>
      <w:r w:rsidR="00B65871">
        <w:rPr>
          <w:rFonts w:hint="eastAsia"/>
        </w:rPr>
        <w:t>+</w:t>
      </w:r>
      <w:r w:rsidR="00B65871">
        <w:rPr>
          <w:rFonts w:hint="eastAsia"/>
        </w:rPr>
        <w:t>推送信息</w:t>
      </w:r>
    </w:p>
    <w:p w:rsidR="00B65871" w:rsidRDefault="00D16C4D" w:rsidP="00D16C4D">
      <w:pPr>
        <w:outlineLvl w:val="1"/>
        <w:rPr>
          <w:b/>
        </w:rPr>
      </w:pPr>
      <w:bookmarkStart w:id="7" w:name="_Toc384384156"/>
      <w:r>
        <w:rPr>
          <w:rFonts w:hint="eastAsia"/>
          <w:b/>
        </w:rPr>
        <w:t xml:space="preserve">1.  </w:t>
      </w:r>
      <w:r w:rsidRPr="00493B8D">
        <w:rPr>
          <w:rFonts w:hint="eastAsia"/>
          <w:b/>
        </w:rPr>
        <w:t>备选</w:t>
      </w:r>
      <w:r w:rsidRPr="00493B8D">
        <w:rPr>
          <w:b/>
        </w:rPr>
        <w:t>方案软件类型</w:t>
      </w:r>
      <w:bookmarkEnd w:id="7"/>
    </w:p>
    <w:p w:rsidR="008030CF" w:rsidRPr="008030CF" w:rsidRDefault="008030CF" w:rsidP="00D16C4D">
      <w:pPr>
        <w:outlineLvl w:val="1"/>
        <w:rPr>
          <w:rFonts w:asciiTheme="minorEastAsia" w:hAnsiTheme="minorEastAsia"/>
        </w:rPr>
      </w:pPr>
      <w:r>
        <w:rPr>
          <w:rFonts w:hint="eastAsia"/>
          <w:b/>
        </w:rPr>
        <w:t xml:space="preserve">    </w:t>
      </w:r>
      <w:r w:rsidRPr="008030CF">
        <w:rPr>
          <w:rFonts w:asciiTheme="minorEastAsia" w:hAnsiTheme="minorEastAsia" w:hint="eastAsia"/>
        </w:rPr>
        <w:t>Web应用</w:t>
      </w:r>
    </w:p>
    <w:p w:rsidR="00B65871" w:rsidRDefault="00B65871" w:rsidP="008030CF">
      <w:pPr>
        <w:ind w:firstLine="405"/>
      </w:pPr>
      <w:r w:rsidRPr="00B65871">
        <w:rPr>
          <w:rFonts w:hint="eastAsia"/>
        </w:rPr>
        <w:t>主要特征：</w:t>
      </w:r>
    </w:p>
    <w:p w:rsidR="008030CF" w:rsidRPr="00B65871" w:rsidRDefault="008030CF" w:rsidP="008030CF">
      <w:pPr>
        <w:ind w:leftChars="200" w:left="420"/>
      </w:pPr>
      <w:r>
        <w:rPr>
          <w:rFonts w:hint="eastAsia"/>
        </w:rPr>
        <w:t>在多平台上支持标准的</w:t>
      </w:r>
      <w:r>
        <w:rPr>
          <w:rFonts w:hint="eastAsia"/>
        </w:rPr>
        <w:t>UI</w:t>
      </w:r>
      <w:r>
        <w:rPr>
          <w:rFonts w:hint="eastAsia"/>
        </w:rPr>
        <w:t>；易于部署和变更管理；依靠于连续可靠的网络连接；难以支持丰富的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D16C4D" w:rsidRDefault="00D16C4D" w:rsidP="00BD1FAA">
      <w:pPr>
        <w:outlineLvl w:val="1"/>
        <w:rPr>
          <w:b/>
        </w:rPr>
      </w:pPr>
      <w:bookmarkStart w:id="8" w:name="_Toc384384157"/>
      <w:r w:rsidRPr="00D16C4D">
        <w:rPr>
          <w:rFonts w:hint="eastAsia"/>
          <w:b/>
        </w:rPr>
        <w:t xml:space="preserve">2.  </w:t>
      </w:r>
      <w:r w:rsidRPr="00D16C4D">
        <w:rPr>
          <w:rFonts w:hint="eastAsia"/>
          <w:b/>
        </w:rPr>
        <w:t>部署</w:t>
      </w:r>
      <w:r w:rsidRPr="00D16C4D">
        <w:rPr>
          <w:b/>
        </w:rPr>
        <w:t>约束</w:t>
      </w:r>
      <w:bookmarkEnd w:id="8"/>
    </w:p>
    <w:p w:rsidR="00343B26" w:rsidRDefault="008030CF" w:rsidP="009358A2">
      <w:pPr>
        <w:ind w:firstLine="405"/>
      </w:pPr>
      <w:r w:rsidRPr="009358A2">
        <w:rPr>
          <w:rFonts w:hint="eastAsia"/>
        </w:rPr>
        <w:t>B/S</w:t>
      </w:r>
    </w:p>
    <w:p w:rsidR="009358A2" w:rsidRDefault="009358A2" w:rsidP="009358A2">
      <w:pPr>
        <w:pStyle w:val="a3"/>
        <w:ind w:left="420" w:firstLineChars="0" w:firstLine="0"/>
      </w:pPr>
      <w:r>
        <w:t>用于</w:t>
      </w:r>
      <w:r>
        <w:rPr>
          <w:rFonts w:hint="eastAsia"/>
        </w:rPr>
        <w:t>局域网或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9358A2" w:rsidRDefault="009358A2" w:rsidP="009358A2">
      <w:pPr>
        <w:ind w:firstLine="405"/>
      </w:pPr>
      <w:r>
        <w:rPr>
          <w:rFonts w:hint="eastAsia"/>
        </w:rPr>
        <w:t>提供独立</w:t>
      </w:r>
      <w:r>
        <w:t>的客户端程序</w:t>
      </w:r>
      <w:r>
        <w:rPr>
          <w:rFonts w:hint="eastAsia"/>
        </w:rPr>
        <w:t>；</w:t>
      </w:r>
    </w:p>
    <w:p w:rsidR="009358A2" w:rsidRDefault="009358A2" w:rsidP="009358A2">
      <w:pPr>
        <w:ind w:firstLine="405"/>
      </w:pPr>
      <w:r w:rsidRPr="00343B26">
        <w:rPr>
          <w:rFonts w:hint="eastAsia"/>
        </w:rPr>
        <w:t>主要特征：</w:t>
      </w:r>
    </w:p>
    <w:p w:rsidR="009358A2" w:rsidRPr="009358A2" w:rsidRDefault="009358A2" w:rsidP="009358A2">
      <w:pPr>
        <w:ind w:leftChars="200" w:left="420"/>
        <w:rPr>
          <w:rFonts w:asciiTheme="minorEastAsia" w:hAnsiTheme="minorEastAsia"/>
          <w:szCs w:val="21"/>
        </w:rPr>
      </w:pPr>
      <w:r w:rsidRPr="009358A2">
        <w:rPr>
          <w:rFonts w:asciiTheme="minorEastAsia" w:hAnsiTheme="minorEastAsia" w:cs="Arial"/>
          <w:szCs w:val="21"/>
          <w:shd w:val="clear" w:color="auto" w:fill="FFFFFF"/>
        </w:rPr>
        <w:t>这种模式统一了</w:t>
      </w:r>
      <w:hyperlink r:id="rId9" w:tgtFrame="_blank" w:history="1">
        <w:r w:rsidRPr="009358A2">
          <w:rPr>
            <w:rStyle w:val="a7"/>
            <w:rFonts w:asciiTheme="minorEastAsia" w:hAnsiTheme="minorEastAsia" w:cs="Arial"/>
            <w:color w:val="auto"/>
            <w:szCs w:val="21"/>
            <w:u w:val="none"/>
            <w:shd w:val="clear" w:color="auto" w:fill="FFFFFF"/>
          </w:rPr>
          <w:t>客户端</w:t>
        </w:r>
      </w:hyperlink>
      <w:r w:rsidRPr="009358A2">
        <w:rPr>
          <w:rFonts w:asciiTheme="minorEastAsia" w:hAnsiTheme="minorEastAsia" w:cs="Arial"/>
          <w:szCs w:val="21"/>
          <w:shd w:val="clear" w:color="auto" w:fill="FFFFFF"/>
        </w:rPr>
        <w:t>，将系统功能实现的核心部分集中到</w:t>
      </w:r>
      <w:hyperlink r:id="rId10" w:tgtFrame="_blank" w:history="1">
        <w:r w:rsidRPr="009358A2">
          <w:rPr>
            <w:rStyle w:val="a7"/>
            <w:rFonts w:asciiTheme="minorEastAsia" w:hAnsiTheme="minorEastAsia" w:cs="Arial"/>
            <w:color w:val="auto"/>
            <w:szCs w:val="21"/>
            <w:u w:val="none"/>
            <w:shd w:val="clear" w:color="auto" w:fill="FFFFFF"/>
          </w:rPr>
          <w:t>服务器</w:t>
        </w:r>
      </w:hyperlink>
      <w:r w:rsidRPr="009358A2">
        <w:rPr>
          <w:rFonts w:asciiTheme="minorEastAsia" w:hAnsiTheme="minorEastAsia" w:cs="Arial"/>
          <w:szCs w:val="21"/>
          <w:shd w:val="clear" w:color="auto" w:fill="FFFFFF"/>
        </w:rPr>
        <w:t>上，简化了系统的开发、维护和使用。客户机上只要安装一个</w:t>
      </w:r>
      <w:hyperlink r:id="rId11" w:tgtFrame="_blank" w:history="1">
        <w:r w:rsidRPr="009358A2">
          <w:rPr>
            <w:rStyle w:val="a7"/>
            <w:rFonts w:asciiTheme="minorEastAsia" w:hAnsiTheme="minorEastAsia" w:cs="Arial"/>
            <w:color w:val="auto"/>
            <w:szCs w:val="21"/>
            <w:u w:val="none"/>
            <w:shd w:val="clear" w:color="auto" w:fill="FFFFFF"/>
          </w:rPr>
          <w:t>浏览器</w:t>
        </w:r>
      </w:hyperlink>
      <w:r w:rsidRPr="009358A2"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 w:rsidRPr="009358A2">
        <w:rPr>
          <w:rFonts w:asciiTheme="minorEastAsia" w:hAnsiTheme="minorEastAsia"/>
          <w:szCs w:val="21"/>
        </w:rPr>
        <w:t xml:space="preserve"> </w:t>
      </w:r>
      <w:hyperlink r:id="rId12" w:tgtFrame="_blank" w:history="1">
        <w:r w:rsidRPr="009358A2">
          <w:rPr>
            <w:rStyle w:val="a7"/>
            <w:rFonts w:asciiTheme="minorEastAsia" w:hAnsiTheme="minorEastAsia" w:cs="Arial"/>
            <w:color w:val="auto"/>
            <w:szCs w:val="21"/>
            <w:u w:val="none"/>
            <w:shd w:val="clear" w:color="auto" w:fill="FFFFFF"/>
          </w:rPr>
          <w:t>服务器</w:t>
        </w:r>
      </w:hyperlink>
      <w:r w:rsidRPr="009358A2">
        <w:rPr>
          <w:rFonts w:asciiTheme="minorEastAsia" w:hAnsiTheme="minorEastAsia" w:cs="Arial"/>
          <w:szCs w:val="21"/>
          <w:shd w:val="clear" w:color="auto" w:fill="FFFFFF"/>
        </w:rPr>
        <w:t>安装数据库。</w:t>
      </w:r>
      <w:hyperlink r:id="rId13" w:tgtFrame="_blank" w:history="1">
        <w:r w:rsidRPr="009358A2">
          <w:rPr>
            <w:rStyle w:val="a7"/>
            <w:rFonts w:asciiTheme="minorEastAsia" w:hAnsiTheme="minorEastAsia" w:cs="Arial"/>
            <w:color w:val="auto"/>
            <w:szCs w:val="21"/>
            <w:u w:val="none"/>
            <w:shd w:val="clear" w:color="auto" w:fill="FFFFFF"/>
          </w:rPr>
          <w:t>浏览器</w:t>
        </w:r>
      </w:hyperlink>
      <w:r w:rsidRPr="009358A2">
        <w:rPr>
          <w:rFonts w:asciiTheme="minorEastAsia" w:hAnsiTheme="minorEastAsia" w:cs="Arial"/>
          <w:szCs w:val="21"/>
          <w:shd w:val="clear" w:color="auto" w:fill="FFFFFF"/>
        </w:rPr>
        <w:t>通过Web Server 同数据库进行数据交互。</w:t>
      </w:r>
    </w:p>
    <w:tbl>
      <w:tblPr>
        <w:tblStyle w:val="a4"/>
        <w:tblW w:w="0" w:type="auto"/>
        <w:tblInd w:w="534" w:type="dxa"/>
        <w:tblLook w:val="04A0"/>
      </w:tblPr>
      <w:tblGrid>
        <w:gridCol w:w="3727"/>
        <w:gridCol w:w="4261"/>
      </w:tblGrid>
      <w:tr w:rsidR="00B65871" w:rsidTr="00B65871">
        <w:tc>
          <w:tcPr>
            <w:tcW w:w="3727" w:type="dxa"/>
          </w:tcPr>
          <w:p w:rsidR="00B65871" w:rsidRDefault="00B65871" w:rsidP="00B65871">
            <w:r>
              <w:rPr>
                <w:rFonts w:hint="eastAsia"/>
              </w:rPr>
              <w:t>主要优点</w:t>
            </w:r>
          </w:p>
        </w:tc>
        <w:tc>
          <w:tcPr>
            <w:tcW w:w="4261" w:type="dxa"/>
          </w:tcPr>
          <w:p w:rsidR="00B65871" w:rsidRDefault="00B65871" w:rsidP="00B65871">
            <w:r>
              <w:rPr>
                <w:rFonts w:hint="eastAsia"/>
              </w:rPr>
              <w:t>主要缺点</w:t>
            </w:r>
          </w:p>
        </w:tc>
      </w:tr>
      <w:tr w:rsidR="00B65871" w:rsidTr="00B65871">
        <w:tc>
          <w:tcPr>
            <w:tcW w:w="3727" w:type="dxa"/>
          </w:tcPr>
          <w:p w:rsidR="00B65871" w:rsidRDefault="00AE7852" w:rsidP="00B65871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维护和升级方式简单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：</w:t>
            </w:r>
          </w:p>
          <w:p w:rsidR="00AE7852" w:rsidRDefault="00AE7852" w:rsidP="00B65871">
            <w:pPr>
              <w:rPr>
                <w:rFonts w:asciiTheme="minorEastAsia" w:hAnsiTheme="minorEastAsia" w:cs="Arial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  </w:t>
            </w:r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只需要管理</w:t>
            </w:r>
            <w:hyperlink r:id="rId14" w:tgtFrame="_blank" w:history="1">
              <w:r w:rsidRPr="00AE7852">
                <w:rPr>
                  <w:rStyle w:val="a7"/>
                  <w:rFonts w:asciiTheme="minorEastAsia" w:hAnsiTheme="minorEastAsia" w:cs="Arial"/>
                  <w:color w:val="auto"/>
                  <w:szCs w:val="21"/>
                  <w:u w:val="none"/>
                  <w:shd w:val="clear" w:color="auto" w:fill="FFFFFF"/>
                </w:rPr>
                <w:t>服务器</w:t>
              </w:r>
            </w:hyperlink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就行了，所有的</w:t>
            </w:r>
            <w:hyperlink r:id="rId15" w:tgtFrame="_blank" w:history="1">
              <w:r w:rsidRPr="00AE7852">
                <w:rPr>
                  <w:rStyle w:val="a7"/>
                  <w:rFonts w:asciiTheme="minorEastAsia" w:hAnsiTheme="minorEastAsia" w:cs="Arial"/>
                  <w:color w:val="auto"/>
                  <w:szCs w:val="21"/>
                  <w:u w:val="none"/>
                  <w:shd w:val="clear" w:color="auto" w:fill="FFFFFF"/>
                </w:rPr>
                <w:t>客户端</w:t>
              </w:r>
            </w:hyperlink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只是</w:t>
            </w:r>
            <w:hyperlink r:id="rId16" w:tgtFrame="_blank" w:history="1">
              <w:r w:rsidRPr="00AE7852">
                <w:rPr>
                  <w:rStyle w:val="a7"/>
                  <w:rFonts w:asciiTheme="minorEastAsia" w:hAnsiTheme="minorEastAsia" w:cs="Arial"/>
                  <w:color w:val="auto"/>
                  <w:szCs w:val="21"/>
                  <w:u w:val="none"/>
                  <w:shd w:val="clear" w:color="auto" w:fill="FFFFFF"/>
                </w:rPr>
                <w:t>浏览器</w:t>
              </w:r>
            </w:hyperlink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，根本不需要做任何的维护。</w:t>
            </w:r>
          </w:p>
          <w:p w:rsidR="00AE7852" w:rsidRDefault="00AE7852" w:rsidP="00B65871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szCs w:val="21"/>
                <w:shd w:val="clear" w:color="auto" w:fill="FFFFFF"/>
              </w:rPr>
              <w:t>2）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成本降低，选择更多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：</w:t>
            </w:r>
          </w:p>
          <w:p w:rsidR="00AE7852" w:rsidRPr="00AE7852" w:rsidRDefault="00AE7852" w:rsidP="00B6587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 </w:t>
            </w:r>
            <w:hyperlink r:id="rId17" w:tgtFrame="_blank" w:history="1">
              <w:r w:rsidRPr="00AE7852">
                <w:rPr>
                  <w:rStyle w:val="a7"/>
                  <w:rFonts w:asciiTheme="minorEastAsia" w:hAnsiTheme="minorEastAsia" w:cs="Arial"/>
                  <w:color w:val="auto"/>
                  <w:szCs w:val="21"/>
                  <w:u w:val="none"/>
                  <w:shd w:val="clear" w:color="auto" w:fill="FFFFFF"/>
                </w:rPr>
                <w:t>服务器操作系统</w:t>
              </w:r>
            </w:hyperlink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的选择是很多的</w:t>
            </w:r>
            <w:r w:rsidRPr="00AE7852">
              <w:rPr>
                <w:rFonts w:asciiTheme="minorEastAsia" w:hAnsiTheme="minorEastAsia" w:cs="Arial" w:hint="eastAsia"/>
                <w:szCs w:val="21"/>
                <w:shd w:val="clear" w:color="auto" w:fill="FFFFFF"/>
              </w:rPr>
              <w:t>，很多数据库都是免费的</w:t>
            </w:r>
          </w:p>
        </w:tc>
        <w:tc>
          <w:tcPr>
            <w:tcW w:w="4261" w:type="dxa"/>
          </w:tcPr>
          <w:p w:rsidR="00B65871" w:rsidRDefault="00AE7852" w:rsidP="00B65871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应用服务器运行数据负荷较重</w:t>
            </w: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：</w:t>
            </w:r>
          </w:p>
          <w:p w:rsidR="00AE7852" w:rsidRPr="00AE7852" w:rsidRDefault="00AE7852" w:rsidP="00AE78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 xml:space="preserve">   </w:t>
            </w:r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用户界面主要事务逻辑在服务器完全通过WWW</w:t>
            </w:r>
            <w:hyperlink r:id="rId18" w:tgtFrame="_blank" w:history="1">
              <w:r w:rsidRPr="00AE7852">
                <w:rPr>
                  <w:rStyle w:val="a7"/>
                  <w:rFonts w:asciiTheme="minorEastAsia" w:hAnsiTheme="minorEastAsia" w:cs="Arial"/>
                  <w:color w:val="auto"/>
                  <w:szCs w:val="21"/>
                  <w:u w:val="none"/>
                  <w:shd w:val="clear" w:color="auto" w:fill="FFFFFF"/>
                </w:rPr>
                <w:t>浏览器</w:t>
              </w:r>
            </w:hyperlink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实现，极少部分事务逻辑在前端（Browser）实现</w:t>
            </w:r>
            <w:r w:rsidRPr="00AE7852">
              <w:rPr>
                <w:rFonts w:asciiTheme="minorEastAsia" w:hAnsiTheme="minorEastAsia" w:cs="Arial" w:hint="eastAsia"/>
                <w:szCs w:val="21"/>
                <w:shd w:val="clear" w:color="auto" w:fill="FFFFFF"/>
              </w:rPr>
              <w:t>，</w:t>
            </w:r>
            <w:r w:rsidRPr="00AE7852">
              <w:rPr>
                <w:rFonts w:asciiTheme="minorEastAsia" w:hAnsiTheme="minorEastAsia" w:cs="Arial"/>
                <w:szCs w:val="21"/>
                <w:shd w:val="clear" w:color="auto" w:fill="FFFFFF"/>
              </w:rPr>
              <w:t>一旦发生服务器“崩溃”等问题，后果不堪设想。</w:t>
            </w:r>
          </w:p>
        </w:tc>
      </w:tr>
    </w:tbl>
    <w:p w:rsidR="00B65871" w:rsidRPr="00C4572B" w:rsidRDefault="00B65871" w:rsidP="00C4572B"/>
    <w:p w:rsidR="00D02BF8" w:rsidRDefault="00D16C4D" w:rsidP="00BD1FAA">
      <w:pPr>
        <w:outlineLvl w:val="1"/>
        <w:rPr>
          <w:b/>
        </w:rPr>
      </w:pPr>
      <w:bookmarkStart w:id="9" w:name="_Toc384384158"/>
      <w:r w:rsidRPr="00D16C4D">
        <w:rPr>
          <w:rFonts w:hint="eastAsia"/>
          <w:b/>
        </w:rPr>
        <w:t xml:space="preserve">3. </w:t>
      </w:r>
      <w:r>
        <w:rPr>
          <w:rFonts w:hint="eastAsia"/>
          <w:b/>
        </w:rPr>
        <w:t xml:space="preserve"> </w:t>
      </w:r>
      <w:r w:rsidRPr="00D16C4D">
        <w:rPr>
          <w:rFonts w:hint="eastAsia"/>
          <w:b/>
        </w:rPr>
        <w:t>架构</w:t>
      </w:r>
      <w:r w:rsidRPr="00D16C4D">
        <w:rPr>
          <w:b/>
        </w:rPr>
        <w:t>风格</w:t>
      </w:r>
      <w:bookmarkEnd w:id="9"/>
    </w:p>
    <w:p w:rsidR="00CB37F5" w:rsidRPr="00CB37F5" w:rsidRDefault="00CB37F5" w:rsidP="00BD1FAA">
      <w:pPr>
        <w:outlineLvl w:val="1"/>
      </w:pPr>
      <w:r>
        <w:rPr>
          <w:rFonts w:hint="eastAsia"/>
          <w:b/>
        </w:rPr>
        <w:t xml:space="preserve">    </w:t>
      </w:r>
      <w:r w:rsidRPr="00CB37F5">
        <w:rPr>
          <w:rFonts w:hint="eastAsia"/>
        </w:rPr>
        <w:t>MVC</w:t>
      </w:r>
      <w:r>
        <w:rPr>
          <w:rFonts w:hint="eastAsia"/>
        </w:rPr>
        <w:t>架构</w:t>
      </w:r>
    </w:p>
    <w:p w:rsidR="00343B26" w:rsidRDefault="00343B26" w:rsidP="00343B26">
      <w:pPr>
        <w:ind w:firstLine="405"/>
      </w:pPr>
      <w:r w:rsidRPr="00343B26">
        <w:rPr>
          <w:rFonts w:hint="eastAsia"/>
        </w:rPr>
        <w:t>主要特征：</w:t>
      </w:r>
    </w:p>
    <w:p w:rsidR="00D02BF8" w:rsidRPr="00CB37F5" w:rsidRDefault="00CB37F5" w:rsidP="00CB37F5">
      <w:pPr>
        <w:ind w:leftChars="200" w:left="420"/>
      </w:pPr>
      <w:r>
        <w:t>多个视图能共享一个模型。同一个模型可以被不同的视图重用，大大提高了代码的可重用性。</w:t>
      </w:r>
    </w:p>
    <w:p w:rsidR="00D16C4D" w:rsidRDefault="00D16C4D" w:rsidP="00BD1FAA">
      <w:pPr>
        <w:outlineLvl w:val="1"/>
        <w:rPr>
          <w:b/>
        </w:rPr>
      </w:pPr>
      <w:bookmarkStart w:id="10" w:name="_Toc384384159"/>
      <w:r>
        <w:rPr>
          <w:rFonts w:hint="eastAsia"/>
          <w:b/>
        </w:rPr>
        <w:t xml:space="preserve">4.  </w:t>
      </w:r>
      <w:r w:rsidRPr="00493B8D">
        <w:rPr>
          <w:rFonts w:hint="eastAsia"/>
          <w:b/>
        </w:rPr>
        <w:t>和</w:t>
      </w:r>
      <w:r w:rsidRPr="00493B8D">
        <w:rPr>
          <w:b/>
        </w:rPr>
        <w:t>架构相关的技术细节</w:t>
      </w:r>
      <w:bookmarkEnd w:id="10"/>
    </w:p>
    <w:p w:rsidR="00D16C4D" w:rsidRDefault="00D16C4D" w:rsidP="00D16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登陆方式：</w:t>
      </w:r>
      <w:r w:rsidR="00D02BF8">
        <w:rPr>
          <w:rFonts w:hint="eastAsia"/>
        </w:rPr>
        <w:t>实名制注册登录</w:t>
      </w:r>
    </w:p>
    <w:p w:rsidR="00D16C4D" w:rsidRDefault="00D16C4D" w:rsidP="00D16C4D">
      <w:pPr>
        <w:pStyle w:val="a3"/>
        <w:ind w:left="840" w:firstLineChars="0" w:firstLine="0"/>
      </w:pPr>
      <w:r>
        <w:rPr>
          <w:rFonts w:hint="eastAsia"/>
        </w:rPr>
        <w:t>主要优点</w:t>
      </w:r>
      <w:r>
        <w:t>：</w:t>
      </w:r>
      <w:r w:rsidR="00D02BF8">
        <w:rPr>
          <w:rFonts w:hint="eastAsia"/>
        </w:rPr>
        <w:t>安全性高，更易于维护游戏的运营秩序</w:t>
      </w:r>
    </w:p>
    <w:p w:rsidR="00D16C4D" w:rsidRDefault="00D16C4D" w:rsidP="00D16C4D">
      <w:pPr>
        <w:pStyle w:val="a3"/>
        <w:ind w:left="840" w:firstLineChars="0" w:firstLine="0"/>
      </w:pPr>
      <w:r>
        <w:rPr>
          <w:rFonts w:hint="eastAsia"/>
        </w:rPr>
        <w:t>主要缺点：</w:t>
      </w:r>
      <w:r w:rsidR="00D02BF8">
        <w:rPr>
          <w:rFonts w:hint="eastAsia"/>
        </w:rPr>
        <w:t>对于玩家来说，实名注册增加了复杂度</w:t>
      </w:r>
    </w:p>
    <w:p w:rsidR="00D02BF8" w:rsidRPr="00D02BF8" w:rsidRDefault="00D02BF8" w:rsidP="00D16C4D">
      <w:pPr>
        <w:pStyle w:val="a3"/>
        <w:ind w:left="84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对于管理人员来说，增加了人工审核的工作量</w:t>
      </w:r>
    </w:p>
    <w:p w:rsidR="00D16C4D" w:rsidRDefault="00D16C4D" w:rsidP="00D16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>
        <w:t>的发布和接收</w:t>
      </w:r>
      <w:r>
        <w:rPr>
          <w:rFonts w:hint="eastAsia"/>
        </w:rPr>
        <w:t>方式：推送</w:t>
      </w:r>
    </w:p>
    <w:p w:rsidR="00D16C4D" w:rsidRDefault="00D16C4D" w:rsidP="00D16C4D">
      <w:pPr>
        <w:pStyle w:val="a3"/>
        <w:ind w:left="840" w:firstLineChars="0" w:firstLine="0"/>
      </w:pPr>
      <w:r>
        <w:rPr>
          <w:rFonts w:hint="eastAsia"/>
        </w:rPr>
        <w:t>主要</w:t>
      </w:r>
      <w:r>
        <w:t>优点：</w:t>
      </w:r>
      <w:r>
        <w:rPr>
          <w:rFonts w:hint="eastAsia"/>
        </w:rPr>
        <w:t>可以满足信息发布和接收的优点</w:t>
      </w:r>
    </w:p>
    <w:p w:rsidR="00D16C4D" w:rsidRDefault="00D16C4D" w:rsidP="00D16C4D">
      <w:pPr>
        <w:ind w:leftChars="400" w:left="1785" w:hangingChars="450" w:hanging="945"/>
      </w:pPr>
      <w:r>
        <w:rPr>
          <w:rFonts w:hint="eastAsia"/>
        </w:rPr>
        <w:t>主要</w:t>
      </w:r>
      <w:r>
        <w:t>缺点：</w:t>
      </w:r>
      <w:r>
        <w:rPr>
          <w:rFonts w:hint="eastAsia"/>
        </w:rPr>
        <w:t>需要设计用于推送的功能组件；一有信息处于接收状态的另一端接收信息；信息推送可能会因为网络等问题造成一定的延迟。</w:t>
      </w:r>
    </w:p>
    <w:sectPr w:rsidR="00D16C4D" w:rsidSect="00C0267C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043" w:rsidRDefault="004F1043" w:rsidP="00620FB4">
      <w:r>
        <w:separator/>
      </w:r>
    </w:p>
  </w:endnote>
  <w:endnote w:type="continuationSeparator" w:id="0">
    <w:p w:rsidR="004F1043" w:rsidRDefault="004F1043" w:rsidP="00620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043" w:rsidRDefault="004F1043" w:rsidP="00620FB4">
      <w:r>
        <w:separator/>
      </w:r>
    </w:p>
  </w:footnote>
  <w:footnote w:type="continuationSeparator" w:id="0">
    <w:p w:rsidR="004F1043" w:rsidRDefault="004F1043" w:rsidP="00620F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02F" w:rsidRDefault="00EC7563">
    <w:pPr>
      <w:pStyle w:val="a5"/>
    </w:pPr>
    <w:sdt>
      <w:sdtPr>
        <w:rPr>
          <w:rFonts w:ascii="Cambria" w:hAnsi="Cambria"/>
          <w:kern w:val="0"/>
        </w:rPr>
        <w:alias w:val="日期"/>
        <w:id w:val="-265316777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zh-CN"/>
          <w:storeMappedDataAs w:val="dateTime"/>
          <w:calendar w:val="gregorian"/>
        </w:date>
      </w:sdtPr>
      <w:sdtContent>
        <w:r w:rsidR="008C202F" w:rsidRPr="008C202F">
          <w:rPr>
            <w:rFonts w:ascii="Cambria" w:hAnsi="Cambria"/>
            <w:kern w:val="0"/>
          </w:rPr>
          <w:t>Mosaic Team @ Software Institute Of Nanjing University</w:t>
        </w:r>
      </w:sdtContent>
    </w:sdt>
  </w:p>
  <w:p w:rsidR="008C202F" w:rsidRDefault="008C202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1B70"/>
    <w:multiLevelType w:val="hybridMultilevel"/>
    <w:tmpl w:val="5A6ECB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D18D6"/>
    <w:multiLevelType w:val="hybridMultilevel"/>
    <w:tmpl w:val="83A84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9D7C9C"/>
    <w:multiLevelType w:val="hybridMultilevel"/>
    <w:tmpl w:val="A6A23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852D3"/>
    <w:multiLevelType w:val="hybridMultilevel"/>
    <w:tmpl w:val="83A84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1E1"/>
    <w:rsid w:val="00143148"/>
    <w:rsid w:val="001B42DD"/>
    <w:rsid w:val="00214E1E"/>
    <w:rsid w:val="00343B26"/>
    <w:rsid w:val="00431300"/>
    <w:rsid w:val="00493B8D"/>
    <w:rsid w:val="004C044F"/>
    <w:rsid w:val="004F1043"/>
    <w:rsid w:val="005430FF"/>
    <w:rsid w:val="00620FB4"/>
    <w:rsid w:val="006F78AC"/>
    <w:rsid w:val="007A11E1"/>
    <w:rsid w:val="008030CF"/>
    <w:rsid w:val="008C202F"/>
    <w:rsid w:val="009358A2"/>
    <w:rsid w:val="00946471"/>
    <w:rsid w:val="00AD6CB2"/>
    <w:rsid w:val="00AE7852"/>
    <w:rsid w:val="00B65871"/>
    <w:rsid w:val="00BD1FAA"/>
    <w:rsid w:val="00C0267C"/>
    <w:rsid w:val="00C4572B"/>
    <w:rsid w:val="00CB37F5"/>
    <w:rsid w:val="00D02BF8"/>
    <w:rsid w:val="00D16C4D"/>
    <w:rsid w:val="00EC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6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CB2"/>
    <w:pPr>
      <w:ind w:firstLineChars="200" w:firstLine="420"/>
    </w:pPr>
  </w:style>
  <w:style w:type="table" w:styleId="a4">
    <w:name w:val="Table Grid"/>
    <w:basedOn w:val="a1"/>
    <w:uiPriority w:val="39"/>
    <w:rsid w:val="00214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2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0FB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2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20F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1F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D1F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1FAA"/>
  </w:style>
  <w:style w:type="paragraph" w:styleId="2">
    <w:name w:val="toc 2"/>
    <w:basedOn w:val="a"/>
    <w:next w:val="a"/>
    <w:autoRedefine/>
    <w:uiPriority w:val="39"/>
    <w:unhideWhenUsed/>
    <w:rsid w:val="00BD1FAA"/>
    <w:pPr>
      <w:ind w:leftChars="200" w:left="420"/>
    </w:pPr>
  </w:style>
  <w:style w:type="character" w:styleId="a7">
    <w:name w:val="Hyperlink"/>
    <w:basedOn w:val="a0"/>
    <w:uiPriority w:val="99"/>
    <w:unhideWhenUsed/>
    <w:rsid w:val="00BD1FAA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D1FA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1FAA"/>
    <w:rPr>
      <w:sz w:val="18"/>
      <w:szCs w:val="18"/>
    </w:rPr>
  </w:style>
  <w:style w:type="character" w:customStyle="1" w:styleId="apple-converted-space">
    <w:name w:val="apple-converted-space"/>
    <w:basedOn w:val="a0"/>
    <w:rsid w:val="00935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7718.htm" TargetMode="External"/><Relationship Id="rId18" Type="http://schemas.openxmlformats.org/officeDocument/2006/relationships/hyperlink" Target="http://baike.baidu.com/view/7718.htm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899.htm" TargetMode="External"/><Relationship Id="rId17" Type="http://schemas.openxmlformats.org/officeDocument/2006/relationships/hyperlink" Target="http://baike.baidu.com/view/1913658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ike.baidu.com/view/7718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7718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930.htm" TargetMode="External"/><Relationship Id="rId10" Type="http://schemas.openxmlformats.org/officeDocument/2006/relationships/hyperlink" Target="http://baike.baidu.com/view/899.ht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baike.baidu.com/view/930.htm" TargetMode="External"/><Relationship Id="rId14" Type="http://schemas.openxmlformats.org/officeDocument/2006/relationships/hyperlink" Target="http://baike.baidu.com/view/89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Mosaic Team @ Software Institute Of Nanjing University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7EA14-FE1B-46CC-945D-0F8A5818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黄嘉伟</dc:creator>
  <cp:keywords/>
  <dc:description/>
  <cp:lastModifiedBy>admini</cp:lastModifiedBy>
  <cp:revision>12</cp:revision>
  <dcterms:created xsi:type="dcterms:W3CDTF">2014-04-03T02:44:00Z</dcterms:created>
  <dcterms:modified xsi:type="dcterms:W3CDTF">2014-04-04T14:05:00Z</dcterms:modified>
</cp:coreProperties>
</file>