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DFD" w:rsidRDefault="00864DFD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科尔多瓦大学</w:t>
      </w:r>
    </w:p>
    <w:p w:rsidR="00864DFD" w:rsidRDefault="00864DFD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科尔多瓦大学位于西班牙科尔多瓦市。该校大约建于1972年，是一所比较年轻的大学。该大学设有兽医系、科学系、哲学与文学系、法律与企业经济系、教育科学系、工作科学系、经济与企业科学系及医学系等八个系；还设有高级农业与山脉工程技术学院、高级理工学院、贝尔梅丝（</w:t>
      </w:r>
      <w:proofErr w:type="spellStart"/>
      <w:r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Belmez</w:t>
      </w:r>
      <w:proofErr w:type="spellEnd"/>
      <w:r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）理工学院、神圣之心教师学院以及护理学院等五个学院。该大学开设有本科、硕士和博士专业，比如兽医学、心理教育学、医学、农艺工程、山脉工程、酿酒术、语言学（西班牙语、英语）、历史、艺术史、人文学、翻译学（笔译与口译）、生物学、化学、企业对外贸易与国际化、工业流程控制、环境水力学、绿色化学等等。另为高级行政管理人员开设EMBA课程。    </w:t>
      </w:r>
    </w:p>
    <w:p w:rsidR="003C5A3F" w:rsidRDefault="003C5A3F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</w:p>
    <w:p w:rsidR="003C5A3F" w:rsidRDefault="00864DFD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科尔多巴</w:t>
      </w:r>
      <w:r w:rsidR="003C5A3F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城市</w:t>
      </w:r>
    </w:p>
    <w:p w:rsidR="00864DFD" w:rsidRPr="00864DFD" w:rsidRDefault="003C5A3F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科尔多巴</w:t>
      </w:r>
      <w:r w:rsid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是一个位于西班牙南部安达卢西亚大区的城市</w:t>
      </w:r>
      <w:r w:rsidR="00864DFD"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，</w:t>
      </w:r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是一个拥有无数</w:t>
      </w:r>
      <w:hyperlink r:id="rId5" w:tgtFrame="_blank" w:history="1">
        <w:r w:rsidR="00864DFD" w:rsidRPr="00864DFD">
          <w:rPr>
            <w:rFonts w:ascii="微软雅黑" w:eastAsia="微软雅黑" w:hAnsi="微软雅黑"/>
            <w:color w:val="666666"/>
            <w:sz w:val="20"/>
            <w:szCs w:val="20"/>
          </w:rPr>
          <w:t>文化遗产</w:t>
        </w:r>
      </w:hyperlink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和古迹的城市</w:t>
      </w:r>
      <w:r w:rsidR="00864DFD" w:rsidRPr="00864DFD"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。</w:t>
      </w:r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在莫雷纳山麓，瓜达尔基维尔河畔。人口28.4万（1981）。原为</w:t>
      </w:r>
      <w:hyperlink r:id="rId6" w:tgtFrame="_blank" w:history="1">
        <w:r w:rsidR="00864DFD" w:rsidRPr="00864DFD">
          <w:rPr>
            <w:rFonts w:ascii="微软雅黑" w:eastAsia="微软雅黑" w:hAnsi="微软雅黑"/>
            <w:color w:val="666666"/>
            <w:sz w:val="20"/>
            <w:szCs w:val="20"/>
          </w:rPr>
          <w:t>腓尼基人</w:t>
        </w:r>
      </w:hyperlink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和迦太基人古城，公元前二世纪为</w:t>
      </w:r>
      <w:hyperlink r:id="rId7" w:tgtFrame="_blank" w:history="1">
        <w:r w:rsidR="00864DFD" w:rsidRPr="00864DFD">
          <w:rPr>
            <w:rFonts w:ascii="微软雅黑" w:eastAsia="微软雅黑" w:hAnsi="微软雅黑"/>
            <w:color w:val="666666"/>
            <w:sz w:val="20"/>
            <w:szCs w:val="20"/>
          </w:rPr>
          <w:t>罗马人</w:t>
        </w:r>
      </w:hyperlink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殖民地，公元六世纪西哥特人侵入，破坏甚烈。公元八至十一世纪曾为科尔多瓦哈里发的都城，城市繁荣。十二世纪起是西班牙王国的重要军事基地。铁路枢纽。附近产铜和铝。有食品、化学、电子等工业。多罗马和</w:t>
      </w:r>
      <w:hyperlink r:id="rId8" w:tgtFrame="_blank" w:history="1">
        <w:r w:rsidR="00864DFD" w:rsidRPr="00864DFD">
          <w:rPr>
            <w:rFonts w:ascii="微软雅黑" w:eastAsia="微软雅黑" w:hAnsi="微软雅黑"/>
            <w:color w:val="666666"/>
            <w:sz w:val="20"/>
            <w:szCs w:val="20"/>
          </w:rPr>
          <w:t>摩尔人</w:t>
        </w:r>
      </w:hyperlink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遗迹，有八世纪时建造的</w:t>
      </w:r>
      <w:hyperlink r:id="rId9" w:tgtFrame="_blank" w:history="1">
        <w:r w:rsidR="00864DFD" w:rsidRPr="00864DFD">
          <w:rPr>
            <w:rFonts w:ascii="微软雅黑" w:eastAsia="微软雅黑" w:hAnsi="微软雅黑"/>
            <w:color w:val="666666"/>
            <w:sz w:val="20"/>
            <w:szCs w:val="20"/>
          </w:rPr>
          <w:t>清真寺</w:t>
        </w:r>
      </w:hyperlink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（现为</w:t>
      </w:r>
      <w:hyperlink r:id="rId10" w:tgtFrame="_blank" w:history="1">
        <w:r w:rsidR="00864DFD" w:rsidRPr="00864DFD">
          <w:rPr>
            <w:rFonts w:ascii="微软雅黑" w:eastAsia="微软雅黑" w:hAnsi="微软雅黑"/>
            <w:color w:val="666666"/>
            <w:sz w:val="20"/>
            <w:szCs w:val="20"/>
          </w:rPr>
          <w:t>天主教堂</w:t>
        </w:r>
      </w:hyperlink>
      <w:r w:rsidR="00864DFD"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），还有横跨瓜达尔基维尔河上的摩尔桥。市郊10公里处，有珍贵的阿拉伯白金建筑遗址</w:t>
      </w:r>
      <w:r w:rsidR="00864DFD" w:rsidRPr="00864DFD"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。</w:t>
      </w:r>
    </w:p>
    <w:p w:rsidR="00864DFD" w:rsidRDefault="00864DFD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  <w:r w:rsidRPr="00864DFD"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科尔多瓦与格拉纳达、塞维利亚鼎足而立，是南部安达路西亚地区的三颗珍珠</w:t>
      </w:r>
      <w:r w:rsidRPr="00864DFD"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。</w:t>
      </w:r>
    </w:p>
    <w:p w:rsidR="00864DFD" w:rsidRDefault="00864DFD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</w:p>
    <w:p w:rsidR="00864DFD" w:rsidRDefault="00864DFD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本科专业</w:t>
      </w:r>
      <w:r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：</w:t>
      </w:r>
    </w:p>
    <w:tbl>
      <w:tblPr>
        <w:tblStyle w:val="TableGrid"/>
        <w:tblW w:w="8815" w:type="dxa"/>
        <w:tblLook w:val="04A0" w:firstRow="1" w:lastRow="0" w:firstColumn="1" w:lastColumn="0" w:noHBand="0" w:noVBand="1"/>
      </w:tblPr>
      <w:tblGrid>
        <w:gridCol w:w="1795"/>
        <w:gridCol w:w="1800"/>
        <w:gridCol w:w="1710"/>
        <w:gridCol w:w="1710"/>
        <w:gridCol w:w="1800"/>
      </w:tblGrid>
      <w:tr w:rsidR="00143645" w:rsidTr="00143645">
        <w:tc>
          <w:tcPr>
            <w:tcW w:w="1795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艺术和人文：</w:t>
            </w:r>
          </w:p>
        </w:tc>
        <w:tc>
          <w:tcPr>
            <w:tcW w:w="1800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健康科学：</w:t>
            </w:r>
          </w:p>
        </w:tc>
        <w:tc>
          <w:tcPr>
            <w:tcW w:w="1710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工程师和建筑：</w:t>
            </w:r>
          </w:p>
        </w:tc>
        <w:tc>
          <w:tcPr>
            <w:tcW w:w="1710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科学：</w:t>
            </w:r>
          </w:p>
        </w:tc>
        <w:tc>
          <w:tcPr>
            <w:tcW w:w="1800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社会科学和法律：</w:t>
            </w:r>
          </w:p>
        </w:tc>
      </w:tr>
      <w:tr w:rsidR="00143645" w:rsidTr="00143645">
        <w:tc>
          <w:tcPr>
            <w:tcW w:w="1795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英语语言学</w:t>
            </w:r>
          </w:p>
        </w:tc>
        <w:tc>
          <w:tcPr>
            <w:tcW w:w="180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兽医学</w:t>
            </w:r>
          </w:p>
        </w:tc>
        <w:tc>
          <w:tcPr>
            <w:tcW w:w="171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E319A5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农业工程和农村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工程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（4技术）</w:t>
            </w:r>
          </w:p>
        </w:tc>
        <w:tc>
          <w:tcPr>
            <w:tcW w:w="171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食品科学和技术</w:t>
            </w:r>
          </w:p>
        </w:tc>
        <w:tc>
          <w:tcPr>
            <w:tcW w:w="180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法律</w:t>
            </w:r>
          </w:p>
        </w:tc>
      </w:tr>
      <w:tr w:rsidR="00143645" w:rsidTr="00143645">
        <w:tc>
          <w:tcPr>
            <w:tcW w:w="1795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西班牙语教学</w:t>
            </w:r>
          </w:p>
        </w:tc>
        <w:tc>
          <w:tcPr>
            <w:tcW w:w="180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护理学</w:t>
            </w:r>
          </w:p>
        </w:tc>
        <w:tc>
          <w:tcPr>
            <w:tcW w:w="171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E319A5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林业</w:t>
            </w:r>
          </w:p>
        </w:tc>
        <w:tc>
          <w:tcPr>
            <w:tcW w:w="171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生物</w:t>
            </w:r>
          </w:p>
        </w:tc>
        <w:tc>
          <w:tcPr>
            <w:tcW w:w="180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行政和公司管理</w:t>
            </w:r>
          </w:p>
        </w:tc>
      </w:tr>
      <w:tr w:rsidR="00143645" w:rsidTr="00143645">
        <w:tc>
          <w:tcPr>
            <w:tcW w:w="1795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文化管理</w:t>
            </w:r>
          </w:p>
        </w:tc>
        <w:tc>
          <w:tcPr>
            <w:tcW w:w="180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理疗</w:t>
            </w:r>
          </w:p>
        </w:tc>
        <w:tc>
          <w:tcPr>
            <w:tcW w:w="1710" w:type="dxa"/>
          </w:tcPr>
          <w:p w:rsidR="00143645" w:rsidRDefault="00E319A5" w:rsidP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E319A5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酿酒+农业工程和</w:t>
            </w:r>
            <w:r w:rsidRPr="00E319A5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农村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工程</w:t>
            </w:r>
          </w:p>
        </w:tc>
        <w:tc>
          <w:tcPr>
            <w:tcW w:w="171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生化</w:t>
            </w:r>
          </w:p>
        </w:tc>
        <w:tc>
          <w:tcPr>
            <w:tcW w:w="180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法律+行政和公司管理</w:t>
            </w:r>
          </w:p>
        </w:tc>
      </w:tr>
      <w:tr w:rsidR="00143645" w:rsidTr="00143645">
        <w:tc>
          <w:tcPr>
            <w:tcW w:w="1795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历史</w:t>
            </w:r>
          </w:p>
        </w:tc>
        <w:tc>
          <w:tcPr>
            <w:tcW w:w="180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医药学</w:t>
            </w:r>
          </w:p>
        </w:tc>
        <w:tc>
          <w:tcPr>
            <w:tcW w:w="171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计算机工程（3技术）</w:t>
            </w:r>
          </w:p>
        </w:tc>
        <w:tc>
          <w:tcPr>
            <w:tcW w:w="171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环境科学</w:t>
            </w:r>
          </w:p>
        </w:tc>
        <w:tc>
          <w:tcPr>
            <w:tcW w:w="180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幼教/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幼教（双语）（新）</w:t>
            </w:r>
          </w:p>
        </w:tc>
      </w:tr>
      <w:tr w:rsidR="00143645" w:rsidTr="00143645">
        <w:tc>
          <w:tcPr>
            <w:tcW w:w="1795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艺术史</w:t>
            </w:r>
          </w:p>
        </w:tc>
        <w:tc>
          <w:tcPr>
            <w:tcW w:w="1800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1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电气工程</w:t>
            </w:r>
          </w:p>
        </w:tc>
        <w:tc>
          <w:tcPr>
            <w:tcW w:w="171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物理</w:t>
            </w:r>
          </w:p>
        </w:tc>
        <w:tc>
          <w:tcPr>
            <w:tcW w:w="180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小学教育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/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小学教育（双语）</w:t>
            </w:r>
          </w:p>
        </w:tc>
      </w:tr>
      <w:tr w:rsidR="00143645" w:rsidTr="00143645">
        <w:tc>
          <w:tcPr>
            <w:tcW w:w="1795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翻译和口译</w:t>
            </w:r>
          </w:p>
        </w:tc>
        <w:tc>
          <w:tcPr>
            <w:tcW w:w="1800" w:type="dxa"/>
          </w:tcPr>
          <w:p w:rsidR="00143645" w:rsidRDefault="0014364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10" w:type="dxa"/>
          </w:tcPr>
          <w:p w:rsidR="0014364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工业电子工程</w:t>
            </w:r>
          </w:p>
        </w:tc>
        <w:tc>
          <w:tcPr>
            <w:tcW w:w="171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化学</w:t>
            </w:r>
          </w:p>
        </w:tc>
        <w:tc>
          <w:tcPr>
            <w:tcW w:w="1800" w:type="dxa"/>
          </w:tcPr>
          <w:p w:rsidR="0014364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社会教育</w:t>
            </w:r>
          </w:p>
        </w:tc>
      </w:tr>
      <w:tr w:rsidR="00E319A5" w:rsidTr="00143645">
        <w:tc>
          <w:tcPr>
            <w:tcW w:w="1795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lastRenderedPageBreak/>
              <w:t>历史+艺术史（新）</w:t>
            </w:r>
          </w:p>
        </w:tc>
        <w:tc>
          <w:tcPr>
            <w:tcW w:w="180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1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机械工程</w:t>
            </w:r>
          </w:p>
        </w:tc>
        <w:tc>
          <w:tcPr>
            <w:tcW w:w="171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00" w:type="dxa"/>
          </w:tcPr>
          <w:p w:rsidR="00E319A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EA1F3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小学教育（双语）+英语语言学（新）</w:t>
            </w:r>
          </w:p>
        </w:tc>
      </w:tr>
      <w:tr w:rsidR="00E319A5" w:rsidTr="00143645">
        <w:tc>
          <w:tcPr>
            <w:tcW w:w="1795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翻译口译+英语语言学（新）</w:t>
            </w:r>
          </w:p>
        </w:tc>
        <w:tc>
          <w:tcPr>
            <w:tcW w:w="180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1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土木工程（2技术）</w:t>
            </w:r>
          </w:p>
        </w:tc>
        <w:tc>
          <w:tcPr>
            <w:tcW w:w="171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00" w:type="dxa"/>
          </w:tcPr>
          <w:p w:rsidR="00E319A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/>
                <w:color w:val="666666"/>
                <w:sz w:val="20"/>
                <w:szCs w:val="20"/>
                <w:shd w:val="clear" w:color="auto" w:fill="FFFFFF"/>
              </w:rPr>
              <w:t>劳资关系与人力资源</w:t>
            </w:r>
          </w:p>
        </w:tc>
      </w:tr>
      <w:tr w:rsidR="00E319A5" w:rsidTr="00143645">
        <w:tc>
          <w:tcPr>
            <w:tcW w:w="1795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小学教育（双语）+英语语言学（新）</w:t>
            </w:r>
          </w:p>
        </w:tc>
        <w:tc>
          <w:tcPr>
            <w:tcW w:w="180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10" w:type="dxa"/>
          </w:tcPr>
          <w:p w:rsidR="00E319A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能源工程及矿业工程（2技术）</w:t>
            </w:r>
          </w:p>
        </w:tc>
        <w:tc>
          <w:tcPr>
            <w:tcW w:w="171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00" w:type="dxa"/>
          </w:tcPr>
          <w:p w:rsidR="00E319A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旅游</w:t>
            </w:r>
          </w:p>
        </w:tc>
      </w:tr>
      <w:tr w:rsidR="00E319A5" w:rsidTr="00143645">
        <w:tc>
          <w:tcPr>
            <w:tcW w:w="1795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旅游+翻译及口译（新）</w:t>
            </w:r>
          </w:p>
        </w:tc>
        <w:tc>
          <w:tcPr>
            <w:tcW w:w="180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10" w:type="dxa"/>
          </w:tcPr>
          <w:p w:rsidR="00E319A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土木工程+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能源工程及矿业工程</w:t>
            </w:r>
          </w:p>
        </w:tc>
        <w:tc>
          <w:tcPr>
            <w:tcW w:w="1710" w:type="dxa"/>
          </w:tcPr>
          <w:p w:rsidR="00E319A5" w:rsidRDefault="00E319A5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800" w:type="dxa"/>
          </w:tcPr>
          <w:p w:rsidR="00E319A5" w:rsidRDefault="00EA1F3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旅游+翻译及口译（新）</w:t>
            </w:r>
          </w:p>
        </w:tc>
      </w:tr>
    </w:tbl>
    <w:p w:rsidR="00864DFD" w:rsidRDefault="00864DFD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</w:p>
    <w:p w:rsidR="003C5A3F" w:rsidRDefault="003C5A3F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</w:p>
    <w:p w:rsidR="003C5A3F" w:rsidRDefault="003C5A3F">
      <w:pP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color w:val="666666"/>
          <w:sz w:val="20"/>
          <w:szCs w:val="20"/>
          <w:shd w:val="clear" w:color="auto" w:fill="FFFFFF"/>
        </w:rPr>
        <w:t>官方研究生专业</w:t>
      </w:r>
      <w:r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2"/>
        <w:gridCol w:w="1233"/>
        <w:gridCol w:w="1233"/>
        <w:gridCol w:w="1233"/>
        <w:gridCol w:w="1233"/>
        <w:gridCol w:w="1233"/>
        <w:gridCol w:w="1233"/>
      </w:tblGrid>
      <w:tr w:rsidR="003C5A3F" w:rsidTr="003C5A3F">
        <w:tc>
          <w:tcPr>
            <w:tcW w:w="1232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艺术和人文：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健康科学：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工程师和建筑：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科学：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社会科学和法律：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双文凭项目：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国际双文凭项目：</w:t>
            </w:r>
          </w:p>
        </w:tc>
      </w:tr>
      <w:tr w:rsidR="003C5A3F" w:rsidTr="003C5A3F">
        <w:tc>
          <w:tcPr>
            <w:tcW w:w="1232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摄影</w:t>
            </w:r>
            <w:r w:rsid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</w:t>
            </w: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转化生物医学研究（有英语授课）</w:t>
            </w: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分布式可再生能源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3C5A3F" w:rsidRDefault="0090042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90042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粮食和农业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（校际交流）（有英文授课）</w:t>
            </w:r>
          </w:p>
        </w:tc>
        <w:tc>
          <w:tcPr>
            <w:tcW w:w="1233" w:type="dxa"/>
          </w:tcPr>
          <w:p w:rsidR="003C5A3F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法律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3C5A3F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农艺与环境水利工程（流域综合管理的专业知识）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生物技术（意大利）</w:t>
            </w:r>
          </w:p>
        </w:tc>
      </w:tr>
      <w:tr w:rsidR="003C5A3F" w:rsidTr="003C5A3F">
        <w:tc>
          <w:tcPr>
            <w:tcW w:w="1232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高级英语研究</w:t>
            </w: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（认知语言学/文学）和双语教育</w:t>
            </w: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医学，健康学和动物完善</w:t>
            </w: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农村与领土发展策略</w:t>
            </w:r>
          </w:p>
        </w:tc>
        <w:tc>
          <w:tcPr>
            <w:tcW w:w="1233" w:type="dxa"/>
          </w:tcPr>
          <w:p w:rsidR="003C5A3F" w:rsidRDefault="0090042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生物技术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有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英文授课）</w:t>
            </w:r>
          </w:p>
        </w:tc>
        <w:tc>
          <w:tcPr>
            <w:tcW w:w="1233" w:type="dxa"/>
          </w:tcPr>
          <w:p w:rsidR="003C5A3F" w:rsidRDefault="0080567E" w:rsidP="0080567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生态农业：农村可持续性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道路（有英文授课）</w:t>
            </w:r>
          </w:p>
        </w:tc>
        <w:tc>
          <w:tcPr>
            <w:tcW w:w="1233" w:type="dxa"/>
          </w:tcPr>
          <w:p w:rsidR="003C5A3F" w:rsidRDefault="0080567E" w:rsidP="0080567E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农村地区</w:t>
            </w:r>
            <w:r w:rsid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和</w:t>
            </w: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发展</w:t>
            </w:r>
            <w:r w:rsid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的农艺工程与策略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对外贸易和企业国际化经营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（有英语授课）（法国）</w:t>
            </w:r>
          </w:p>
        </w:tc>
      </w:tr>
      <w:tr w:rsidR="003C5A3F" w:rsidTr="003C5A3F">
        <w:tc>
          <w:tcPr>
            <w:tcW w:w="1232" w:type="dxa"/>
          </w:tcPr>
          <w:p w:rsidR="003C5A3F" w:rsidRDefault="007B5CE8" w:rsidP="007B5CE8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专业</w:t>
            </w: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翻译</w:t>
            </w: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（英语/法语/德语 - 西班牙语）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</w:t>
            </w: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人类营养</w:t>
            </w:r>
          </w:p>
        </w:tc>
        <w:tc>
          <w:tcPr>
            <w:tcW w:w="1233" w:type="dxa"/>
          </w:tcPr>
          <w:p w:rsidR="003C5A3F" w:rsidRDefault="007B5CE8" w:rsidP="007B5CE8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森林管理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测绘，遥感和空间模型（有英文授课）</w:t>
            </w:r>
          </w:p>
        </w:tc>
        <w:tc>
          <w:tcPr>
            <w:tcW w:w="1233" w:type="dxa"/>
          </w:tcPr>
          <w:p w:rsidR="003C5A3F" w:rsidRDefault="0090042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90042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全球变化：自然资源和可持续发展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3C5A3F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对外贸易和国际业务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农艺工程和生产，植物保护和改善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对外贸易和企业国际化经营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（有英语授课）（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德国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3C5A3F" w:rsidTr="003C5A3F">
        <w:tc>
          <w:tcPr>
            <w:tcW w:w="1232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一般健康心理学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</w:t>
            </w: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环境水力学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3C5A3F" w:rsidRDefault="0090042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90042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电化学：科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学和</w:t>
            </w:r>
            <w:r w:rsidRPr="0090042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技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术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3C5A3F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和平文化，冲突，教育和人权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农业工程及</w:t>
            </w: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表示和设计工程与建筑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市政府遗产管理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（有英语授课）（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摩洛哥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3C5A3F" w:rsidTr="003C5A3F">
        <w:tc>
          <w:tcPr>
            <w:tcW w:w="1232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荒地火灾科学与综合管理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（交际交流）</w:t>
            </w:r>
          </w:p>
        </w:tc>
        <w:tc>
          <w:tcPr>
            <w:tcW w:w="1233" w:type="dxa"/>
          </w:tcPr>
          <w:p w:rsidR="003C5A3F" w:rsidRDefault="0090042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高级物理</w:t>
            </w:r>
          </w:p>
        </w:tc>
        <w:tc>
          <w:tcPr>
            <w:tcW w:w="1233" w:type="dxa"/>
          </w:tcPr>
          <w:p w:rsidR="003C5A3F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全纳教育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林业工程和环境水力学（专业流域综合治理）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3C5A3F" w:rsidTr="003C5A3F">
        <w:tc>
          <w:tcPr>
            <w:tcW w:w="1232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农艺工程</w:t>
            </w:r>
          </w:p>
        </w:tc>
        <w:tc>
          <w:tcPr>
            <w:tcW w:w="1233" w:type="dxa"/>
          </w:tcPr>
          <w:p w:rsidR="003C5A3F" w:rsidRDefault="0090042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90042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等离子，激光和表面技术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（有英语授课）</w:t>
            </w:r>
          </w:p>
        </w:tc>
        <w:tc>
          <w:tcPr>
            <w:tcW w:w="1233" w:type="dxa"/>
          </w:tcPr>
          <w:p w:rsidR="003C5A3F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地区文化管理（有英文授课）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森林工程与森林火灾管理科学与积分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（校际交流）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3C5A3F" w:rsidTr="003C5A3F">
        <w:tc>
          <w:tcPr>
            <w:tcW w:w="1232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3C5A3F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林业工程</w:t>
            </w:r>
          </w:p>
        </w:tc>
        <w:tc>
          <w:tcPr>
            <w:tcW w:w="1233" w:type="dxa"/>
          </w:tcPr>
          <w:p w:rsidR="003C5A3F" w:rsidRDefault="0090042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化学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（校际交流）（有英文授课）</w:t>
            </w:r>
          </w:p>
        </w:tc>
        <w:tc>
          <w:tcPr>
            <w:tcW w:w="1233" w:type="dxa"/>
          </w:tcPr>
          <w:p w:rsidR="003C5A3F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中高级义务教育，职业教育几语言教学教育</w:t>
            </w:r>
          </w:p>
        </w:tc>
        <w:tc>
          <w:tcPr>
            <w:tcW w:w="1233" w:type="dxa"/>
          </w:tcPr>
          <w:p w:rsidR="003C5A3F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林业工程和农村发展与土地策略</w:t>
            </w:r>
          </w:p>
        </w:tc>
        <w:tc>
          <w:tcPr>
            <w:tcW w:w="1233" w:type="dxa"/>
          </w:tcPr>
          <w:p w:rsidR="003C5A3F" w:rsidRDefault="003C5A3F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7B5CE8" w:rsidTr="003C5A3F">
        <w:tc>
          <w:tcPr>
            <w:tcW w:w="1232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工业工程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80567E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80567E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应用教育心理学和社会福利</w:t>
            </w:r>
          </w:p>
        </w:tc>
        <w:tc>
          <w:tcPr>
            <w:tcW w:w="1233" w:type="dxa"/>
          </w:tcPr>
          <w:p w:rsidR="007B5CE8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林业工程和代表性，设计建筑与环境工程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7B5CE8" w:rsidTr="003C5A3F">
        <w:tc>
          <w:tcPr>
            <w:tcW w:w="1232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信息工程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中高级义务教育，职业教育几语言教学教育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及高级英语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7B5CE8" w:rsidTr="003C5A3F">
        <w:tc>
          <w:tcPr>
            <w:tcW w:w="1232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橄榄种植和石油技术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中高级义务教育，职业教育几语言教学教育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及高级物理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7B5CE8" w:rsidTr="003C5A3F">
        <w:tc>
          <w:tcPr>
            <w:tcW w:w="1232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P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职业风险防范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406879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406879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中高级义务教育，职业教育几语言教学教育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及高级化学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7B5CE8" w:rsidTr="003C5A3F">
        <w:tc>
          <w:tcPr>
            <w:tcW w:w="1232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P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植物生产，保护和改善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  <w:tr w:rsidR="007B5CE8" w:rsidTr="003C5A3F">
        <w:tc>
          <w:tcPr>
            <w:tcW w:w="1232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Pr="007B5CE8" w:rsidRDefault="00900428" w:rsidP="00900428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  <w:r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工程与建筑</w:t>
            </w:r>
            <w:r w:rsidR="007B5CE8" w:rsidRPr="007B5CE8"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表示和设计</w:t>
            </w:r>
            <w: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  <w:t>（有英文授课）</w:t>
            </w: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233" w:type="dxa"/>
          </w:tcPr>
          <w:p w:rsidR="007B5CE8" w:rsidRDefault="007B5CE8" w:rsidP="003C5A3F">
            <w:pPr>
              <w:rPr>
                <w:rFonts w:ascii="微软雅黑" w:eastAsia="微软雅黑" w:hAnsi="微软雅黑" w:hint="eastAsia"/>
                <w:color w:val="666666"/>
                <w:sz w:val="20"/>
                <w:szCs w:val="20"/>
                <w:shd w:val="clear" w:color="auto" w:fill="FFFFFF"/>
              </w:rPr>
            </w:pPr>
          </w:p>
        </w:tc>
      </w:tr>
    </w:tbl>
    <w:p w:rsidR="003C5A3F" w:rsidRPr="00864DFD" w:rsidRDefault="003C5A3F">
      <w:pPr>
        <w:rPr>
          <w:rFonts w:ascii="微软雅黑" w:eastAsia="微软雅黑" w:hAnsi="微软雅黑" w:hint="eastAsia"/>
          <w:color w:val="666666"/>
          <w:sz w:val="20"/>
          <w:szCs w:val="20"/>
          <w:shd w:val="clear" w:color="auto" w:fill="FFFFFF"/>
        </w:rPr>
      </w:pPr>
    </w:p>
    <w:p w:rsidR="00864DFD" w:rsidRDefault="00864DFD"/>
    <w:p w:rsidR="00864DFD" w:rsidRDefault="00864DFD"/>
    <w:p w:rsidR="00864DFD" w:rsidRDefault="00864DFD"/>
    <w:p w:rsidR="00ED264B" w:rsidRDefault="00864DFD">
      <w:r>
        <w:rPr>
          <w:noProof/>
        </w:rPr>
        <w:drawing>
          <wp:inline distT="0" distB="0" distL="0" distR="0">
            <wp:extent cx="5486400" cy="2440254"/>
            <wp:effectExtent l="0" t="0" r="0" b="0"/>
            <wp:docPr id="1" name="Picture 1" descr="http://www.xiguotuzhi.com/wp-content/uploads/2014/10/headeru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xiguotuzhi.com/wp-content/uploads/2014/10/headeruco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95" w:rsidRDefault="0091169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656218"/>
            <wp:effectExtent l="0" t="0" r="0" b="1905"/>
            <wp:docPr id="2" name="Picture 2" descr="https://saladbowldetrois.files.wordpress.com/2014/02/guadalquivir-river-roman-bridge-cordoba-spany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ladbowldetrois.files.wordpress.com/2014/02/guadalquivir-river-roman-bridge-cordoba-spanyo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486400"/>
            <wp:effectExtent l="0" t="0" r="0" b="0"/>
            <wp:docPr id="3" name="Picture 3" descr="http://r-ec.bstatic.com/data/explorer_city/max800/161/16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r-ec.bstatic.com/data/explorer_city/max800/161/161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2908012"/>
            <wp:effectExtent l="0" t="0" r="0" b="6985"/>
            <wp:docPr id="4" name="Picture 4" descr="http://file105.mafengwo.net/s6/M00/21/13/wKgB4lMpV-CAIKlTAADheDkM8lo44.jpeg?imageMogr2%2Fthumbnail%2F!680x360r%2Fgravity%2FCenter%2Fcrop%2F!680x360%2Fquality%2F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105.mafengwo.net/s6/M00/21/13/wKgB4lMpV-CAIKlTAADheDkM8lo44.jpeg?imageMogr2%2Fthumbnail%2F!680x360r%2Fgravity%2FCenter%2Fcrop%2F!680x360%2Fquality%2F1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95" w:rsidRDefault="00911695">
      <w:r>
        <w:rPr>
          <w:noProof/>
        </w:rPr>
        <w:lastRenderedPageBreak/>
        <w:drawing>
          <wp:inline distT="0" distB="0" distL="0" distR="0">
            <wp:extent cx="5486400" cy="6167336"/>
            <wp:effectExtent l="0" t="0" r="0" b="5080"/>
            <wp:docPr id="5" name="Picture 5" descr="http://read.html5.qq.com/image?src=forum&amp;q=5&amp;r=0&amp;imgflag=7&amp;imageUrl=http://mmbiz.qpic.cn/mmbiz/0gGPfAjDiaYDlT40t7iaZwg6aeFJaWicgLZrcZy7FRef6hIm56rut2mjLialuA3WRLLPnvedolNWveurZK95jTzw4A/0?wx_fmt=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read.html5.qq.com/image?src=forum&amp;q=5&amp;r=0&amp;imgflag=7&amp;imageUrl=http://mmbiz.qpic.cn/mmbiz/0gGPfAjDiaYDlT40t7iaZwg6aeFJaWicgLZrcZy7FRef6hIm56rut2mjLialuA3WRLLPnvedolNWveurZK95jTzw4A/0?wx_fmt=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" b="6639"/>
                    <a:stretch/>
                  </pic:blipFill>
                  <pic:spPr bwMode="auto">
                    <a:xfrm>
                      <a:off x="0" y="0"/>
                      <a:ext cx="5486917" cy="61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695" w:rsidRDefault="00911695">
      <w:bookmarkStart w:id="0" w:name="_GoBack"/>
      <w:r>
        <w:rPr>
          <w:noProof/>
        </w:rPr>
        <w:lastRenderedPageBreak/>
        <w:drawing>
          <wp:inline distT="0" distB="0" distL="0" distR="0">
            <wp:extent cx="4260850" cy="3813175"/>
            <wp:effectExtent l="0" t="0" r="6350" b="0"/>
            <wp:docPr id="6" name="Picture 6" descr="http://consejo-eps.uco.es/wp-content/uploads/2010/12/imagenes_BIBLIOTECA2-1_02469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onsejo-eps.uco.es/wp-content/uploads/2010/12/imagenes_BIBLIOTECA2-1_0246958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116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B3B"/>
    <w:rsid w:val="00024471"/>
    <w:rsid w:val="00025E82"/>
    <w:rsid w:val="00035C5C"/>
    <w:rsid w:val="000575A6"/>
    <w:rsid w:val="000877A6"/>
    <w:rsid w:val="00143645"/>
    <w:rsid w:val="00155726"/>
    <w:rsid w:val="002804E9"/>
    <w:rsid w:val="002A46FA"/>
    <w:rsid w:val="002C0B8B"/>
    <w:rsid w:val="002E0A31"/>
    <w:rsid w:val="002E15F6"/>
    <w:rsid w:val="00345896"/>
    <w:rsid w:val="00346F27"/>
    <w:rsid w:val="00350A73"/>
    <w:rsid w:val="003A431A"/>
    <w:rsid w:val="003C5A3F"/>
    <w:rsid w:val="00406879"/>
    <w:rsid w:val="004156E9"/>
    <w:rsid w:val="0043723C"/>
    <w:rsid w:val="00455B44"/>
    <w:rsid w:val="004B64CA"/>
    <w:rsid w:val="004F05EE"/>
    <w:rsid w:val="00533358"/>
    <w:rsid w:val="00534BA8"/>
    <w:rsid w:val="0057690A"/>
    <w:rsid w:val="0058359D"/>
    <w:rsid w:val="005E2E1E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B5CE8"/>
    <w:rsid w:val="007C6BAD"/>
    <w:rsid w:val="007F552B"/>
    <w:rsid w:val="0080567E"/>
    <w:rsid w:val="0084659D"/>
    <w:rsid w:val="00847B0A"/>
    <w:rsid w:val="00864DFD"/>
    <w:rsid w:val="008B2C9C"/>
    <w:rsid w:val="008C3182"/>
    <w:rsid w:val="008D53F8"/>
    <w:rsid w:val="00900428"/>
    <w:rsid w:val="00911695"/>
    <w:rsid w:val="009447A6"/>
    <w:rsid w:val="00953B3B"/>
    <w:rsid w:val="009A0783"/>
    <w:rsid w:val="009A0990"/>
    <w:rsid w:val="009B2DC6"/>
    <w:rsid w:val="009F7C51"/>
    <w:rsid w:val="00A347A1"/>
    <w:rsid w:val="00B1619C"/>
    <w:rsid w:val="00B31E7F"/>
    <w:rsid w:val="00B37F31"/>
    <w:rsid w:val="00B766A3"/>
    <w:rsid w:val="00B81F7B"/>
    <w:rsid w:val="00C462D0"/>
    <w:rsid w:val="00C667CC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319A5"/>
    <w:rsid w:val="00E44A25"/>
    <w:rsid w:val="00E50371"/>
    <w:rsid w:val="00E562E4"/>
    <w:rsid w:val="00E62920"/>
    <w:rsid w:val="00E727C4"/>
    <w:rsid w:val="00EA1F3E"/>
    <w:rsid w:val="00EB28E0"/>
    <w:rsid w:val="00EC3ACD"/>
    <w:rsid w:val="00ED264B"/>
    <w:rsid w:val="00F34B4C"/>
    <w:rsid w:val="00FF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B8CDAA-E637-450D-B6A7-6A24F78C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4DFD"/>
    <w:rPr>
      <w:color w:val="0000FF"/>
      <w:u w:val="single"/>
    </w:rPr>
  </w:style>
  <w:style w:type="table" w:styleId="TableGrid">
    <w:name w:val="Table Grid"/>
    <w:basedOn w:val="TableNormal"/>
    <w:uiPriority w:val="39"/>
    <w:rsid w:val="00025E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174574.htm" TargetMode="Externa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baike.baidu.com/view/469919.htm" TargetMode="Externa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hyperlink" Target="http://baike.baidu.com/view/262077.htm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://baike.baidu.com/view/40711.htm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://baike.baidu.com/view/60781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57530.htm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2C2AD-56E2-40A9-82A9-536F80327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9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5</cp:revision>
  <dcterms:created xsi:type="dcterms:W3CDTF">2016-07-23T16:35:00Z</dcterms:created>
  <dcterms:modified xsi:type="dcterms:W3CDTF">2016-07-24T09:09:00Z</dcterms:modified>
</cp:coreProperties>
</file>