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C4" w:rsidRPr="00296D56" w:rsidRDefault="00C416C4" w:rsidP="00C416C4">
      <w:pPr>
        <w:shd w:val="clear" w:color="auto" w:fill="FFFFFF"/>
        <w:spacing w:after="0" w:line="420" w:lineRule="atLeast"/>
        <w:outlineLvl w:val="1"/>
        <w:rPr>
          <w:rFonts w:ascii="微软雅黑" w:eastAsia="微软雅黑" w:hAnsi="微软雅黑" w:cs="Times New Roman"/>
          <w:b/>
          <w:bCs/>
          <w:color w:val="F63F5D"/>
          <w:sz w:val="23"/>
          <w:szCs w:val="23"/>
        </w:rPr>
      </w:pPr>
      <w:r>
        <w:rPr>
          <w:rFonts w:ascii="微软雅黑" w:eastAsia="微软雅黑" w:hAnsi="微软雅黑" w:cs="Times New Roman" w:hint="eastAsia"/>
          <w:b/>
          <w:bCs/>
          <w:color w:val="F63F5D"/>
          <w:sz w:val="23"/>
          <w:szCs w:val="23"/>
        </w:rPr>
        <w:t>马德里</w:t>
      </w:r>
      <w:r w:rsidRPr="00296D56">
        <w:rPr>
          <w:rFonts w:ascii="微软雅黑" w:eastAsia="微软雅黑" w:hAnsi="微软雅黑" w:cs="Times New Roman" w:hint="eastAsia"/>
          <w:b/>
          <w:bCs/>
          <w:color w:val="F63F5D"/>
          <w:sz w:val="23"/>
          <w:szCs w:val="23"/>
        </w:rPr>
        <w:t>城市介绍</w:t>
      </w:r>
    </w:p>
    <w:p w:rsidR="00C416C4" w:rsidRDefault="00C416C4" w:rsidP="00C416C4">
      <w:pPr>
        <w:shd w:val="clear" w:color="auto" w:fill="FFFFFF"/>
        <w:spacing w:after="0" w:line="420" w:lineRule="atLeast"/>
        <w:ind w:firstLine="480"/>
        <w:rPr>
          <w:rFonts w:ascii="宋体" w:eastAsia="宋体" w:hAnsi="宋体" w:cs="宋体"/>
          <w:color w:val="2B2B2B"/>
          <w:sz w:val="21"/>
          <w:szCs w:val="21"/>
        </w:rPr>
      </w:pPr>
    </w:p>
    <w:p w:rsidR="00C416C4" w:rsidRDefault="00C416C4" w:rsidP="00C416C4">
      <w:pPr>
        <w:shd w:val="clear" w:color="auto" w:fill="FFFFFF"/>
        <w:spacing w:after="0" w:line="420" w:lineRule="atLeast"/>
        <w:ind w:firstLine="480"/>
        <w:rPr>
          <w:rFonts w:ascii="宋体" w:eastAsia="宋体" w:hAnsi="宋体" w:cs="宋体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马德里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（</w:t>
      </w:r>
      <w:r w:rsidRPr="00C416C4">
        <w:rPr>
          <w:rFonts w:ascii="Arial" w:hAnsi="Arial" w:cs="Arial"/>
          <w:sz w:val="21"/>
          <w:szCs w:val="21"/>
          <w:shd w:val="clear" w:color="auto" w:fill="FFFFFF"/>
        </w:rPr>
        <w:t>西班牙语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s-ES"/>
        </w:rPr>
        <w:t>Madrid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）是</w:t>
      </w:r>
      <w:r w:rsidRPr="00C416C4">
        <w:rPr>
          <w:rFonts w:ascii="Arial" w:hAnsi="Arial" w:cs="Arial"/>
          <w:sz w:val="21"/>
          <w:szCs w:val="21"/>
          <w:shd w:val="clear" w:color="auto" w:fill="FFFFFF"/>
        </w:rPr>
        <w:t>西班牙首都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及最大</w:t>
      </w:r>
      <w:r w:rsidRPr="00C416C4">
        <w:rPr>
          <w:rFonts w:ascii="Arial" w:hAnsi="Arial" w:cs="Arial"/>
          <w:sz w:val="21"/>
          <w:szCs w:val="21"/>
          <w:shd w:val="clear" w:color="auto" w:fill="FFFFFF"/>
        </w:rPr>
        <w:t>都市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，也是</w:t>
      </w:r>
      <w:r w:rsidRPr="00C416C4">
        <w:rPr>
          <w:rFonts w:ascii="Arial" w:hAnsi="Arial" w:cs="Arial"/>
          <w:sz w:val="21"/>
          <w:szCs w:val="21"/>
          <w:shd w:val="clear" w:color="auto" w:fill="FFFFFF"/>
        </w:rPr>
        <w:t>马德里自治区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首府，其位置处于西班牙国土中部，</w:t>
      </w:r>
      <w:r w:rsidRPr="00C416C4">
        <w:rPr>
          <w:rFonts w:ascii="Arial" w:hAnsi="Arial" w:cs="Arial"/>
          <w:sz w:val="21"/>
          <w:szCs w:val="21"/>
          <w:shd w:val="clear" w:color="auto" w:fill="FFFFFF"/>
        </w:rPr>
        <w:t>曼萨纳雷斯河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贯穿市区。市内人口约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340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万，都会区人口则约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627.1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万（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2010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年），均占西班牙首位。其建城于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9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世纪，是在</w:t>
      </w:r>
      <w:r w:rsidRPr="00C416C4">
        <w:rPr>
          <w:rFonts w:ascii="Arial" w:hAnsi="Arial" w:cs="Arial"/>
          <w:sz w:val="21"/>
          <w:szCs w:val="21"/>
          <w:shd w:val="clear" w:color="auto" w:fill="FFFFFF"/>
        </w:rPr>
        <w:t>摩尔人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边贸站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马格立特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旧址上发展起来的城市；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1561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年，</w:t>
      </w:r>
      <w:r w:rsidRPr="00C416C4">
        <w:rPr>
          <w:rFonts w:ascii="Arial" w:hAnsi="Arial" w:cs="Arial"/>
          <w:sz w:val="21"/>
          <w:szCs w:val="21"/>
          <w:shd w:val="clear" w:color="auto" w:fill="FFFFFF"/>
        </w:rPr>
        <w:t>西班牙国王腓力二世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将首都从</w:t>
      </w:r>
      <w:r w:rsidRPr="00C416C4">
        <w:rPr>
          <w:rFonts w:ascii="Arial" w:hAnsi="Arial" w:cs="Arial"/>
          <w:sz w:val="21"/>
          <w:szCs w:val="21"/>
          <w:shd w:val="clear" w:color="auto" w:fill="FFFFFF"/>
        </w:rPr>
        <w:t>托莱多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迁入于此，由于其特殊的地位而得到迅速的发展，成为往后</w:t>
      </w:r>
      <w:r w:rsidRPr="00C416C4">
        <w:rPr>
          <w:rFonts w:ascii="Arial" w:hAnsi="Arial" w:cs="Arial"/>
          <w:sz w:val="21"/>
          <w:szCs w:val="21"/>
          <w:shd w:val="clear" w:color="auto" w:fill="FFFFFF"/>
        </w:rPr>
        <w:t>西班牙殖民帝国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的运筹中心，现今则与</w:t>
      </w:r>
      <w:r w:rsidRPr="00C416C4">
        <w:rPr>
          <w:rFonts w:ascii="Arial" w:hAnsi="Arial" w:cs="Arial"/>
          <w:sz w:val="21"/>
          <w:szCs w:val="21"/>
          <w:shd w:val="clear" w:color="auto" w:fill="FFFFFF"/>
        </w:rPr>
        <w:t>巴塞罗那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并列为西班牙的两大对外</w:t>
      </w:r>
      <w:hyperlink r:id="rId4" w:tooltip="文化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文化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窗口</w:t>
      </w:r>
      <w:r>
        <w:rPr>
          <w:rFonts w:ascii="宋体" w:eastAsia="宋体" w:hAnsi="宋体" w:cs="宋体" w:hint="eastAsia"/>
          <w:color w:val="252525"/>
          <w:sz w:val="21"/>
          <w:szCs w:val="21"/>
          <w:shd w:val="clear" w:color="auto" w:fill="FFFFFF"/>
        </w:rPr>
        <w:t>。</w:t>
      </w:r>
    </w:p>
    <w:p w:rsidR="00C416C4" w:rsidRPr="00296D56" w:rsidRDefault="00C416C4" w:rsidP="00C416C4">
      <w:pPr>
        <w:shd w:val="clear" w:color="auto" w:fill="FFFFFF"/>
        <w:spacing w:after="0" w:line="420" w:lineRule="atLeast"/>
        <w:ind w:firstLine="480"/>
        <w:rPr>
          <w:rFonts w:ascii="Arial" w:eastAsia="Times New Roman" w:hAnsi="Arial" w:cs="Arial"/>
          <w:color w:val="2B2B2B"/>
          <w:sz w:val="21"/>
          <w:szCs w:val="21"/>
        </w:rPr>
      </w:pPr>
      <w:r w:rsidRPr="00296D56">
        <w:rPr>
          <w:rFonts w:ascii="宋体" w:eastAsia="宋体" w:hAnsi="宋体" w:cs="宋体" w:hint="eastAsia"/>
          <w:color w:val="2B2B2B"/>
          <w:sz w:val="21"/>
          <w:szCs w:val="21"/>
        </w:rPr>
        <w:t>马德里是拥有</w:t>
      </w:r>
      <w:r w:rsidRPr="00296D56">
        <w:rPr>
          <w:rFonts w:ascii="Arial" w:eastAsia="Times New Roman" w:hAnsi="Arial" w:cs="Arial"/>
          <w:color w:val="2B2B2B"/>
          <w:sz w:val="21"/>
          <w:szCs w:val="21"/>
        </w:rPr>
        <w:t xml:space="preserve">452 </w:t>
      </w:r>
      <w:r w:rsidRPr="00296D56">
        <w:rPr>
          <w:rFonts w:ascii="宋体" w:eastAsia="宋体" w:hAnsi="宋体" w:cs="宋体" w:hint="eastAsia"/>
          <w:color w:val="2B2B2B"/>
          <w:sz w:val="21"/>
          <w:szCs w:val="21"/>
        </w:rPr>
        <w:t>万人口</w:t>
      </w:r>
      <w:r w:rsidRPr="00296D56">
        <w:rPr>
          <w:rFonts w:ascii="微软雅黑" w:eastAsia="微软雅黑" w:hAnsi="微软雅黑" w:cs="微软雅黑" w:hint="eastAsia"/>
          <w:color w:val="2B2B2B"/>
          <w:sz w:val="21"/>
          <w:szCs w:val="21"/>
        </w:rPr>
        <w:t>的现代化都市，以文化艺术和古迹以及它独特的风韵，每年吸收成千上万的世界各地游客前来观光旅游。马德里红砖碧瓦有西班牙建筑风格的古建筑和广场、喷泉，雕塑、草坪到处可见，其凯旋门之多为世界之最，是西班牙几个世纪以来，到处出兵征战世界立下战功的标志。在宽阔的林阴大道上的街心花园和各式奇异的喷泉，两旁的高楼大厦和阿拉伯式的红砖白墙房屋，错落有致，其古色古香的风情和现代化色彩的都市相互辉映成趣</w:t>
      </w:r>
      <w:r w:rsidRPr="00296D56">
        <w:rPr>
          <w:rFonts w:ascii="宋体" w:eastAsia="宋体" w:hAnsi="宋体" w:cs="宋体"/>
          <w:color w:val="2B2B2B"/>
          <w:sz w:val="21"/>
          <w:szCs w:val="21"/>
        </w:rPr>
        <w:t>。</w:t>
      </w:r>
    </w:p>
    <w:p w:rsidR="00C416C4" w:rsidRPr="0013056A" w:rsidRDefault="00C416C4" w:rsidP="00C416C4">
      <w:pPr>
        <w:shd w:val="clear" w:color="auto" w:fill="FFFFFF"/>
        <w:spacing w:after="0" w:line="420" w:lineRule="atLeast"/>
        <w:ind w:firstLine="480"/>
        <w:rPr>
          <w:rFonts w:ascii="微软雅黑" w:eastAsia="微软雅黑" w:hAnsi="微软雅黑" w:cs="微软雅黑"/>
          <w:color w:val="2B2B2B"/>
          <w:sz w:val="21"/>
          <w:szCs w:val="21"/>
        </w:rPr>
      </w:pPr>
      <w:r w:rsidRPr="0013056A">
        <w:rPr>
          <w:rFonts w:ascii="微软雅黑" w:eastAsia="微软雅黑" w:hAnsi="微软雅黑" w:cs="微软雅黑" w:hint="eastAsia"/>
          <w:color w:val="2B2B2B"/>
          <w:sz w:val="21"/>
          <w:szCs w:val="21"/>
        </w:rPr>
        <w:t>马德里大致可分为马德里古城区和波旁王朝的马德里区两部分，西侧的古城区开发较早，为建都当</w:t>
      </w:r>
      <w:r w:rsidRPr="0013056A">
        <w:rPr>
          <w:rFonts w:ascii="微软雅黑" w:eastAsia="微软雅黑" w:hAnsi="微软雅黑" w:cs="微软雅黑"/>
          <w:color w:val="2B2B2B"/>
          <w:sz w:val="21"/>
          <w:szCs w:val="21"/>
        </w:rPr>
        <w:t xml:space="preserve"> </w:t>
      </w:r>
      <w:r w:rsidRPr="0013056A">
        <w:rPr>
          <w:rFonts w:ascii="微软雅黑" w:eastAsia="微软雅黑" w:hAnsi="微软雅黑" w:cs="微软雅黑" w:hint="eastAsia"/>
          <w:color w:val="2B2B2B"/>
          <w:sz w:val="21"/>
          <w:szCs w:val="21"/>
        </w:rPr>
        <w:t>时主要行政部门的活动中心。现在的马约尔大广场，太阳门和王宫都在此地。而在面对一侧的波旁王朝马德里区，其主要的观光景点，普拉多美术馆和众神之母广场</w:t>
      </w:r>
      <w:r w:rsidRPr="0013056A">
        <w:rPr>
          <w:rFonts w:ascii="微软雅黑" w:eastAsia="微软雅黑" w:hAnsi="微软雅黑" w:cs="微软雅黑"/>
          <w:color w:val="2B2B2B"/>
          <w:sz w:val="21"/>
          <w:szCs w:val="21"/>
        </w:rPr>
        <w:t>。</w:t>
      </w:r>
    </w:p>
    <w:p w:rsidR="00ED264B" w:rsidRDefault="00ED264B"/>
    <w:p w:rsidR="00C416C4" w:rsidRDefault="00C416C4">
      <w:r>
        <w:rPr>
          <w:noProof/>
        </w:rPr>
        <w:lastRenderedPageBreak/>
        <w:drawing>
          <wp:inline distT="0" distB="0" distL="0" distR="0">
            <wp:extent cx="5486400" cy="5623560"/>
            <wp:effectExtent l="0" t="0" r="0" b="0"/>
            <wp:docPr id="1" name="Picture 1" descr="（顺序皆为从左至右）上：阿尔卡拉门、王宫、市政厅，中上：都会大厦与阿尔卡拉街、中下：普拉多博物馆、太阳门的“熊与石楠树”雕像、薛万提斯学院，下：王宫与主教座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（顺序皆为从左至右）上：阿尔卡拉门、王宫、市政厅，中上：都会大厦与阿尔卡拉街、中下：普拉多博物馆、太阳门的“熊与石楠树”雕像、薛万提斯学院，下：王宫与主教座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C4" w:rsidRDefault="00C416C4">
      <w:r>
        <w:rPr>
          <w:noProof/>
        </w:rPr>
        <w:lastRenderedPageBreak/>
        <w:drawing>
          <wp:inline distT="0" distB="0" distL="0" distR="0">
            <wp:extent cx="5486400" cy="3172968"/>
            <wp:effectExtent l="0" t="0" r="0" b="8890"/>
            <wp:docPr id="2" name="Picture 2" descr="http://cn.toursforfun.com/images/201510261445827748_562d94a4016d7_watermark_800_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toursforfun.com/images/201510261445827748_562d94a4016d7_watermark_800_8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C4" w:rsidRDefault="00C416C4">
      <w:r>
        <w:rPr>
          <w:noProof/>
        </w:rPr>
        <w:drawing>
          <wp:inline distT="0" distB="0" distL="0" distR="0">
            <wp:extent cx="5486400" cy="3306021"/>
            <wp:effectExtent l="0" t="0" r="0" b="8890"/>
            <wp:docPr id="3" name="Picture 3" descr="http://www.minghui.org/mh/article_images/2014-10-3-minghui-falun-gong-eurofahui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inghui.org/mh/article_images/2014-10-3-minghui-falun-gong-eurofahui-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6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FF"/>
    <w:rsid w:val="00024471"/>
    <w:rsid w:val="00035C5C"/>
    <w:rsid w:val="000575A6"/>
    <w:rsid w:val="000877A6"/>
    <w:rsid w:val="00155726"/>
    <w:rsid w:val="002804E9"/>
    <w:rsid w:val="002A46FA"/>
    <w:rsid w:val="002C0B8B"/>
    <w:rsid w:val="002E0A31"/>
    <w:rsid w:val="002E15F6"/>
    <w:rsid w:val="00345896"/>
    <w:rsid w:val="00346F27"/>
    <w:rsid w:val="00350A73"/>
    <w:rsid w:val="003A431A"/>
    <w:rsid w:val="004156E9"/>
    <w:rsid w:val="0043723C"/>
    <w:rsid w:val="00455B44"/>
    <w:rsid w:val="004B64CA"/>
    <w:rsid w:val="004F05EE"/>
    <w:rsid w:val="00533358"/>
    <w:rsid w:val="00534BA8"/>
    <w:rsid w:val="0057690A"/>
    <w:rsid w:val="0058359D"/>
    <w:rsid w:val="005E2E1E"/>
    <w:rsid w:val="006E23D8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4659D"/>
    <w:rsid w:val="00847B0A"/>
    <w:rsid w:val="008B2C9C"/>
    <w:rsid w:val="008C3182"/>
    <w:rsid w:val="008D53F8"/>
    <w:rsid w:val="009447A6"/>
    <w:rsid w:val="009A0783"/>
    <w:rsid w:val="009A0990"/>
    <w:rsid w:val="009B2DC6"/>
    <w:rsid w:val="009F7C51"/>
    <w:rsid w:val="00A347A1"/>
    <w:rsid w:val="00B1619C"/>
    <w:rsid w:val="00B31E7F"/>
    <w:rsid w:val="00B37F31"/>
    <w:rsid w:val="00B766A3"/>
    <w:rsid w:val="00B81F7B"/>
    <w:rsid w:val="00C416C4"/>
    <w:rsid w:val="00C462D0"/>
    <w:rsid w:val="00C667CC"/>
    <w:rsid w:val="00C92BA7"/>
    <w:rsid w:val="00CE77C2"/>
    <w:rsid w:val="00D32B55"/>
    <w:rsid w:val="00D4246F"/>
    <w:rsid w:val="00D726AD"/>
    <w:rsid w:val="00D81BAA"/>
    <w:rsid w:val="00D872FF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E128B-494E-4BA0-B036-49ABB74E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zh.wikipedia.org/wiki/%E6%96%87%E5%8C%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2</cp:revision>
  <dcterms:created xsi:type="dcterms:W3CDTF">2016-07-29T09:26:00Z</dcterms:created>
  <dcterms:modified xsi:type="dcterms:W3CDTF">2016-07-29T09:32:00Z</dcterms:modified>
</cp:coreProperties>
</file>