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1034" w:rsidRPr="00D4281C" w:rsidRDefault="00DB1034" w:rsidP="00D4281C">
      <w:pPr>
        <w:rPr>
          <w:rFonts w:ascii="微软雅黑" w:eastAsia="微软雅黑" w:hAnsi="微软雅黑"/>
        </w:rPr>
      </w:pPr>
      <w:r w:rsidRPr="00DB1034">
        <w:rPr>
          <w:rFonts w:ascii="微软雅黑" w:eastAsia="微软雅黑" w:hAnsi="微软雅黑"/>
        </w:rPr>
        <w:t>瓦伦西亚大学</w:t>
      </w:r>
    </w:p>
    <w:p w:rsidR="00DB1034" w:rsidRPr="00DB1034" w:rsidRDefault="009251AE" w:rsidP="00DB1034">
      <w:pPr>
        <w:shd w:val="clear" w:color="auto" w:fill="FFFFFF"/>
        <w:spacing w:line="360" w:lineRule="atLeast"/>
        <w:ind w:firstLine="420"/>
        <w:rPr>
          <w:rFonts w:ascii="微软雅黑" w:eastAsia="微软雅黑" w:hAnsi="微软雅黑" w:cs="Arial"/>
        </w:rPr>
      </w:pPr>
      <w:hyperlink r:id="rId4" w:tgtFrame="_blank" w:history="1">
        <w:r w:rsidR="00DB1034" w:rsidRPr="00DB1034">
          <w:rPr>
            <w:rStyle w:val="Hyperlink"/>
            <w:rFonts w:ascii="微软雅黑" w:eastAsia="微软雅黑" w:hAnsi="微软雅黑" w:cs="Arial"/>
            <w:b/>
            <w:bCs/>
            <w:color w:val="auto"/>
            <w:u w:val="none"/>
            <w:shd w:val="clear" w:color="auto" w:fill="FFFFFF"/>
          </w:rPr>
          <w:t>巴伦西亚大学</w:t>
        </w:r>
      </w:hyperlink>
      <w:r w:rsidR="00DB1034" w:rsidRPr="00DB1034">
        <w:rPr>
          <w:rFonts w:ascii="微软雅黑" w:eastAsia="微软雅黑" w:hAnsi="微软雅黑" w:cs="Arial"/>
          <w:shd w:val="clear" w:color="auto" w:fill="FFFFFF"/>
        </w:rPr>
        <w:t>（英文：</w:t>
      </w:r>
      <w:r w:rsidR="00DB1034" w:rsidRPr="00DB1034">
        <w:rPr>
          <w:rFonts w:ascii="微软雅黑" w:eastAsia="微软雅黑" w:hAnsi="微软雅黑" w:cs="Arial"/>
          <w:b/>
          <w:bCs/>
          <w:shd w:val="clear" w:color="auto" w:fill="FFFFFF"/>
        </w:rPr>
        <w:t>University of Valencia</w:t>
      </w:r>
      <w:r w:rsidR="00DB1034" w:rsidRPr="00DB1034">
        <w:rPr>
          <w:rFonts w:ascii="微软雅黑" w:eastAsia="微软雅黑" w:hAnsi="微软雅黑" w:cs="Arial"/>
          <w:shd w:val="clear" w:color="auto" w:fill="FFFFFF"/>
        </w:rPr>
        <w:t>）位于</w:t>
      </w:r>
      <w:r w:rsidR="00095A82">
        <w:fldChar w:fldCharType="begin"/>
      </w:r>
      <w:r w:rsidR="00095A82">
        <w:instrText xml:space="preserve"> HYPERLINK "http://baike.baidu.com/view/77076.htm" \t "_blank" </w:instrText>
      </w:r>
      <w:r w:rsidR="00095A82">
        <w:fldChar w:fldCharType="separate"/>
      </w:r>
      <w:r w:rsidR="00DB1034" w:rsidRPr="00DB1034">
        <w:rPr>
          <w:rStyle w:val="Hyperlink"/>
          <w:rFonts w:ascii="微软雅黑" w:eastAsia="微软雅黑" w:hAnsi="微软雅黑" w:cs="Arial"/>
          <w:color w:val="auto"/>
          <w:u w:val="none"/>
          <w:shd w:val="clear" w:color="auto" w:fill="FFFFFF"/>
        </w:rPr>
        <w:t>巴伦西亚</w:t>
      </w:r>
      <w:r w:rsidR="00095A82">
        <w:rPr>
          <w:rStyle w:val="Hyperlink"/>
          <w:rFonts w:ascii="微软雅黑" w:eastAsia="微软雅黑" w:hAnsi="微软雅黑" w:cs="Arial"/>
          <w:color w:val="auto"/>
          <w:u w:val="none"/>
          <w:shd w:val="clear" w:color="auto" w:fill="FFFFFF"/>
        </w:rPr>
        <w:fldChar w:fldCharType="end"/>
      </w:r>
      <w:r w:rsidR="00DB1034" w:rsidRPr="00DB1034">
        <w:rPr>
          <w:rFonts w:ascii="微软雅黑" w:eastAsia="微软雅黑" w:hAnsi="微软雅黑" w:cs="Arial"/>
          <w:shd w:val="clear" w:color="auto" w:fill="FFFFFF"/>
        </w:rPr>
        <w:t>市，该校成立于1499年，是西班牙历史最悠久及最大型的大学之一。</w:t>
      </w:r>
      <w:bookmarkStart w:id="0" w:name="_GoBack"/>
      <w:bookmarkEnd w:id="0"/>
      <w:r w:rsidR="00DB1034" w:rsidRPr="00DB1034">
        <w:rPr>
          <w:rFonts w:ascii="微软雅黑" w:eastAsia="微软雅黑" w:hAnsi="微软雅黑" w:cs="Arial"/>
          <w:shd w:val="clear" w:color="auto" w:fill="FFFFFF"/>
        </w:rPr>
        <w:t>巴伦西亚又译瓦伦西亚。西语原文</w:t>
      </w:r>
      <w:proofErr w:type="spellStart"/>
      <w:r w:rsidR="00DB1034" w:rsidRPr="00DB1034">
        <w:rPr>
          <w:rFonts w:ascii="微软雅黑" w:eastAsia="微软雅黑" w:hAnsi="微软雅黑" w:cs="Arial"/>
          <w:shd w:val="clear" w:color="auto" w:fill="FFFFFF"/>
        </w:rPr>
        <w:t>València</w:t>
      </w:r>
      <w:proofErr w:type="spellEnd"/>
      <w:r w:rsidR="00DB1034" w:rsidRPr="00DB1034">
        <w:rPr>
          <w:rFonts w:ascii="微软雅黑" w:eastAsia="微软雅黑" w:hAnsi="微软雅黑" w:cs="Arial"/>
          <w:shd w:val="clear" w:color="auto" w:fill="FFFFFF"/>
        </w:rPr>
        <w:t>。加泰罗尼亚文正式名称:</w:t>
      </w:r>
      <w:proofErr w:type="spellStart"/>
      <w:r w:rsidR="00DB1034" w:rsidRPr="00DB1034">
        <w:rPr>
          <w:rFonts w:ascii="微软雅黑" w:eastAsia="微软雅黑" w:hAnsi="微软雅黑" w:cs="Arial"/>
          <w:shd w:val="clear" w:color="auto" w:fill="FFFFFF"/>
        </w:rPr>
        <w:t>Universitat</w:t>
      </w:r>
      <w:proofErr w:type="spellEnd"/>
      <w:r w:rsidR="00DB1034" w:rsidRPr="00DB1034">
        <w:rPr>
          <w:rFonts w:ascii="微软雅黑" w:eastAsia="微软雅黑" w:hAnsi="微软雅黑" w:cs="Arial"/>
          <w:shd w:val="clear" w:color="auto" w:fill="FFFFFF"/>
        </w:rPr>
        <w:t xml:space="preserve"> de </w:t>
      </w:r>
      <w:proofErr w:type="spellStart"/>
      <w:r w:rsidR="00DB1034" w:rsidRPr="00DB1034">
        <w:rPr>
          <w:rFonts w:ascii="微软雅黑" w:eastAsia="微软雅黑" w:hAnsi="微软雅黑" w:cs="Arial"/>
          <w:shd w:val="clear" w:color="auto" w:fill="FFFFFF"/>
        </w:rPr>
        <w:t>València</w:t>
      </w:r>
      <w:proofErr w:type="spellEnd"/>
      <w:r w:rsidR="00DB1034" w:rsidRPr="00DB1034">
        <w:rPr>
          <w:rFonts w:ascii="微软雅黑" w:eastAsia="微软雅黑" w:hAnsi="微软雅黑" w:cs="Arial"/>
          <w:shd w:val="clear" w:color="auto" w:fill="FFFFFF"/>
        </w:rPr>
        <w:t>。巴伦西亚大学即瓦伦西亚大学的又一音译。巴伦西亚大学人才资源丰富。拥有3256名教师和研究人员，1706名管理和服务人员。巴伦西亚大学的人员比例如下：平均每14.8名学生拥有一位老师，每28.3名学生拥有一位管理和服务人员。通过签订双边协议、参与国际计划和高校联盟，巴伦西亚大学与世界大学建立了联系。藉着国际交流，来自不同国籍和文化背景的学生汇聚于此</w:t>
      </w:r>
      <w:r w:rsidR="00DB1034" w:rsidRPr="00DB1034">
        <w:rPr>
          <w:rFonts w:ascii="微软雅黑" w:eastAsia="微软雅黑" w:hAnsi="微软雅黑" w:cs="宋体" w:hint="eastAsia"/>
          <w:shd w:val="clear" w:color="auto" w:fill="FFFFFF"/>
        </w:rPr>
        <w:t>。</w:t>
      </w:r>
    </w:p>
    <w:p w:rsidR="00DB1034" w:rsidRPr="00DB1034" w:rsidRDefault="009251AE" w:rsidP="00DB1034">
      <w:pPr>
        <w:shd w:val="clear" w:color="auto" w:fill="FFFFFF"/>
        <w:spacing w:line="360" w:lineRule="atLeast"/>
        <w:ind w:firstLine="420"/>
        <w:rPr>
          <w:rFonts w:ascii="微软雅黑" w:eastAsia="微软雅黑" w:hAnsi="微软雅黑" w:cs="Arial"/>
        </w:rPr>
      </w:pPr>
      <w:hyperlink r:id="rId5" w:tgtFrame="_blank" w:history="1">
        <w:r w:rsidR="00DB1034" w:rsidRPr="00DB1034">
          <w:rPr>
            <w:rFonts w:ascii="微软雅黑" w:eastAsia="微软雅黑" w:hAnsi="微软雅黑" w:cs="微软雅黑" w:hint="eastAsia"/>
          </w:rPr>
          <w:t>巴伦西亚大学</w:t>
        </w:r>
      </w:hyperlink>
      <w:r w:rsidR="00DB1034" w:rsidRPr="00DB1034">
        <w:rPr>
          <w:rFonts w:ascii="微软雅黑" w:eastAsia="微软雅黑" w:hAnsi="微软雅黑" w:cs="微软雅黑" w:hint="eastAsia"/>
        </w:rPr>
        <w:t>经过</w:t>
      </w:r>
      <w:r w:rsidR="00DB1034" w:rsidRPr="00DB1034">
        <w:rPr>
          <w:rFonts w:ascii="微软雅黑" w:eastAsia="微软雅黑" w:hAnsi="微软雅黑" w:cs="Arial"/>
        </w:rPr>
        <w:t>500</w:t>
      </w:r>
      <w:r w:rsidR="00DB1034" w:rsidRPr="00DB1034">
        <w:rPr>
          <w:rFonts w:ascii="微软雅黑" w:eastAsia="微软雅黑" w:hAnsi="微软雅黑" w:cs="微软雅黑" w:hint="eastAsia"/>
        </w:rPr>
        <w:t>多年的历史发展，今天的瓦伦西亚大学以其深厚的知识和罕见的研究财富积累，跃升为西班牙最著名的高等学府之一</w:t>
      </w:r>
      <w:r w:rsidR="00DB1034" w:rsidRPr="00DB1034">
        <w:rPr>
          <w:rFonts w:ascii="微软雅黑" w:eastAsia="微软雅黑" w:hAnsi="微软雅黑" w:cs="宋体"/>
        </w:rPr>
        <w:t>。</w:t>
      </w:r>
    </w:p>
    <w:p w:rsidR="00DB1034" w:rsidRPr="00DB1034" w:rsidRDefault="00DB1034" w:rsidP="00DB1034">
      <w:pPr>
        <w:shd w:val="clear" w:color="auto" w:fill="FFFFFF"/>
        <w:spacing w:line="360" w:lineRule="atLeast"/>
        <w:ind w:firstLine="420"/>
        <w:rPr>
          <w:rFonts w:ascii="微软雅黑" w:eastAsia="微软雅黑" w:hAnsi="微软雅黑" w:cs="Arial"/>
        </w:rPr>
      </w:pPr>
      <w:r w:rsidRPr="00DB1034">
        <w:rPr>
          <w:rFonts w:ascii="微软雅黑" w:eastAsia="微软雅黑" w:hAnsi="微软雅黑" w:cs="Arial"/>
        </w:rPr>
        <w:t>500</w:t>
      </w:r>
      <w:r w:rsidRPr="00DB1034">
        <w:rPr>
          <w:rFonts w:ascii="微软雅黑" w:eastAsia="微软雅黑" w:hAnsi="微软雅黑" w:cs="微软雅黑" w:hint="eastAsia"/>
        </w:rPr>
        <w:t>多年来，巴伦西亚大学的发展始终与城市发展保持同步，已经成为城市历史中一个不可或缺的组成部分，为教育研究、科学和文化的发展以及知识传播打造发展空间</w:t>
      </w:r>
      <w:r w:rsidRPr="00DB1034">
        <w:rPr>
          <w:rFonts w:ascii="微软雅黑" w:eastAsia="微软雅黑" w:hAnsi="微软雅黑" w:cs="宋体"/>
        </w:rPr>
        <w:t>。</w:t>
      </w:r>
    </w:p>
    <w:p w:rsidR="00DB1034" w:rsidRPr="00DB1034" w:rsidRDefault="00DB1034" w:rsidP="00DB1034">
      <w:pPr>
        <w:shd w:val="clear" w:color="auto" w:fill="FFFFFF"/>
        <w:spacing w:line="360" w:lineRule="atLeast"/>
        <w:ind w:firstLine="420"/>
        <w:rPr>
          <w:rFonts w:ascii="微软雅黑" w:eastAsia="微软雅黑" w:hAnsi="微软雅黑" w:cs="Arial"/>
        </w:rPr>
      </w:pPr>
      <w:r w:rsidRPr="00DB1034">
        <w:rPr>
          <w:rFonts w:ascii="微软雅黑" w:eastAsia="微软雅黑" w:hAnsi="微软雅黑" w:cs="宋体" w:hint="eastAsia"/>
        </w:rPr>
        <w:t>大学最初</w:t>
      </w:r>
      <w:r w:rsidRPr="00DB1034">
        <w:rPr>
          <w:rFonts w:ascii="微软雅黑" w:eastAsia="微软雅黑" w:hAnsi="微软雅黑" w:cs="微软雅黑" w:hint="eastAsia"/>
        </w:rPr>
        <w:t>的研究领域主要是医学、人文学、神学和法律，在过去的</w:t>
      </w:r>
      <w:r w:rsidRPr="00DB1034">
        <w:rPr>
          <w:rFonts w:ascii="微软雅黑" w:eastAsia="微软雅黑" w:hAnsi="微软雅黑" w:cs="Arial"/>
        </w:rPr>
        <w:t>20</w:t>
      </w:r>
      <w:r w:rsidRPr="00DB1034">
        <w:rPr>
          <w:rFonts w:ascii="微软雅黑" w:eastAsia="微软雅黑" w:hAnsi="微软雅黑" w:cs="微软雅黑" w:hint="eastAsia"/>
        </w:rPr>
        <w:t>年中经历了史无前例的转型和发展。以此为推动力，瓦伦西亚大学成长为一所现代的国际性学府，成为新技术应用中的领军者，并与重要的国际科学和教学网络建立了密切的联系</w:t>
      </w:r>
      <w:r w:rsidRPr="00DB1034">
        <w:rPr>
          <w:rFonts w:ascii="微软雅黑" w:eastAsia="微软雅黑" w:hAnsi="微软雅黑" w:cs="宋体"/>
        </w:rPr>
        <w:t>。</w:t>
      </w:r>
    </w:p>
    <w:p w:rsidR="00DB1034" w:rsidRPr="00DB1034" w:rsidRDefault="00DB1034" w:rsidP="00DB1034">
      <w:pPr>
        <w:shd w:val="clear" w:color="auto" w:fill="FFFFFF"/>
        <w:spacing w:line="360" w:lineRule="atLeast"/>
        <w:ind w:firstLine="420"/>
        <w:rPr>
          <w:rFonts w:ascii="微软雅黑" w:eastAsia="微软雅黑" w:hAnsi="微软雅黑" w:cs="宋体"/>
        </w:rPr>
      </w:pPr>
      <w:r w:rsidRPr="00DB1034">
        <w:rPr>
          <w:rFonts w:ascii="微软雅黑" w:eastAsia="微软雅黑" w:hAnsi="微软雅黑" w:cs="宋体" w:hint="eastAsia"/>
        </w:rPr>
        <w:t>大学所开展的教育和研究活动涵盖了广泛的知识领域（基础科学和工程学、卫生和教育科学、人文科学、社会学、经济学和法学），其对卓越性的孜孜以求，让它成为西班牙五大科学中心之</w:t>
      </w:r>
      <w:r w:rsidRPr="00DB1034">
        <w:rPr>
          <w:rFonts w:ascii="微软雅黑" w:eastAsia="微软雅黑" w:hAnsi="微软雅黑" w:cs="宋体"/>
        </w:rPr>
        <w:t>一</w:t>
      </w:r>
      <w:r w:rsidRPr="00DB1034">
        <w:rPr>
          <w:rFonts w:ascii="微软雅黑" w:eastAsia="微软雅黑" w:hAnsi="微软雅黑" w:cs="宋体" w:hint="eastAsia"/>
        </w:rPr>
        <w:t>。</w:t>
      </w:r>
    </w:p>
    <w:p w:rsidR="00DB1034" w:rsidRPr="00DB1034" w:rsidRDefault="00DB1034" w:rsidP="00DB1034">
      <w:pPr>
        <w:shd w:val="clear" w:color="auto" w:fill="FFFFFF"/>
        <w:spacing w:line="360" w:lineRule="atLeast"/>
        <w:ind w:firstLine="420"/>
        <w:rPr>
          <w:rFonts w:ascii="微软雅黑" w:eastAsia="微软雅黑" w:hAnsi="微软雅黑" w:cs="宋体"/>
          <w:shd w:val="clear" w:color="auto" w:fill="FFFFFF"/>
        </w:rPr>
      </w:pPr>
      <w:r w:rsidRPr="00DB1034">
        <w:rPr>
          <w:rFonts w:ascii="微软雅黑" w:eastAsia="微软雅黑" w:hAnsi="微软雅黑" w:cs="Arial"/>
          <w:shd w:val="clear" w:color="auto" w:fill="FFFFFF"/>
        </w:rPr>
        <w:t>作为巴伦西亚社会的优秀文化产业，大学的悠久历史值得传扬。西班牙巴伦西亚大学为三个不同学习阶段提供了丰富多彩的学位设置。大学以其完备的科研网络、完善的内部组织构成和与社会多种多样的合作关系而著称于世。巴伦西亚大学有三个校区。</w:t>
      </w:r>
      <w:proofErr w:type="spellStart"/>
      <w:r w:rsidRPr="00DB1034">
        <w:rPr>
          <w:rFonts w:ascii="微软雅黑" w:eastAsia="微软雅黑" w:hAnsi="微软雅黑" w:cs="Arial"/>
          <w:shd w:val="clear" w:color="auto" w:fill="FFFFFF"/>
        </w:rPr>
        <w:t>Burjassot</w:t>
      </w:r>
      <w:proofErr w:type="spellEnd"/>
      <w:r w:rsidRPr="00DB1034">
        <w:rPr>
          <w:rFonts w:ascii="微软雅黑" w:eastAsia="微软雅黑" w:hAnsi="微软雅黑" w:cs="Arial"/>
          <w:shd w:val="clear" w:color="auto" w:fill="FFFFFF"/>
        </w:rPr>
        <w:t>校区设有生物学院、药剂学院、物理学院、化学院、数学院及工程学院</w:t>
      </w:r>
      <w:r w:rsidRPr="00DB1034">
        <w:rPr>
          <w:rFonts w:ascii="微软雅黑" w:eastAsia="微软雅黑" w:hAnsi="微软雅黑" w:cs="宋体" w:hint="eastAsia"/>
          <w:shd w:val="clear" w:color="auto" w:fill="FFFFFF"/>
        </w:rPr>
        <w:t>。</w:t>
      </w:r>
    </w:p>
    <w:p w:rsidR="00DB1034" w:rsidRPr="00DB1034" w:rsidRDefault="00DB1034" w:rsidP="00DB1034">
      <w:pPr>
        <w:shd w:val="clear" w:color="auto" w:fill="FFFFFF"/>
        <w:spacing w:line="360" w:lineRule="atLeast"/>
        <w:ind w:firstLine="480"/>
        <w:rPr>
          <w:rFonts w:ascii="微软雅黑" w:eastAsia="微软雅黑" w:hAnsi="微软雅黑" w:cs="Arial"/>
        </w:rPr>
      </w:pPr>
      <w:r w:rsidRPr="00DB1034">
        <w:rPr>
          <w:rFonts w:ascii="微软雅黑" w:eastAsia="微软雅黑" w:hAnsi="微软雅黑" w:cs="微软雅黑" w:hint="eastAsia"/>
        </w:rPr>
        <w:t>布拉斯克</w:t>
      </w:r>
      <w:r w:rsidRPr="00DB1034">
        <w:rPr>
          <w:rFonts w:ascii="微软雅黑" w:eastAsia="微软雅黑" w:hAnsi="微软雅黑" w:cs="Arial"/>
        </w:rPr>
        <w:t>·</w:t>
      </w:r>
      <w:r w:rsidRPr="00DB1034">
        <w:rPr>
          <w:rFonts w:ascii="微软雅黑" w:eastAsia="微软雅黑" w:hAnsi="微软雅黑" w:cs="微软雅黑" w:hint="eastAsia"/>
        </w:rPr>
        <w:t>伊巴涅斯校区和达龙切斯校区设有运动场地，布尔哈所特校区根据与巴伦西亚市政府签订的协议，使用市政府的运动场地。在以上场地可以开展如下体育运动：足球、室内足球、篮球、手球、排球、美式足球、柔道</w:t>
      </w:r>
      <w:r w:rsidR="00D4281C">
        <w:rPr>
          <w:rFonts w:ascii="微软雅黑" w:eastAsia="微软雅黑" w:hAnsi="微软雅黑" w:cs="微软雅黑" w:hint="eastAsia"/>
        </w:rPr>
        <w:t>、拳术、跆拳道、剑道、网球、乒乓球、羽毛球、剑术、壁球、板网球</w:t>
      </w:r>
      <w:r w:rsidRPr="00DB1034">
        <w:rPr>
          <w:rFonts w:ascii="微软雅黑" w:eastAsia="微软雅黑" w:hAnsi="微软雅黑" w:cs="微软雅黑" w:hint="eastAsia"/>
        </w:rPr>
        <w:t>、田径运动、三项全能等</w:t>
      </w:r>
      <w:r w:rsidRPr="00DB1034">
        <w:rPr>
          <w:rFonts w:ascii="微软雅黑" w:eastAsia="微软雅黑" w:hAnsi="微软雅黑" w:cs="宋体"/>
        </w:rPr>
        <w:t>。</w:t>
      </w:r>
    </w:p>
    <w:p w:rsidR="00DB1034" w:rsidRPr="00DB1034" w:rsidRDefault="00DB1034" w:rsidP="00DB1034">
      <w:pPr>
        <w:shd w:val="clear" w:color="auto" w:fill="FFFFFF"/>
        <w:spacing w:line="360" w:lineRule="atLeast"/>
        <w:ind w:firstLine="480"/>
        <w:rPr>
          <w:rFonts w:ascii="微软雅黑" w:eastAsia="微软雅黑" w:hAnsi="微软雅黑" w:cs="Arial"/>
        </w:rPr>
      </w:pPr>
      <w:bookmarkStart w:id="1" w:name="3_2"/>
      <w:bookmarkStart w:id="2" w:name="sub1900496_3_2"/>
      <w:bookmarkStart w:id="3" w:name="休闲运动"/>
      <w:bookmarkEnd w:id="1"/>
      <w:bookmarkEnd w:id="2"/>
      <w:bookmarkEnd w:id="3"/>
      <w:r w:rsidRPr="00DB1034">
        <w:rPr>
          <w:rFonts w:ascii="微软雅黑" w:eastAsia="微软雅黑" w:hAnsi="微软雅黑" w:cs="Arial"/>
          <w:noProof/>
        </w:rPr>
        <w:lastRenderedPageBreak/>
        <w:drawing>
          <wp:inline distT="0" distB="0" distL="0" distR="0" wp14:anchorId="7853B82F" wp14:editId="3ECDC9A7">
            <wp:extent cx="2091690" cy="1536700"/>
            <wp:effectExtent l="0" t="0" r="3810" b="6350"/>
            <wp:docPr id="1" name="Picture 1" descr="健身房">
              <a:hlinkClick xmlns:a="http://schemas.openxmlformats.org/drawingml/2006/main" r:id="rId6" tgtFrame="&quot;_blank&quot;" tooltip="&quot;健身房&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健身房">
                      <a:hlinkClick r:id="rId6" tgtFrame="&quot;_blank&quot;" tooltip="&quot;健身房&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1690" cy="1536700"/>
                    </a:xfrm>
                    <a:prstGeom prst="rect">
                      <a:avLst/>
                    </a:prstGeom>
                    <a:noFill/>
                    <a:ln>
                      <a:noFill/>
                    </a:ln>
                  </pic:spPr>
                </pic:pic>
              </a:graphicData>
            </a:graphic>
          </wp:inline>
        </w:drawing>
      </w:r>
    </w:p>
    <w:p w:rsidR="00DB1034" w:rsidRDefault="00DB1034" w:rsidP="00DB1034">
      <w:pPr>
        <w:shd w:val="clear" w:color="auto" w:fill="FFFFFF"/>
        <w:spacing w:line="360" w:lineRule="atLeast"/>
        <w:ind w:firstLine="480"/>
        <w:rPr>
          <w:rFonts w:ascii="微软雅黑" w:eastAsia="微软雅黑" w:hAnsi="微软雅黑" w:cs="宋体"/>
        </w:rPr>
      </w:pPr>
    </w:p>
    <w:p w:rsidR="00DB1034" w:rsidRDefault="00DB1034" w:rsidP="00DB1034">
      <w:pPr>
        <w:shd w:val="clear" w:color="auto" w:fill="FFFFFF"/>
        <w:spacing w:line="360" w:lineRule="atLeast"/>
        <w:ind w:firstLine="480"/>
        <w:rPr>
          <w:rFonts w:ascii="微软雅黑" w:eastAsia="微软雅黑" w:hAnsi="微软雅黑" w:cs="宋体"/>
        </w:rPr>
      </w:pPr>
      <w:r>
        <w:rPr>
          <w:rFonts w:ascii="微软雅黑" w:eastAsia="微软雅黑" w:hAnsi="微软雅黑" w:cs="宋体"/>
        </w:rPr>
        <w:t>本科专业</w:t>
      </w:r>
      <w:r>
        <w:rPr>
          <w:rFonts w:ascii="微软雅黑" w:eastAsia="微软雅黑" w:hAnsi="微软雅黑" w:cs="宋体" w:hint="eastAsia"/>
        </w:rPr>
        <w:t>：</w:t>
      </w:r>
    </w:p>
    <w:p w:rsidR="00DB1034" w:rsidRDefault="00D4281C" w:rsidP="00DB1034">
      <w:pPr>
        <w:shd w:val="clear" w:color="auto" w:fill="FFFFFF"/>
        <w:spacing w:line="360" w:lineRule="atLeast"/>
        <w:rPr>
          <w:rFonts w:ascii="微软雅黑" w:eastAsia="微软雅黑" w:hAnsi="微软雅黑" w:cs="Arial"/>
        </w:rPr>
      </w:pPr>
      <w:r w:rsidRPr="00D4281C">
        <w:rPr>
          <w:rFonts w:ascii="微软雅黑" w:eastAsia="微软雅黑" w:hAnsi="微软雅黑" w:cs="Arial" w:hint="eastAsia"/>
          <w:b/>
        </w:rPr>
        <w:t>建筑及工程师：</w:t>
      </w:r>
      <w:r>
        <w:rPr>
          <w:rFonts w:ascii="微软雅黑" w:eastAsia="微软雅黑" w:hAnsi="微软雅黑" w:cs="Arial" w:hint="eastAsia"/>
        </w:rPr>
        <w:t xml:space="preserve"> </w:t>
      </w:r>
      <w:r w:rsidR="00DB1034" w:rsidRPr="00DB1034">
        <w:rPr>
          <w:rFonts w:ascii="微软雅黑" w:eastAsia="微软雅黑" w:hAnsi="微软雅黑" w:cs="Arial" w:hint="eastAsia"/>
        </w:rPr>
        <w:t>工业电子工程</w:t>
      </w:r>
      <w:r>
        <w:rPr>
          <w:rFonts w:ascii="微软雅黑" w:eastAsia="微软雅黑" w:hAnsi="微软雅黑" w:cs="Arial" w:hint="eastAsia"/>
        </w:rPr>
        <w:t>、</w:t>
      </w:r>
      <w:r w:rsidR="00DB1034" w:rsidRPr="00DB1034">
        <w:rPr>
          <w:rFonts w:ascii="微软雅黑" w:eastAsia="微软雅黑" w:hAnsi="微软雅黑" w:cs="Arial" w:hint="eastAsia"/>
        </w:rPr>
        <w:t>电子通信工程</w:t>
      </w:r>
      <w:r>
        <w:rPr>
          <w:rFonts w:ascii="微软雅黑" w:eastAsia="微软雅黑" w:hAnsi="微软雅黑" w:cs="Arial" w:hint="eastAsia"/>
        </w:rPr>
        <w:t>、</w:t>
      </w:r>
      <w:r w:rsidR="00DB1034" w:rsidRPr="00DB1034">
        <w:rPr>
          <w:rFonts w:ascii="微软雅黑" w:eastAsia="微软雅黑" w:hAnsi="微软雅黑" w:cs="Arial" w:hint="eastAsia"/>
        </w:rPr>
        <w:t>计算机工程</w:t>
      </w:r>
      <w:r>
        <w:rPr>
          <w:rFonts w:ascii="微软雅黑" w:eastAsia="微软雅黑" w:hAnsi="微软雅黑" w:cs="Arial" w:hint="eastAsia"/>
        </w:rPr>
        <w:t>、</w:t>
      </w:r>
      <w:r w:rsidR="00DB1034" w:rsidRPr="00DB1034">
        <w:rPr>
          <w:rFonts w:ascii="微软雅黑" w:eastAsia="微软雅黑" w:hAnsi="微软雅黑" w:cs="Arial" w:hint="eastAsia"/>
        </w:rPr>
        <w:t>多媒体工程</w:t>
      </w:r>
      <w:r>
        <w:rPr>
          <w:rFonts w:ascii="微软雅黑" w:eastAsia="微软雅黑" w:hAnsi="微软雅黑" w:cs="Arial" w:hint="eastAsia"/>
        </w:rPr>
        <w:t>、</w:t>
      </w:r>
      <w:r w:rsidR="00DB1034" w:rsidRPr="00DB1034">
        <w:rPr>
          <w:rFonts w:ascii="微软雅黑" w:eastAsia="微软雅黑" w:hAnsi="微软雅黑" w:cs="Arial" w:hint="eastAsia"/>
        </w:rPr>
        <w:t>化工</w:t>
      </w:r>
      <w:r>
        <w:rPr>
          <w:rFonts w:ascii="微软雅黑" w:eastAsia="微软雅黑" w:hAnsi="微软雅黑" w:cs="Arial" w:hint="eastAsia"/>
        </w:rPr>
        <w:t>、</w:t>
      </w:r>
      <w:r w:rsidR="00DB1034" w:rsidRPr="00DB1034">
        <w:rPr>
          <w:rFonts w:ascii="微软雅黑" w:eastAsia="微软雅黑" w:hAnsi="微软雅黑" w:cs="Arial" w:hint="eastAsia"/>
        </w:rPr>
        <w:t>远程信息处理工程</w:t>
      </w:r>
    </w:p>
    <w:p w:rsidR="00DB1034" w:rsidRDefault="00D4281C" w:rsidP="00DB1034">
      <w:pPr>
        <w:shd w:val="clear" w:color="auto" w:fill="FFFFFF"/>
        <w:spacing w:line="360" w:lineRule="atLeast"/>
        <w:rPr>
          <w:rFonts w:ascii="微软雅黑" w:eastAsia="微软雅黑" w:hAnsi="微软雅黑" w:cs="Arial"/>
        </w:rPr>
      </w:pPr>
      <w:r w:rsidRPr="00D4281C">
        <w:rPr>
          <w:rFonts w:ascii="微软雅黑" w:eastAsia="微软雅黑" w:hAnsi="微软雅黑" w:cs="Arial" w:hint="eastAsia"/>
          <w:b/>
        </w:rPr>
        <w:t>艺术和人文：</w:t>
      </w:r>
      <w:r>
        <w:rPr>
          <w:rFonts w:ascii="微软雅黑" w:eastAsia="微软雅黑" w:hAnsi="微软雅黑" w:cs="Arial" w:hint="eastAsia"/>
        </w:rPr>
        <w:t xml:space="preserve"> </w:t>
      </w:r>
      <w:r w:rsidR="00DB1034" w:rsidRPr="00DB1034">
        <w:rPr>
          <w:rFonts w:ascii="微软雅黑" w:eastAsia="微软雅黑" w:hAnsi="微软雅黑" w:cs="Arial" w:hint="eastAsia"/>
        </w:rPr>
        <w:t>西班牙研究</w:t>
      </w:r>
      <w:r>
        <w:rPr>
          <w:rFonts w:ascii="微软雅黑" w:eastAsia="微软雅黑" w:hAnsi="微软雅黑" w:cs="Arial" w:hint="eastAsia"/>
        </w:rPr>
        <w:t>、</w:t>
      </w:r>
      <w:r w:rsidR="00DB1034" w:rsidRPr="00DB1034">
        <w:rPr>
          <w:rFonts w:ascii="微软雅黑" w:eastAsia="微软雅黑" w:hAnsi="微软雅黑" w:cs="Arial" w:hint="eastAsia"/>
        </w:rPr>
        <w:t>英语学习</w:t>
      </w:r>
      <w:r>
        <w:rPr>
          <w:rFonts w:ascii="微软雅黑" w:eastAsia="微软雅黑" w:hAnsi="微软雅黑" w:cs="Arial" w:hint="eastAsia"/>
        </w:rPr>
        <w:t>、</w:t>
      </w:r>
      <w:r w:rsidR="00DB1034" w:rsidRPr="00DB1034">
        <w:rPr>
          <w:rFonts w:ascii="微软雅黑" w:eastAsia="微软雅黑" w:hAnsi="微软雅黑" w:cs="Arial" w:hint="eastAsia"/>
        </w:rPr>
        <w:t>加泰罗尼亚语语言学</w:t>
      </w:r>
      <w:r>
        <w:rPr>
          <w:rFonts w:ascii="微软雅黑" w:eastAsia="微软雅黑" w:hAnsi="微软雅黑" w:cs="Arial" w:hint="eastAsia"/>
        </w:rPr>
        <w:t>、</w:t>
      </w:r>
      <w:r w:rsidR="00DB1034" w:rsidRPr="00DB1034">
        <w:rPr>
          <w:rFonts w:ascii="微软雅黑" w:eastAsia="微软雅黑" w:hAnsi="微软雅黑" w:cs="Arial" w:hint="eastAsia"/>
        </w:rPr>
        <w:t>古典语言学</w:t>
      </w:r>
      <w:r>
        <w:rPr>
          <w:rFonts w:ascii="微软雅黑" w:eastAsia="微软雅黑" w:hAnsi="微软雅黑" w:cs="Arial" w:hint="eastAsia"/>
        </w:rPr>
        <w:t>、</w:t>
      </w:r>
      <w:r w:rsidR="00DB1034" w:rsidRPr="00DB1034">
        <w:rPr>
          <w:rFonts w:ascii="微软雅黑" w:eastAsia="微软雅黑" w:hAnsi="微软雅黑" w:cs="Arial" w:hint="eastAsia"/>
        </w:rPr>
        <w:t>哲学</w:t>
      </w:r>
      <w:r>
        <w:rPr>
          <w:rFonts w:ascii="微软雅黑" w:eastAsia="微软雅黑" w:hAnsi="微软雅黑" w:cs="Arial" w:hint="eastAsia"/>
        </w:rPr>
        <w:t>、</w:t>
      </w:r>
      <w:r w:rsidR="00DB1034" w:rsidRPr="00DB1034">
        <w:rPr>
          <w:rFonts w:ascii="微软雅黑" w:eastAsia="微软雅黑" w:hAnsi="微软雅黑" w:cs="Arial" w:hint="eastAsia"/>
        </w:rPr>
        <w:t>历史</w:t>
      </w:r>
      <w:r>
        <w:rPr>
          <w:rFonts w:ascii="微软雅黑" w:eastAsia="微软雅黑" w:hAnsi="微软雅黑" w:cs="Arial" w:hint="eastAsia"/>
        </w:rPr>
        <w:t>、</w:t>
      </w:r>
      <w:r w:rsidR="00DB1034" w:rsidRPr="00DB1034">
        <w:rPr>
          <w:rFonts w:ascii="微软雅黑" w:eastAsia="微软雅黑" w:hAnsi="微软雅黑" w:cs="Arial" w:hint="eastAsia"/>
        </w:rPr>
        <w:t>艺术史</w:t>
      </w:r>
      <w:r>
        <w:rPr>
          <w:rFonts w:ascii="微软雅黑" w:eastAsia="微软雅黑" w:hAnsi="微软雅黑" w:cs="Arial" w:hint="eastAsia"/>
        </w:rPr>
        <w:t>、</w:t>
      </w:r>
      <w:r w:rsidR="00DB1034" w:rsidRPr="00DB1034">
        <w:rPr>
          <w:rFonts w:ascii="微软雅黑" w:eastAsia="微软雅黑" w:hAnsi="微软雅黑" w:cs="Arial" w:hint="eastAsia"/>
        </w:rPr>
        <w:t>现代语言和文学</w:t>
      </w:r>
      <w:r>
        <w:rPr>
          <w:rFonts w:ascii="微软雅黑" w:eastAsia="微软雅黑" w:hAnsi="微软雅黑" w:cs="Arial" w:hint="eastAsia"/>
        </w:rPr>
        <w:t>、</w:t>
      </w:r>
      <w:r w:rsidR="00DB1034">
        <w:rPr>
          <w:rFonts w:ascii="微软雅黑" w:eastAsia="微软雅黑" w:hAnsi="微软雅黑" w:cs="Arial" w:hint="eastAsia"/>
        </w:rPr>
        <w:t>翻译和中介语言</w:t>
      </w:r>
      <w:r w:rsidR="00DB1034" w:rsidRPr="00DB1034">
        <w:rPr>
          <w:rFonts w:ascii="微软雅黑" w:eastAsia="微软雅黑" w:hAnsi="微软雅黑" w:cs="Arial" w:hint="eastAsia"/>
        </w:rPr>
        <w:t>：英语</w:t>
      </w:r>
      <w:r w:rsidR="00DB1034">
        <w:rPr>
          <w:rFonts w:ascii="微软雅黑" w:eastAsia="微软雅黑" w:hAnsi="微软雅黑" w:cs="Arial" w:hint="eastAsia"/>
        </w:rPr>
        <w:t>，</w:t>
      </w:r>
      <w:r w:rsidR="00DB1034" w:rsidRPr="00DB1034">
        <w:rPr>
          <w:rFonts w:ascii="微软雅黑" w:eastAsia="微软雅黑" w:hAnsi="微软雅黑" w:cs="Arial" w:hint="eastAsia"/>
        </w:rPr>
        <w:t>法语</w:t>
      </w:r>
      <w:r w:rsidR="00DB1034">
        <w:rPr>
          <w:rFonts w:ascii="微软雅黑" w:eastAsia="微软雅黑" w:hAnsi="微软雅黑" w:cs="Arial" w:hint="eastAsia"/>
        </w:rPr>
        <w:t>，</w:t>
      </w:r>
      <w:r w:rsidR="00DB1034" w:rsidRPr="00DB1034">
        <w:rPr>
          <w:rFonts w:ascii="微软雅黑" w:eastAsia="微软雅黑" w:hAnsi="微软雅黑" w:cs="Arial" w:hint="eastAsia"/>
        </w:rPr>
        <w:t>德语</w:t>
      </w:r>
    </w:p>
    <w:p w:rsidR="00D4281C" w:rsidRDefault="00D4281C" w:rsidP="00DB1034">
      <w:pPr>
        <w:shd w:val="clear" w:color="auto" w:fill="FFFFFF"/>
        <w:spacing w:line="360" w:lineRule="atLeast"/>
        <w:rPr>
          <w:rFonts w:ascii="微软雅黑" w:eastAsia="微软雅黑" w:hAnsi="微软雅黑" w:cs="Arial"/>
        </w:rPr>
      </w:pPr>
      <w:r w:rsidRPr="00D4281C">
        <w:rPr>
          <w:rFonts w:ascii="微软雅黑" w:eastAsia="微软雅黑" w:hAnsi="微软雅黑" w:cs="Arial" w:hint="eastAsia"/>
          <w:b/>
        </w:rPr>
        <w:t>科学：</w:t>
      </w:r>
      <w:r>
        <w:rPr>
          <w:rFonts w:ascii="微软雅黑" w:eastAsia="微软雅黑" w:hAnsi="微软雅黑" w:cs="Arial" w:hint="eastAsia"/>
        </w:rPr>
        <w:t xml:space="preserve"> </w:t>
      </w:r>
      <w:r w:rsidR="00DB1034" w:rsidRPr="00DB1034">
        <w:rPr>
          <w:rFonts w:ascii="微软雅黑" w:eastAsia="微软雅黑" w:hAnsi="微软雅黑" w:cs="Arial" w:hint="eastAsia"/>
        </w:rPr>
        <w:t>生物学</w:t>
      </w:r>
      <w:r>
        <w:rPr>
          <w:rFonts w:ascii="微软雅黑" w:eastAsia="微软雅黑" w:hAnsi="微软雅黑" w:cs="Arial" w:hint="eastAsia"/>
        </w:rPr>
        <w:t>、</w:t>
      </w:r>
      <w:r w:rsidR="00DB1034" w:rsidRPr="00DB1034">
        <w:rPr>
          <w:rFonts w:ascii="微软雅黑" w:eastAsia="微软雅黑" w:hAnsi="微软雅黑" w:cs="Arial" w:hint="eastAsia"/>
        </w:rPr>
        <w:t>生物化学和生物医学科学</w:t>
      </w:r>
      <w:r>
        <w:rPr>
          <w:rFonts w:ascii="微软雅黑" w:eastAsia="微软雅黑" w:hAnsi="微软雅黑" w:cs="Arial" w:hint="eastAsia"/>
        </w:rPr>
        <w:t>、</w:t>
      </w:r>
      <w:r w:rsidR="00DB1034" w:rsidRPr="00DB1034">
        <w:rPr>
          <w:rFonts w:ascii="微软雅黑" w:eastAsia="微软雅黑" w:hAnsi="微软雅黑" w:cs="Arial" w:hint="eastAsia"/>
        </w:rPr>
        <w:t>生物技术</w:t>
      </w:r>
      <w:r>
        <w:rPr>
          <w:rFonts w:ascii="微软雅黑" w:eastAsia="微软雅黑" w:hAnsi="微软雅黑" w:cs="Arial" w:hint="eastAsia"/>
        </w:rPr>
        <w:t>、</w:t>
      </w:r>
      <w:r w:rsidR="00DB1034" w:rsidRPr="00DB1034">
        <w:rPr>
          <w:rFonts w:ascii="微软雅黑" w:eastAsia="微软雅黑" w:hAnsi="微软雅黑" w:cs="Arial" w:hint="eastAsia"/>
        </w:rPr>
        <w:t>环境科学</w:t>
      </w:r>
      <w:r>
        <w:rPr>
          <w:rFonts w:ascii="微软雅黑" w:eastAsia="微软雅黑" w:hAnsi="微软雅黑" w:cs="Arial" w:hint="eastAsia"/>
        </w:rPr>
        <w:t>、</w:t>
      </w:r>
      <w:r w:rsidR="00DB1034" w:rsidRPr="00DB1034">
        <w:rPr>
          <w:rFonts w:ascii="微软雅黑" w:eastAsia="微软雅黑" w:hAnsi="微软雅黑" w:cs="Arial" w:hint="eastAsia"/>
        </w:rPr>
        <w:t>美食学</w:t>
      </w:r>
      <w:r>
        <w:rPr>
          <w:rFonts w:ascii="微软雅黑" w:eastAsia="微软雅黑" w:hAnsi="微软雅黑" w:cs="Arial" w:hint="eastAsia"/>
        </w:rPr>
        <w:t>、</w:t>
      </w:r>
      <w:r w:rsidR="00DB1034" w:rsidRPr="00DB1034">
        <w:rPr>
          <w:rFonts w:ascii="微软雅黑" w:eastAsia="微软雅黑" w:hAnsi="微软雅黑" w:cs="Arial" w:hint="eastAsia"/>
        </w:rPr>
        <w:t>物理</w:t>
      </w:r>
      <w:r>
        <w:rPr>
          <w:rFonts w:ascii="微软雅黑" w:eastAsia="微软雅黑" w:hAnsi="微软雅黑" w:cs="Arial" w:hint="eastAsia"/>
        </w:rPr>
        <w:t>、</w:t>
      </w:r>
      <w:r w:rsidR="00DB1034" w:rsidRPr="00DB1034">
        <w:rPr>
          <w:rFonts w:ascii="微软雅黑" w:eastAsia="微软雅黑" w:hAnsi="微软雅黑" w:cs="Arial" w:hint="eastAsia"/>
        </w:rPr>
        <w:t>数学</w:t>
      </w:r>
      <w:r>
        <w:rPr>
          <w:rFonts w:ascii="微软雅黑" w:eastAsia="微软雅黑" w:hAnsi="微软雅黑" w:cs="Arial" w:hint="eastAsia"/>
        </w:rPr>
        <w:t>、</w:t>
      </w:r>
      <w:r w:rsidR="00DB1034" w:rsidRPr="00DB1034">
        <w:rPr>
          <w:rFonts w:ascii="微软雅黑" w:eastAsia="微软雅黑" w:hAnsi="微软雅黑" w:cs="Arial" w:hint="eastAsia"/>
        </w:rPr>
        <w:t>化学</w:t>
      </w:r>
      <w:r>
        <w:rPr>
          <w:rFonts w:ascii="微软雅黑" w:eastAsia="微软雅黑" w:hAnsi="微软雅黑" w:cs="Arial" w:hint="eastAsia"/>
        </w:rPr>
        <w:t>、</w:t>
      </w:r>
    </w:p>
    <w:p w:rsidR="00DB1034" w:rsidRDefault="00D4281C" w:rsidP="00DB1034">
      <w:pPr>
        <w:shd w:val="clear" w:color="auto" w:fill="FFFFFF"/>
        <w:spacing w:line="360" w:lineRule="atLeast"/>
        <w:rPr>
          <w:rFonts w:ascii="微软雅黑" w:eastAsia="微软雅黑" w:hAnsi="微软雅黑" w:cs="Arial"/>
        </w:rPr>
      </w:pPr>
      <w:r w:rsidRPr="00D4281C">
        <w:rPr>
          <w:rFonts w:ascii="微软雅黑" w:eastAsia="微软雅黑" w:hAnsi="微软雅黑" w:cs="Arial"/>
          <w:b/>
        </w:rPr>
        <w:t>健康科学</w:t>
      </w:r>
      <w:r w:rsidRPr="00D4281C">
        <w:rPr>
          <w:rFonts w:ascii="微软雅黑" w:eastAsia="微软雅黑" w:hAnsi="微软雅黑" w:cs="Arial" w:hint="eastAsia"/>
          <w:b/>
        </w:rPr>
        <w:t>：</w:t>
      </w:r>
      <w:r>
        <w:rPr>
          <w:rFonts w:ascii="微软雅黑" w:eastAsia="微软雅黑" w:hAnsi="微软雅黑" w:cs="Arial" w:hint="eastAsia"/>
        </w:rPr>
        <w:t xml:space="preserve"> </w:t>
      </w:r>
      <w:r w:rsidR="00DB1034" w:rsidRPr="00DB1034">
        <w:rPr>
          <w:rFonts w:ascii="微软雅黑" w:eastAsia="微软雅黑" w:hAnsi="微软雅黑" w:cs="Arial" w:hint="eastAsia"/>
        </w:rPr>
        <w:t>科学与食品技术</w:t>
      </w:r>
      <w:r>
        <w:rPr>
          <w:rFonts w:ascii="微软雅黑" w:eastAsia="微软雅黑" w:hAnsi="微软雅黑" w:cs="Arial" w:hint="eastAsia"/>
        </w:rPr>
        <w:t>、</w:t>
      </w:r>
      <w:r w:rsidR="00DB1034" w:rsidRPr="00DB1034">
        <w:rPr>
          <w:rFonts w:ascii="微软雅黑" w:eastAsia="微软雅黑" w:hAnsi="微软雅黑" w:cs="Arial" w:hint="eastAsia"/>
        </w:rPr>
        <w:t>看护</w:t>
      </w:r>
      <w:r>
        <w:rPr>
          <w:rFonts w:ascii="微软雅黑" w:eastAsia="微软雅黑" w:hAnsi="微软雅黑" w:cs="Arial" w:hint="eastAsia"/>
        </w:rPr>
        <w:t>、</w:t>
      </w:r>
      <w:r w:rsidR="00DB1034" w:rsidRPr="00DB1034">
        <w:rPr>
          <w:rFonts w:ascii="微软雅黑" w:eastAsia="微软雅黑" w:hAnsi="微软雅黑" w:cs="Arial" w:hint="eastAsia"/>
        </w:rPr>
        <w:t>药店</w:t>
      </w:r>
      <w:r>
        <w:rPr>
          <w:rFonts w:ascii="微软雅黑" w:eastAsia="微软雅黑" w:hAnsi="微软雅黑" w:cs="Arial" w:hint="eastAsia"/>
        </w:rPr>
        <w:t>、</w:t>
      </w:r>
      <w:r w:rsidR="00DB1034" w:rsidRPr="00DB1034">
        <w:rPr>
          <w:rFonts w:ascii="微软雅黑" w:eastAsia="微软雅黑" w:hAnsi="微软雅黑" w:cs="Arial" w:hint="eastAsia"/>
        </w:rPr>
        <w:t>理疗</w:t>
      </w:r>
      <w:r>
        <w:rPr>
          <w:rFonts w:ascii="微软雅黑" w:eastAsia="微软雅黑" w:hAnsi="微软雅黑" w:cs="Arial" w:hint="eastAsia"/>
        </w:rPr>
        <w:t>、</w:t>
      </w:r>
      <w:r w:rsidR="00DB1034" w:rsidRPr="00DB1034">
        <w:rPr>
          <w:rFonts w:ascii="微软雅黑" w:eastAsia="微软雅黑" w:hAnsi="微软雅黑" w:cs="Arial" w:hint="eastAsia"/>
        </w:rPr>
        <w:t>言语治疗</w:t>
      </w:r>
      <w:r w:rsidR="00DB1034">
        <w:rPr>
          <w:rFonts w:ascii="微软雅黑" w:eastAsia="微软雅黑" w:hAnsi="微软雅黑" w:cs="Arial" w:hint="eastAsia"/>
        </w:rPr>
        <w:t>（心理）</w:t>
      </w:r>
      <w:r>
        <w:rPr>
          <w:rFonts w:ascii="微软雅黑" w:eastAsia="微软雅黑" w:hAnsi="微软雅黑" w:cs="Arial" w:hint="eastAsia"/>
        </w:rPr>
        <w:t>、</w:t>
      </w:r>
      <w:r w:rsidR="00DB1034">
        <w:rPr>
          <w:rFonts w:ascii="微软雅黑" w:eastAsia="微软雅黑" w:hAnsi="微软雅黑" w:cs="Arial" w:hint="eastAsia"/>
        </w:rPr>
        <w:t>医药</w:t>
      </w:r>
      <w:r>
        <w:rPr>
          <w:rFonts w:ascii="微软雅黑" w:eastAsia="微软雅黑" w:hAnsi="微软雅黑" w:cs="Arial" w:hint="eastAsia"/>
        </w:rPr>
        <w:t>、</w:t>
      </w:r>
      <w:r w:rsidR="00DB1034" w:rsidRPr="00DB1034">
        <w:rPr>
          <w:rFonts w:ascii="微软雅黑" w:eastAsia="微软雅黑" w:hAnsi="微软雅黑" w:cs="Arial" w:hint="eastAsia"/>
        </w:rPr>
        <w:t>人类营养和营养学</w:t>
      </w:r>
      <w:r>
        <w:rPr>
          <w:rFonts w:ascii="微软雅黑" w:eastAsia="微软雅黑" w:hAnsi="微软雅黑" w:cs="Arial" w:hint="eastAsia"/>
        </w:rPr>
        <w:t>、</w:t>
      </w:r>
      <w:r w:rsidR="00DB1034" w:rsidRPr="00DB1034">
        <w:rPr>
          <w:rFonts w:ascii="微软雅黑" w:eastAsia="微软雅黑" w:hAnsi="微软雅黑" w:cs="Arial" w:hint="eastAsia"/>
        </w:rPr>
        <w:t>牙科</w:t>
      </w:r>
      <w:r>
        <w:rPr>
          <w:rFonts w:ascii="微软雅黑" w:eastAsia="微软雅黑" w:hAnsi="微软雅黑" w:cs="Arial" w:hint="eastAsia"/>
        </w:rPr>
        <w:t>、</w:t>
      </w:r>
      <w:r w:rsidR="00DB1034" w:rsidRPr="00DB1034">
        <w:rPr>
          <w:rFonts w:ascii="微软雅黑" w:eastAsia="微软雅黑" w:hAnsi="微软雅黑" w:cs="Arial" w:hint="eastAsia"/>
        </w:rPr>
        <w:t>光学和验光</w:t>
      </w:r>
      <w:r>
        <w:rPr>
          <w:rFonts w:ascii="微软雅黑" w:eastAsia="微软雅黑" w:hAnsi="微软雅黑" w:cs="Arial" w:hint="eastAsia"/>
        </w:rPr>
        <w:t>、</w:t>
      </w:r>
      <w:r w:rsidR="00DB1034">
        <w:rPr>
          <w:rFonts w:ascii="微软雅黑" w:eastAsia="微软雅黑" w:hAnsi="微软雅黑" w:cs="Arial" w:hint="eastAsia"/>
        </w:rPr>
        <w:t>足部医学</w:t>
      </w:r>
      <w:r>
        <w:rPr>
          <w:rFonts w:ascii="微软雅黑" w:eastAsia="微软雅黑" w:hAnsi="微软雅黑" w:cs="Arial" w:hint="eastAsia"/>
        </w:rPr>
        <w:t>、</w:t>
      </w:r>
      <w:r w:rsidR="00DB1034" w:rsidRPr="00DB1034">
        <w:rPr>
          <w:rFonts w:ascii="微软雅黑" w:eastAsia="微软雅黑" w:hAnsi="微软雅黑" w:cs="Arial" w:hint="eastAsia"/>
        </w:rPr>
        <w:t>心理学</w:t>
      </w:r>
    </w:p>
    <w:p w:rsidR="00DB1034" w:rsidRDefault="00D4281C" w:rsidP="00DB1034">
      <w:pPr>
        <w:shd w:val="clear" w:color="auto" w:fill="FFFFFF"/>
        <w:spacing w:line="360" w:lineRule="atLeast"/>
        <w:rPr>
          <w:rFonts w:ascii="微软雅黑" w:eastAsia="微软雅黑" w:hAnsi="微软雅黑" w:cs="Arial"/>
        </w:rPr>
      </w:pPr>
      <w:r w:rsidRPr="00D4281C">
        <w:rPr>
          <w:rFonts w:ascii="微软雅黑" w:eastAsia="微软雅黑" w:hAnsi="微软雅黑" w:cs="Arial" w:hint="eastAsia"/>
          <w:b/>
        </w:rPr>
        <w:t>社会科学及法律：</w:t>
      </w:r>
      <w:r>
        <w:rPr>
          <w:rFonts w:ascii="微软雅黑" w:eastAsia="微软雅黑" w:hAnsi="微软雅黑" w:cs="Arial" w:hint="eastAsia"/>
        </w:rPr>
        <w:t xml:space="preserve"> </w:t>
      </w:r>
      <w:r w:rsidR="00DB1034">
        <w:rPr>
          <w:rFonts w:ascii="微软雅黑" w:eastAsia="微软雅黑" w:hAnsi="微软雅黑" w:cs="Arial" w:hint="eastAsia"/>
        </w:rPr>
        <w:t>行政和公司管理</w:t>
      </w:r>
      <w:r w:rsidR="00DB1034" w:rsidRPr="00DB1034">
        <w:rPr>
          <w:rFonts w:ascii="微软雅黑" w:eastAsia="微软雅黑" w:hAnsi="微软雅黑" w:cs="Arial" w:hint="eastAsia"/>
        </w:rPr>
        <w:t>（ADE）</w:t>
      </w:r>
      <w:r>
        <w:rPr>
          <w:rFonts w:ascii="微软雅黑" w:eastAsia="微软雅黑" w:hAnsi="微软雅黑" w:cs="Arial" w:hint="eastAsia"/>
        </w:rPr>
        <w:t>、</w:t>
      </w:r>
      <w:r w:rsidR="00DB1034" w:rsidRPr="00DB1034">
        <w:rPr>
          <w:rFonts w:ascii="微软雅黑" w:eastAsia="微软雅黑" w:hAnsi="微软雅黑" w:cs="Arial" w:hint="eastAsia"/>
        </w:rPr>
        <w:t>体力活动和体育科学</w:t>
      </w:r>
      <w:r>
        <w:rPr>
          <w:rFonts w:ascii="微软雅黑" w:eastAsia="微软雅黑" w:hAnsi="微软雅黑" w:cs="Arial" w:hint="eastAsia"/>
        </w:rPr>
        <w:t>、</w:t>
      </w:r>
      <w:r w:rsidR="00DB1034" w:rsidRPr="00DB1034">
        <w:rPr>
          <w:rFonts w:ascii="微软雅黑" w:eastAsia="微软雅黑" w:hAnsi="微软雅黑" w:cs="Arial" w:hint="eastAsia"/>
        </w:rPr>
        <w:t>政治学与公共管理</w:t>
      </w:r>
      <w:r>
        <w:rPr>
          <w:rFonts w:ascii="微软雅黑" w:eastAsia="微软雅黑" w:hAnsi="微软雅黑" w:cs="Arial" w:hint="eastAsia"/>
        </w:rPr>
        <w:t>、</w:t>
      </w:r>
      <w:r w:rsidR="00DB1034" w:rsidRPr="00DB1034">
        <w:rPr>
          <w:rFonts w:ascii="微软雅黑" w:eastAsia="微软雅黑" w:hAnsi="微软雅黑" w:cs="Arial" w:hint="eastAsia"/>
        </w:rPr>
        <w:t>视听传播</w:t>
      </w:r>
      <w:r>
        <w:rPr>
          <w:rFonts w:ascii="微软雅黑" w:eastAsia="微软雅黑" w:hAnsi="微软雅黑" w:cs="Arial" w:hint="eastAsia"/>
        </w:rPr>
        <w:t>、</w:t>
      </w:r>
      <w:r w:rsidR="00DB1034" w:rsidRPr="00DB1034">
        <w:rPr>
          <w:rFonts w:ascii="微软雅黑" w:eastAsia="微软雅黑" w:hAnsi="微软雅黑" w:cs="Arial" w:hint="eastAsia"/>
        </w:rPr>
        <w:t>犯罪</w:t>
      </w:r>
      <w:r>
        <w:rPr>
          <w:rFonts w:ascii="微软雅黑" w:eastAsia="微软雅黑" w:hAnsi="微软雅黑" w:cs="Arial" w:hint="eastAsia"/>
        </w:rPr>
        <w:t>、</w:t>
      </w:r>
      <w:r w:rsidR="00DB1034">
        <w:rPr>
          <w:rFonts w:ascii="微软雅黑" w:eastAsia="微软雅黑" w:hAnsi="微软雅黑" w:cs="Arial" w:hint="eastAsia"/>
        </w:rPr>
        <w:t>法律</w:t>
      </w:r>
      <w:r>
        <w:rPr>
          <w:rFonts w:ascii="微软雅黑" w:eastAsia="微软雅黑" w:hAnsi="微软雅黑" w:cs="Arial" w:hint="eastAsia"/>
        </w:rPr>
        <w:t>、</w:t>
      </w:r>
      <w:r w:rsidR="00DB1034" w:rsidRPr="00DB1034">
        <w:rPr>
          <w:rFonts w:ascii="微软雅黑" w:eastAsia="微软雅黑" w:hAnsi="微软雅黑" w:cs="Arial" w:hint="eastAsia"/>
        </w:rPr>
        <w:t>经济</w:t>
      </w:r>
      <w:r>
        <w:rPr>
          <w:rFonts w:ascii="微软雅黑" w:eastAsia="微软雅黑" w:hAnsi="微软雅黑" w:cs="Arial" w:hint="eastAsia"/>
        </w:rPr>
        <w:t>、</w:t>
      </w:r>
      <w:r w:rsidR="00DB1034" w:rsidRPr="00DB1034">
        <w:rPr>
          <w:rFonts w:ascii="微软雅黑" w:eastAsia="微软雅黑" w:hAnsi="微软雅黑" w:cs="Arial" w:hint="eastAsia"/>
        </w:rPr>
        <w:t>社会教育</w:t>
      </w:r>
      <w:r>
        <w:rPr>
          <w:rFonts w:ascii="微软雅黑" w:eastAsia="微软雅黑" w:hAnsi="微软雅黑" w:cs="Arial" w:hint="eastAsia"/>
        </w:rPr>
        <w:t>、</w:t>
      </w:r>
      <w:r w:rsidR="00DB1034" w:rsidRPr="00DB1034">
        <w:rPr>
          <w:rFonts w:ascii="微软雅黑" w:eastAsia="微软雅黑" w:hAnsi="微软雅黑" w:cs="Arial" w:hint="eastAsia"/>
        </w:rPr>
        <w:t>财会</w:t>
      </w:r>
      <w:r>
        <w:rPr>
          <w:rFonts w:ascii="微软雅黑" w:eastAsia="微软雅黑" w:hAnsi="微软雅黑" w:cs="Arial" w:hint="eastAsia"/>
        </w:rPr>
        <w:t>、</w:t>
      </w:r>
      <w:r w:rsidR="00DB1034" w:rsidRPr="00DB1034">
        <w:rPr>
          <w:rFonts w:ascii="微软雅黑" w:eastAsia="微软雅黑" w:hAnsi="微软雅黑" w:cs="Arial" w:hint="eastAsia"/>
        </w:rPr>
        <w:t>地理与环境</w:t>
      </w:r>
      <w:r>
        <w:rPr>
          <w:rFonts w:ascii="微软雅黑" w:eastAsia="微软雅黑" w:hAnsi="微软雅黑" w:cs="Arial" w:hint="eastAsia"/>
        </w:rPr>
        <w:t>、</w:t>
      </w:r>
      <w:r w:rsidR="00DB1034" w:rsidRPr="00DB1034">
        <w:rPr>
          <w:rFonts w:ascii="微软雅黑" w:eastAsia="微软雅黑" w:hAnsi="微软雅黑" w:cs="Arial" w:hint="eastAsia"/>
        </w:rPr>
        <w:t>信息和文件</w:t>
      </w:r>
      <w:r>
        <w:rPr>
          <w:rFonts w:ascii="微软雅黑" w:eastAsia="微软雅黑" w:hAnsi="微软雅黑" w:cs="Arial" w:hint="eastAsia"/>
        </w:rPr>
        <w:t>、</w:t>
      </w:r>
      <w:r w:rsidR="00DB1034" w:rsidRPr="00DB1034">
        <w:rPr>
          <w:rFonts w:ascii="微软雅黑" w:eastAsia="微软雅黑" w:hAnsi="微软雅黑" w:cs="Arial" w:hint="eastAsia"/>
        </w:rPr>
        <w:t>国际业务</w:t>
      </w:r>
      <w:r>
        <w:rPr>
          <w:rFonts w:ascii="微软雅黑" w:eastAsia="微软雅黑" w:hAnsi="微软雅黑" w:cs="Arial" w:hint="eastAsia"/>
        </w:rPr>
        <w:t>、</w:t>
      </w:r>
      <w:r w:rsidR="00DB1034">
        <w:rPr>
          <w:rFonts w:ascii="微软雅黑" w:eastAsia="微软雅黑" w:hAnsi="微软雅黑" w:cs="Arial" w:hint="eastAsia"/>
        </w:rPr>
        <w:t>幼儿教育</w:t>
      </w:r>
      <w:r>
        <w:rPr>
          <w:rFonts w:ascii="微软雅黑" w:eastAsia="微软雅黑" w:hAnsi="微软雅黑" w:cs="Arial" w:hint="eastAsia"/>
        </w:rPr>
        <w:t>、</w:t>
      </w:r>
      <w:r w:rsidR="00DB1034" w:rsidRPr="00DB1034">
        <w:rPr>
          <w:rFonts w:ascii="微软雅黑" w:eastAsia="微软雅黑" w:hAnsi="微软雅黑" w:cs="Arial" w:hint="eastAsia"/>
        </w:rPr>
        <w:t>小学教育</w:t>
      </w:r>
      <w:r>
        <w:rPr>
          <w:rFonts w:ascii="微软雅黑" w:eastAsia="微软雅黑" w:hAnsi="微软雅黑" w:cs="Arial" w:hint="eastAsia"/>
        </w:rPr>
        <w:t>、</w:t>
      </w:r>
      <w:r w:rsidR="00DB1034" w:rsidRPr="00DB1034">
        <w:rPr>
          <w:rFonts w:ascii="微软雅黑" w:eastAsia="微软雅黑" w:hAnsi="微软雅黑" w:cs="Arial" w:hint="eastAsia"/>
        </w:rPr>
        <w:t>教育学</w:t>
      </w:r>
      <w:r>
        <w:rPr>
          <w:rFonts w:ascii="微软雅黑" w:eastAsia="微软雅黑" w:hAnsi="微软雅黑" w:cs="Arial" w:hint="eastAsia"/>
        </w:rPr>
        <w:t>、</w:t>
      </w:r>
      <w:r w:rsidR="00DB1034" w:rsidRPr="00DB1034">
        <w:rPr>
          <w:rFonts w:ascii="微软雅黑" w:eastAsia="微软雅黑" w:hAnsi="微软雅黑" w:cs="Arial" w:hint="eastAsia"/>
        </w:rPr>
        <w:t>新闻学</w:t>
      </w:r>
      <w:r>
        <w:rPr>
          <w:rFonts w:ascii="微软雅黑" w:eastAsia="微软雅黑" w:hAnsi="微软雅黑" w:cs="Arial" w:hint="eastAsia"/>
        </w:rPr>
        <w:t>、</w:t>
      </w:r>
      <w:r w:rsidR="00DB1034" w:rsidRPr="00DB1034">
        <w:rPr>
          <w:rFonts w:ascii="微软雅黑" w:eastAsia="微软雅黑" w:hAnsi="微软雅黑" w:cs="Arial" w:hint="eastAsia"/>
        </w:rPr>
        <w:t>劳资关系与人力资源</w:t>
      </w:r>
      <w:r>
        <w:rPr>
          <w:rFonts w:ascii="微软雅黑" w:eastAsia="微软雅黑" w:hAnsi="微软雅黑" w:cs="Arial" w:hint="eastAsia"/>
        </w:rPr>
        <w:t>、</w:t>
      </w:r>
      <w:r w:rsidR="00DB1034" w:rsidRPr="00DB1034">
        <w:rPr>
          <w:rFonts w:ascii="微软雅黑" w:eastAsia="微软雅黑" w:hAnsi="微软雅黑" w:cs="Arial" w:hint="eastAsia"/>
        </w:rPr>
        <w:t>社会学</w:t>
      </w:r>
      <w:r>
        <w:rPr>
          <w:rFonts w:ascii="微软雅黑" w:eastAsia="微软雅黑" w:hAnsi="微软雅黑" w:cs="Arial" w:hint="eastAsia"/>
        </w:rPr>
        <w:t>、</w:t>
      </w:r>
      <w:r w:rsidR="00DB1034" w:rsidRPr="00DB1034">
        <w:rPr>
          <w:rFonts w:ascii="微软雅黑" w:eastAsia="微软雅黑" w:hAnsi="微软雅黑" w:cs="Arial" w:hint="eastAsia"/>
        </w:rPr>
        <w:t>社会工作</w:t>
      </w:r>
      <w:r>
        <w:rPr>
          <w:rFonts w:ascii="微软雅黑" w:eastAsia="微软雅黑" w:hAnsi="微软雅黑" w:cs="Arial" w:hint="eastAsia"/>
        </w:rPr>
        <w:t>、</w:t>
      </w:r>
      <w:r w:rsidR="00DB1034" w:rsidRPr="00DB1034">
        <w:rPr>
          <w:rFonts w:ascii="微软雅黑" w:eastAsia="微软雅黑" w:hAnsi="微软雅黑" w:cs="Arial" w:hint="eastAsia"/>
        </w:rPr>
        <w:t>旅游</w:t>
      </w:r>
    </w:p>
    <w:p w:rsidR="00D4281C" w:rsidRDefault="00D4281C" w:rsidP="00DB1034">
      <w:pPr>
        <w:shd w:val="clear" w:color="auto" w:fill="FFFFFF"/>
        <w:spacing w:line="360" w:lineRule="atLeast"/>
        <w:rPr>
          <w:rFonts w:ascii="微软雅黑" w:eastAsia="微软雅黑" w:hAnsi="微软雅黑" w:cs="Arial"/>
        </w:rPr>
      </w:pPr>
      <w:r w:rsidRPr="00D4281C">
        <w:rPr>
          <w:rFonts w:ascii="微软雅黑" w:eastAsia="微软雅黑" w:hAnsi="微软雅黑" w:cs="Arial" w:hint="eastAsia"/>
          <w:b/>
        </w:rPr>
        <w:t>双学位项目：</w:t>
      </w:r>
      <w:r>
        <w:rPr>
          <w:rFonts w:ascii="微软雅黑" w:eastAsia="微软雅黑" w:hAnsi="微软雅黑" w:cs="Arial" w:hint="eastAsia"/>
        </w:rPr>
        <w:t xml:space="preserve"> </w:t>
      </w:r>
      <w:r w:rsidR="00DB1034" w:rsidRPr="00DB1034">
        <w:rPr>
          <w:rFonts w:ascii="微软雅黑" w:eastAsia="微软雅黑" w:hAnsi="微软雅黑" w:cs="Arial" w:hint="eastAsia"/>
        </w:rPr>
        <w:t>ADE</w:t>
      </w:r>
      <w:r w:rsidR="00DB1034">
        <w:rPr>
          <w:rFonts w:ascii="微软雅黑" w:eastAsia="微软雅黑" w:hAnsi="微软雅黑" w:cs="Arial" w:hint="eastAsia"/>
        </w:rPr>
        <w:t>（行政和公司管理）</w:t>
      </w:r>
      <w:r w:rsidR="00DB1034" w:rsidRPr="00DB1034">
        <w:rPr>
          <w:rFonts w:ascii="微软雅黑" w:eastAsia="微软雅黑" w:hAnsi="微软雅黑" w:cs="Arial" w:hint="eastAsia"/>
        </w:rPr>
        <w:t>与法律</w:t>
      </w:r>
      <w:r w:rsidR="00DB1034">
        <w:rPr>
          <w:rFonts w:ascii="微软雅黑" w:eastAsia="微软雅黑" w:hAnsi="微软雅黑" w:cs="Arial" w:hint="eastAsia"/>
        </w:rPr>
        <w:t xml:space="preserve"> </w:t>
      </w:r>
      <w:r w:rsidR="00DB1034">
        <w:rPr>
          <w:rFonts w:ascii="微软雅黑" w:eastAsia="微软雅黑" w:hAnsi="微软雅黑" w:cs="Arial"/>
        </w:rPr>
        <w:t xml:space="preserve">   </w:t>
      </w:r>
      <w:r w:rsidR="00DB1034">
        <w:rPr>
          <w:rFonts w:ascii="微软雅黑" w:eastAsia="微软雅黑" w:hAnsi="微软雅黑" w:cs="Arial" w:hint="eastAsia"/>
        </w:rPr>
        <w:t>（双学位）</w:t>
      </w:r>
      <w:r>
        <w:rPr>
          <w:rFonts w:ascii="微软雅黑" w:eastAsia="微软雅黑" w:hAnsi="微软雅黑" w:cs="Arial" w:hint="eastAsia"/>
        </w:rPr>
        <w:t>、</w:t>
      </w:r>
      <w:r w:rsidR="00DB1034" w:rsidRPr="00DB1034">
        <w:rPr>
          <w:rFonts w:ascii="微软雅黑" w:eastAsia="微软雅黑" w:hAnsi="微软雅黑" w:cs="Arial" w:hint="eastAsia"/>
        </w:rPr>
        <w:t>旅游与ADE</w:t>
      </w:r>
      <w:r w:rsidR="00DB1034">
        <w:rPr>
          <w:rFonts w:ascii="微软雅黑" w:eastAsia="微软雅黑" w:hAnsi="微软雅黑" w:cs="Arial" w:hint="eastAsia"/>
        </w:rPr>
        <w:t>（行政和公司管理）  （双学位）</w:t>
      </w:r>
      <w:r>
        <w:rPr>
          <w:rFonts w:ascii="微软雅黑" w:eastAsia="微软雅黑" w:hAnsi="微软雅黑" w:cs="Arial" w:hint="eastAsia"/>
        </w:rPr>
        <w:t>、</w:t>
      </w:r>
      <w:r w:rsidR="00DB1034" w:rsidRPr="00DB1034">
        <w:rPr>
          <w:rFonts w:ascii="微软雅黑" w:eastAsia="微软雅黑" w:hAnsi="微软雅黑" w:cs="Arial" w:hint="eastAsia"/>
        </w:rPr>
        <w:t>法律与犯罪</w:t>
      </w:r>
      <w:r w:rsidR="00DB1034">
        <w:rPr>
          <w:rFonts w:ascii="微软雅黑" w:eastAsia="微软雅黑" w:hAnsi="微软雅黑" w:cs="Arial" w:hint="eastAsia"/>
        </w:rPr>
        <w:t xml:space="preserve">  （双学位）</w:t>
      </w:r>
      <w:r>
        <w:rPr>
          <w:rFonts w:ascii="微软雅黑" w:eastAsia="微软雅黑" w:hAnsi="微软雅黑" w:cs="Arial" w:hint="eastAsia"/>
        </w:rPr>
        <w:t>、</w:t>
      </w:r>
      <w:r w:rsidR="00DB1034" w:rsidRPr="00DB1034">
        <w:rPr>
          <w:rFonts w:ascii="微软雅黑" w:eastAsia="微软雅黑" w:hAnsi="微软雅黑" w:cs="Arial" w:hint="eastAsia"/>
        </w:rPr>
        <w:t>法学和政治学与公共管理</w:t>
      </w:r>
      <w:r w:rsidR="00DB1034">
        <w:rPr>
          <w:rFonts w:ascii="微软雅黑" w:eastAsia="微软雅黑" w:hAnsi="微软雅黑" w:cs="Arial" w:hint="eastAsia"/>
        </w:rPr>
        <w:t xml:space="preserve">  （双学位）</w:t>
      </w:r>
      <w:r>
        <w:rPr>
          <w:rFonts w:ascii="微软雅黑" w:eastAsia="微软雅黑" w:hAnsi="微软雅黑" w:cs="Arial" w:hint="eastAsia"/>
        </w:rPr>
        <w:t>、</w:t>
      </w:r>
      <w:r w:rsidR="00DB1034" w:rsidRPr="00DB1034">
        <w:rPr>
          <w:rFonts w:ascii="微软雅黑" w:eastAsia="微软雅黑" w:hAnsi="微软雅黑" w:cs="Arial" w:hint="eastAsia"/>
        </w:rPr>
        <w:t>药剂业及人类营养和营养学</w:t>
      </w:r>
      <w:r w:rsidR="00DB1034">
        <w:rPr>
          <w:rFonts w:ascii="微软雅黑" w:eastAsia="微软雅黑" w:hAnsi="微软雅黑" w:cs="Arial" w:hint="eastAsia"/>
        </w:rPr>
        <w:t xml:space="preserve">  （双学位）</w:t>
      </w:r>
      <w:r>
        <w:rPr>
          <w:rFonts w:ascii="微软雅黑" w:eastAsia="微软雅黑" w:hAnsi="微软雅黑" w:cs="Arial" w:hint="eastAsia"/>
        </w:rPr>
        <w:t>、</w:t>
      </w:r>
      <w:r w:rsidR="00DB1034" w:rsidRPr="00DB1034">
        <w:rPr>
          <w:rFonts w:ascii="微软雅黑" w:eastAsia="微软雅黑" w:hAnsi="微软雅黑" w:cs="Arial" w:hint="eastAsia"/>
        </w:rPr>
        <w:t>社会学和政治学与公共管理</w:t>
      </w:r>
      <w:r w:rsidR="00DB1034">
        <w:rPr>
          <w:rFonts w:ascii="微软雅黑" w:eastAsia="微软雅黑" w:hAnsi="微软雅黑" w:cs="Arial" w:hint="eastAsia"/>
        </w:rPr>
        <w:t xml:space="preserve">  （双学位）</w:t>
      </w:r>
    </w:p>
    <w:p w:rsidR="00DB1034" w:rsidRDefault="00D4281C" w:rsidP="00DB1034">
      <w:pPr>
        <w:shd w:val="clear" w:color="auto" w:fill="FFFFFF"/>
        <w:spacing w:line="360" w:lineRule="atLeast"/>
        <w:rPr>
          <w:rFonts w:ascii="微软雅黑" w:eastAsia="微软雅黑" w:hAnsi="微软雅黑" w:cs="Arial"/>
        </w:rPr>
      </w:pPr>
      <w:r w:rsidRPr="00D4281C">
        <w:rPr>
          <w:rFonts w:ascii="微软雅黑" w:eastAsia="微软雅黑" w:hAnsi="微软雅黑" w:cs="Arial" w:hint="eastAsia"/>
          <w:b/>
        </w:rPr>
        <w:t>国际双学位项目：</w:t>
      </w:r>
      <w:r>
        <w:rPr>
          <w:rFonts w:ascii="微软雅黑" w:eastAsia="微软雅黑" w:hAnsi="微软雅黑" w:cs="Arial" w:hint="eastAsia"/>
        </w:rPr>
        <w:t xml:space="preserve"> </w:t>
      </w:r>
      <w:r w:rsidR="00DB1034" w:rsidRPr="00DB1034">
        <w:rPr>
          <w:rFonts w:ascii="微软雅黑" w:eastAsia="微软雅黑" w:hAnsi="微软雅黑" w:cs="Arial" w:hint="eastAsia"/>
        </w:rPr>
        <w:t>行政与管理</w:t>
      </w:r>
      <w:r w:rsidR="00DB1034">
        <w:rPr>
          <w:rFonts w:ascii="微软雅黑" w:eastAsia="微软雅黑" w:hAnsi="微软雅黑" w:cs="Arial" w:hint="eastAsia"/>
        </w:rPr>
        <w:t xml:space="preserve">   </w:t>
      </w:r>
      <w:r w:rsidR="00DB1034">
        <w:rPr>
          <w:rFonts w:ascii="微软雅黑" w:eastAsia="微软雅黑" w:hAnsi="微软雅黑" w:cs="Arial"/>
        </w:rPr>
        <w:t xml:space="preserve"> </w:t>
      </w:r>
      <w:r w:rsidR="00DB1034">
        <w:rPr>
          <w:rFonts w:ascii="微软雅黑" w:eastAsia="微软雅黑" w:hAnsi="微软雅黑" w:cs="Arial" w:hint="eastAsia"/>
        </w:rPr>
        <w:t xml:space="preserve"> （国际双学位）</w:t>
      </w:r>
      <w:r>
        <w:rPr>
          <w:rFonts w:ascii="微软雅黑" w:eastAsia="微软雅黑" w:hAnsi="微软雅黑" w:cs="Arial" w:hint="eastAsia"/>
        </w:rPr>
        <w:t>、</w:t>
      </w:r>
      <w:r w:rsidR="00DB1034">
        <w:rPr>
          <w:rFonts w:ascii="微软雅黑" w:eastAsia="微软雅黑" w:hAnsi="微软雅黑" w:cs="Arial" w:hint="eastAsia"/>
        </w:rPr>
        <w:t>法律</w:t>
      </w:r>
      <w:r w:rsidR="00DB1034">
        <w:rPr>
          <w:rFonts w:ascii="微软雅黑" w:eastAsia="微软雅黑" w:hAnsi="微软雅黑" w:cs="Arial"/>
        </w:rPr>
        <w:t xml:space="preserve"> </w:t>
      </w:r>
      <w:r w:rsidR="00DB1034">
        <w:rPr>
          <w:rFonts w:ascii="微软雅黑" w:eastAsia="微软雅黑" w:hAnsi="微软雅黑" w:cs="Arial" w:hint="eastAsia"/>
        </w:rPr>
        <w:t xml:space="preserve"> （国际双学位）</w:t>
      </w:r>
      <w:r>
        <w:rPr>
          <w:rFonts w:ascii="微软雅黑" w:eastAsia="微软雅黑" w:hAnsi="微软雅黑" w:cs="Arial" w:hint="eastAsia"/>
        </w:rPr>
        <w:t>、</w:t>
      </w:r>
      <w:r w:rsidR="00DB1034" w:rsidRPr="00DB1034">
        <w:rPr>
          <w:rFonts w:ascii="微软雅黑" w:eastAsia="微软雅黑" w:hAnsi="微软雅黑" w:cs="Arial" w:hint="eastAsia"/>
        </w:rPr>
        <w:t>经济</w:t>
      </w:r>
      <w:r w:rsidR="00DB1034">
        <w:rPr>
          <w:rFonts w:ascii="微软雅黑" w:eastAsia="微软雅黑" w:hAnsi="微软雅黑" w:cs="Arial"/>
        </w:rPr>
        <w:t xml:space="preserve"> </w:t>
      </w:r>
      <w:r w:rsidR="00DB1034">
        <w:rPr>
          <w:rFonts w:ascii="微软雅黑" w:eastAsia="微软雅黑" w:hAnsi="微软雅黑" w:cs="Arial" w:hint="eastAsia"/>
        </w:rPr>
        <w:t xml:space="preserve"> （国际双学位）</w:t>
      </w:r>
      <w:r>
        <w:rPr>
          <w:rFonts w:ascii="微软雅黑" w:eastAsia="微软雅黑" w:hAnsi="微软雅黑" w:cs="Arial" w:hint="eastAsia"/>
        </w:rPr>
        <w:t>、</w:t>
      </w:r>
      <w:r w:rsidR="00DB1034" w:rsidRPr="00DB1034">
        <w:rPr>
          <w:rFonts w:ascii="微软雅黑" w:eastAsia="微软雅黑" w:hAnsi="微软雅黑" w:cs="Arial" w:hint="eastAsia"/>
        </w:rPr>
        <w:t>国际业务</w:t>
      </w:r>
      <w:r w:rsidR="00DB1034">
        <w:rPr>
          <w:rFonts w:ascii="微软雅黑" w:eastAsia="微软雅黑" w:hAnsi="微软雅黑" w:cs="Arial"/>
        </w:rPr>
        <w:t xml:space="preserve"> </w:t>
      </w:r>
      <w:r w:rsidR="00DB1034">
        <w:rPr>
          <w:rFonts w:ascii="微软雅黑" w:eastAsia="微软雅黑" w:hAnsi="微软雅黑" w:cs="Arial" w:hint="eastAsia"/>
        </w:rPr>
        <w:t xml:space="preserve"> （国际双学位）</w:t>
      </w:r>
      <w:r>
        <w:rPr>
          <w:rFonts w:ascii="微软雅黑" w:eastAsia="微软雅黑" w:hAnsi="微软雅黑" w:cs="Arial" w:hint="eastAsia"/>
        </w:rPr>
        <w:t>、</w:t>
      </w:r>
      <w:r w:rsidR="00DB1034">
        <w:rPr>
          <w:rFonts w:ascii="微软雅黑" w:eastAsia="微软雅黑" w:hAnsi="微软雅黑" w:cs="Arial"/>
        </w:rPr>
        <w:t>化学</w:t>
      </w:r>
      <w:r w:rsidR="00DB1034">
        <w:rPr>
          <w:rFonts w:ascii="微软雅黑" w:eastAsia="微软雅黑" w:hAnsi="微软雅黑" w:cs="Arial" w:hint="eastAsia"/>
        </w:rPr>
        <w:t xml:space="preserve">  </w:t>
      </w:r>
      <w:r w:rsidR="00DB1034">
        <w:rPr>
          <w:rFonts w:ascii="微软雅黑" w:eastAsia="微软雅黑" w:hAnsi="微软雅黑" w:cs="Arial"/>
        </w:rPr>
        <w:t xml:space="preserve"> </w:t>
      </w:r>
      <w:r w:rsidR="00DB1034">
        <w:rPr>
          <w:rFonts w:ascii="微软雅黑" w:eastAsia="微软雅黑" w:hAnsi="微软雅黑" w:cs="Arial" w:hint="eastAsia"/>
        </w:rPr>
        <w:t xml:space="preserve"> （国际双学位 ，瓦伦西亚大学-</w:t>
      </w:r>
      <w:r w:rsidR="00DB1034" w:rsidRPr="00DB1034">
        <w:rPr>
          <w:rFonts w:ascii="微软雅黑" w:eastAsia="微软雅黑" w:hAnsi="微软雅黑" w:cs="Arial" w:hint="eastAsia"/>
        </w:rPr>
        <w:t>斯特拉斯堡大学</w:t>
      </w:r>
      <w:r w:rsidR="00DB1034">
        <w:rPr>
          <w:rFonts w:ascii="微软雅黑" w:eastAsia="微软雅黑" w:hAnsi="微软雅黑" w:cs="Arial" w:hint="eastAsia"/>
        </w:rPr>
        <w:t>）</w:t>
      </w:r>
    </w:p>
    <w:p w:rsidR="00546403" w:rsidRDefault="00546403" w:rsidP="00DB1034">
      <w:pPr>
        <w:shd w:val="clear" w:color="auto" w:fill="FFFFFF"/>
        <w:spacing w:line="360" w:lineRule="atLeast"/>
        <w:rPr>
          <w:rFonts w:ascii="微软雅黑" w:eastAsia="微软雅黑" w:hAnsi="微软雅黑" w:cs="Arial"/>
        </w:rPr>
      </w:pPr>
    </w:p>
    <w:p w:rsidR="00546403" w:rsidRDefault="00546403" w:rsidP="00DB1034">
      <w:pPr>
        <w:shd w:val="clear" w:color="auto" w:fill="FFFFFF"/>
        <w:spacing w:line="360" w:lineRule="atLeast"/>
        <w:rPr>
          <w:rFonts w:ascii="微软雅黑" w:eastAsia="微软雅黑" w:hAnsi="微软雅黑" w:cs="Arial"/>
        </w:rPr>
      </w:pPr>
    </w:p>
    <w:p w:rsidR="00546403" w:rsidRDefault="00546403" w:rsidP="00DB1034">
      <w:pPr>
        <w:shd w:val="clear" w:color="auto" w:fill="FFFFFF"/>
        <w:spacing w:line="360" w:lineRule="atLeast"/>
        <w:rPr>
          <w:rFonts w:ascii="微软雅黑" w:eastAsia="微软雅黑" w:hAnsi="微软雅黑" w:cs="Arial"/>
        </w:rPr>
      </w:pPr>
      <w:r>
        <w:rPr>
          <w:rFonts w:ascii="微软雅黑" w:eastAsia="微软雅黑" w:hAnsi="微软雅黑" w:cs="Arial"/>
        </w:rPr>
        <w:lastRenderedPageBreak/>
        <w:t>官方研究生专业</w:t>
      </w:r>
      <w:r>
        <w:rPr>
          <w:rFonts w:ascii="微软雅黑" w:eastAsia="微软雅黑" w:hAnsi="微软雅黑" w:cs="Arial" w:hint="eastAsia"/>
        </w:rPr>
        <w:t>：</w:t>
      </w:r>
    </w:p>
    <w:p w:rsidR="00546403" w:rsidRDefault="00D4281C" w:rsidP="00DA1FF5">
      <w:pPr>
        <w:shd w:val="clear" w:color="auto" w:fill="FFFFFF"/>
        <w:spacing w:line="360" w:lineRule="atLeast"/>
        <w:rPr>
          <w:rFonts w:ascii="微软雅黑" w:eastAsia="微软雅黑" w:hAnsi="微软雅黑" w:cs="Arial"/>
        </w:rPr>
      </w:pPr>
      <w:r w:rsidRPr="00D4281C">
        <w:rPr>
          <w:rFonts w:ascii="微软雅黑" w:eastAsia="微软雅黑" w:hAnsi="微软雅黑" w:cs="Arial" w:hint="eastAsia"/>
          <w:b/>
        </w:rPr>
        <w:t>艺术和人文：</w:t>
      </w:r>
      <w:r>
        <w:rPr>
          <w:rFonts w:ascii="微软雅黑" w:eastAsia="微软雅黑" w:hAnsi="微软雅黑" w:cs="Arial" w:hint="eastAsia"/>
        </w:rPr>
        <w:t xml:space="preserve"> </w:t>
      </w:r>
      <w:r w:rsidR="00DA1FF5" w:rsidRPr="00DA1FF5">
        <w:rPr>
          <w:rFonts w:ascii="微软雅黑" w:eastAsia="微软雅黑" w:hAnsi="微软雅黑" w:cs="Arial" w:hint="eastAsia"/>
        </w:rPr>
        <w:t>考古学</w:t>
      </w:r>
      <w:r>
        <w:rPr>
          <w:rFonts w:ascii="微软雅黑" w:eastAsia="微软雅黑" w:hAnsi="微软雅黑" w:cs="Arial" w:hint="eastAsia"/>
        </w:rPr>
        <w:t>、</w:t>
      </w:r>
      <w:r w:rsidR="00DA1FF5">
        <w:rPr>
          <w:rFonts w:ascii="微软雅黑" w:eastAsia="微软雅黑" w:hAnsi="微软雅黑" w:cs="Arial" w:hint="eastAsia"/>
        </w:rPr>
        <w:t>语言咨询和文学文化：应用</w:t>
      </w:r>
      <w:r w:rsidR="00DA1FF5" w:rsidRPr="00DA1FF5">
        <w:rPr>
          <w:rFonts w:ascii="微软雅黑" w:eastAsia="微软雅黑" w:hAnsi="微软雅黑" w:cs="Arial" w:hint="eastAsia"/>
        </w:rPr>
        <w:t>巴伦西亚</w:t>
      </w:r>
      <w:r w:rsidR="00DA1FF5">
        <w:rPr>
          <w:rFonts w:ascii="微软雅黑" w:eastAsia="微软雅黑" w:hAnsi="微软雅黑" w:cs="Arial" w:hint="eastAsia"/>
        </w:rPr>
        <w:t>语</w:t>
      </w:r>
      <w:r>
        <w:rPr>
          <w:rFonts w:ascii="微软雅黑" w:eastAsia="微软雅黑" w:hAnsi="微软雅黑" w:cs="Arial" w:hint="eastAsia"/>
        </w:rPr>
        <w:t>、</w:t>
      </w:r>
      <w:r w:rsidR="00DA1FF5" w:rsidRPr="00DA1FF5">
        <w:rPr>
          <w:rFonts w:ascii="微软雅黑" w:eastAsia="微软雅黑" w:hAnsi="微软雅黑" w:cs="Arial" w:hint="eastAsia"/>
        </w:rPr>
        <w:t>高级西班牙语学习：应用和研究</w:t>
      </w:r>
      <w:r>
        <w:rPr>
          <w:rFonts w:ascii="微软雅黑" w:eastAsia="微软雅黑" w:hAnsi="微软雅黑" w:cs="Arial" w:hint="eastAsia"/>
        </w:rPr>
        <w:t>、</w:t>
      </w:r>
      <w:r w:rsidR="00DA1FF5" w:rsidRPr="00DA1FF5">
        <w:rPr>
          <w:rFonts w:ascii="微软雅黑" w:eastAsia="微软雅黑" w:hAnsi="微软雅黑" w:cs="Arial" w:hint="eastAsia"/>
        </w:rPr>
        <w:t>高级英语研究</w:t>
      </w:r>
      <w:r>
        <w:rPr>
          <w:rFonts w:ascii="微软雅黑" w:eastAsia="微软雅黑" w:hAnsi="微软雅黑" w:cs="Arial" w:hint="eastAsia"/>
        </w:rPr>
        <w:t>、</w:t>
      </w:r>
      <w:r w:rsidR="00DA1FF5" w:rsidRPr="00DA1FF5">
        <w:rPr>
          <w:rFonts w:ascii="微软雅黑" w:eastAsia="微软雅黑" w:hAnsi="微软雅黑" w:cs="Arial" w:hint="eastAsia"/>
        </w:rPr>
        <w:t>道德与民主</w:t>
      </w:r>
      <w:r>
        <w:rPr>
          <w:rFonts w:ascii="微软雅黑" w:eastAsia="微软雅黑" w:hAnsi="微软雅黑" w:cs="Arial" w:hint="eastAsia"/>
        </w:rPr>
        <w:t>、</w:t>
      </w:r>
      <w:r w:rsidR="00DA1FF5" w:rsidRPr="00DA1FF5">
        <w:rPr>
          <w:rFonts w:ascii="微软雅黑" w:eastAsia="微软雅黑" w:hAnsi="微软雅黑" w:cs="Arial" w:hint="eastAsia"/>
        </w:rPr>
        <w:t>文化管理</w:t>
      </w:r>
      <w:r>
        <w:rPr>
          <w:rFonts w:ascii="微软雅黑" w:eastAsia="微软雅黑" w:hAnsi="微软雅黑" w:cs="Arial" w:hint="eastAsia"/>
        </w:rPr>
        <w:t>、</w:t>
      </w:r>
      <w:r w:rsidR="00DA1FF5" w:rsidRPr="00DA1FF5">
        <w:rPr>
          <w:rFonts w:ascii="微软雅黑" w:eastAsia="微软雅黑" w:hAnsi="微软雅黑" w:cs="Arial" w:hint="eastAsia"/>
        </w:rPr>
        <w:t>当代史</w:t>
      </w:r>
      <w:r>
        <w:rPr>
          <w:rFonts w:ascii="微软雅黑" w:eastAsia="微软雅黑" w:hAnsi="微软雅黑" w:cs="Arial" w:hint="eastAsia"/>
        </w:rPr>
        <w:t>、</w:t>
      </w:r>
      <w:r w:rsidR="00DA1FF5" w:rsidRPr="00DA1FF5">
        <w:rPr>
          <w:rFonts w:ascii="微软雅黑" w:eastAsia="微软雅黑" w:hAnsi="微软雅黑" w:cs="Arial" w:hint="eastAsia"/>
        </w:rPr>
        <w:t>艺术史与视觉文化</w:t>
      </w:r>
      <w:r>
        <w:rPr>
          <w:rFonts w:ascii="微软雅黑" w:eastAsia="微软雅黑" w:hAnsi="微软雅黑" w:cs="Arial" w:hint="eastAsia"/>
        </w:rPr>
        <w:t>、</w:t>
      </w:r>
      <w:r w:rsidR="00DA1FF5" w:rsidRPr="00DA1FF5">
        <w:rPr>
          <w:rFonts w:ascii="微软雅黑" w:eastAsia="微软雅黑" w:hAnsi="微软雅黑" w:cs="Arial" w:hint="eastAsia"/>
        </w:rPr>
        <w:t>科学与科学交流史</w:t>
      </w:r>
      <w:r>
        <w:rPr>
          <w:rFonts w:ascii="微软雅黑" w:eastAsia="微软雅黑" w:hAnsi="微软雅黑" w:cs="Arial" w:hint="eastAsia"/>
        </w:rPr>
        <w:t>、</w:t>
      </w:r>
      <w:r w:rsidR="00DA1FF5" w:rsidRPr="00DA1FF5">
        <w:rPr>
          <w:rFonts w:ascii="微软雅黑" w:eastAsia="微软雅黑" w:hAnsi="微软雅黑" w:cs="Arial" w:hint="eastAsia"/>
        </w:rPr>
        <w:t>西方世界的形成史</w:t>
      </w:r>
      <w:r>
        <w:rPr>
          <w:rFonts w:ascii="微软雅黑" w:eastAsia="微软雅黑" w:hAnsi="微软雅黑" w:cs="Arial" w:hint="eastAsia"/>
        </w:rPr>
        <w:t>、</w:t>
      </w:r>
      <w:r w:rsidR="00DA1FF5" w:rsidRPr="00DA1FF5">
        <w:rPr>
          <w:rFonts w:ascii="微软雅黑" w:eastAsia="微软雅黑" w:hAnsi="微软雅黑" w:cs="Arial" w:hint="eastAsia"/>
        </w:rPr>
        <w:t>西地中海</w:t>
      </w:r>
      <w:r w:rsidR="00DA1FF5">
        <w:rPr>
          <w:rFonts w:ascii="微软雅黑" w:eastAsia="微软雅黑" w:hAnsi="微软雅黑" w:cs="Arial" w:hint="eastAsia"/>
        </w:rPr>
        <w:t>历史和标识</w:t>
      </w:r>
      <w:r w:rsidR="00DA1FF5" w:rsidRPr="00DA1FF5">
        <w:rPr>
          <w:rFonts w:ascii="微软雅黑" w:eastAsia="微软雅黑" w:hAnsi="微软雅黑" w:cs="Arial" w:hint="eastAsia"/>
        </w:rPr>
        <w:t>（</w:t>
      </w:r>
      <w:r w:rsidR="00DA1FF5">
        <w:rPr>
          <w:rFonts w:ascii="微软雅黑" w:eastAsia="微软雅黑" w:hAnsi="微软雅黑" w:cs="Arial" w:hint="eastAsia"/>
        </w:rPr>
        <w:t>十五</w:t>
      </w:r>
      <w:r w:rsidR="00DA1FF5" w:rsidRPr="00DA1FF5">
        <w:rPr>
          <w:rFonts w:ascii="微软雅黑" w:eastAsia="微软雅黑" w:hAnsi="微软雅黑" w:cs="Arial" w:hint="eastAsia"/>
        </w:rPr>
        <w:t>-十九世纪）</w:t>
      </w:r>
      <w:r>
        <w:rPr>
          <w:rFonts w:ascii="微软雅黑" w:eastAsia="微软雅黑" w:hAnsi="微软雅黑" w:cs="Arial" w:hint="eastAsia"/>
        </w:rPr>
        <w:t>、</w:t>
      </w:r>
      <w:r w:rsidR="00DA1FF5" w:rsidRPr="00DA1FF5">
        <w:rPr>
          <w:rFonts w:ascii="微软雅黑" w:eastAsia="微软雅黑" w:hAnsi="微软雅黑" w:cs="Arial" w:hint="eastAsia"/>
        </w:rPr>
        <w:t>研究语言与文学</w:t>
      </w:r>
      <w:r>
        <w:rPr>
          <w:rFonts w:ascii="微软雅黑" w:eastAsia="微软雅黑" w:hAnsi="微软雅黑" w:cs="Arial" w:hint="eastAsia"/>
        </w:rPr>
        <w:t>、</w:t>
      </w:r>
      <w:r w:rsidR="00DA1FF5" w:rsidRPr="00DA1FF5">
        <w:rPr>
          <w:rFonts w:ascii="微软雅黑" w:eastAsia="微软雅黑" w:hAnsi="微软雅黑" w:cs="Arial" w:hint="eastAsia"/>
        </w:rPr>
        <w:t>文化遗产：识别，分析和管理</w:t>
      </w:r>
      <w:r>
        <w:rPr>
          <w:rFonts w:ascii="微软雅黑" w:eastAsia="微软雅黑" w:hAnsi="微软雅黑" w:cs="Arial" w:hint="eastAsia"/>
        </w:rPr>
        <w:t>、</w:t>
      </w:r>
      <w:r w:rsidR="00DA1FF5" w:rsidRPr="00DA1FF5">
        <w:rPr>
          <w:rFonts w:ascii="微软雅黑" w:eastAsia="微软雅黑" w:hAnsi="微软雅黑" w:cs="Arial" w:hint="eastAsia"/>
        </w:rPr>
        <w:t>当代的哲学思考</w:t>
      </w:r>
      <w:r>
        <w:rPr>
          <w:rFonts w:ascii="微软雅黑" w:eastAsia="微软雅黑" w:hAnsi="微软雅黑" w:cs="Arial" w:hint="eastAsia"/>
        </w:rPr>
        <w:t>、</w:t>
      </w:r>
      <w:r w:rsidR="00DA1FF5" w:rsidRPr="00DA1FF5">
        <w:rPr>
          <w:rFonts w:ascii="微软雅黑" w:eastAsia="微软雅黑" w:hAnsi="微软雅黑" w:cs="Arial" w:hint="eastAsia"/>
        </w:rPr>
        <w:t>创意与人文翻译</w:t>
      </w:r>
    </w:p>
    <w:p w:rsidR="00DA1FF5" w:rsidRDefault="00D4281C" w:rsidP="00DA1FF5">
      <w:pPr>
        <w:shd w:val="clear" w:color="auto" w:fill="FFFFFF"/>
        <w:spacing w:line="360" w:lineRule="atLeast"/>
        <w:rPr>
          <w:rFonts w:ascii="微软雅黑" w:eastAsia="微软雅黑" w:hAnsi="微软雅黑" w:cs="Arial"/>
        </w:rPr>
      </w:pPr>
      <w:r w:rsidRPr="00D4281C">
        <w:rPr>
          <w:rFonts w:ascii="微软雅黑" w:eastAsia="微软雅黑" w:hAnsi="微软雅黑" w:cs="Arial" w:hint="eastAsia"/>
          <w:b/>
        </w:rPr>
        <w:t>科学：</w:t>
      </w:r>
      <w:r>
        <w:rPr>
          <w:rFonts w:ascii="微软雅黑" w:eastAsia="微软雅黑" w:hAnsi="微软雅黑" w:cs="Arial" w:hint="eastAsia"/>
        </w:rPr>
        <w:t xml:space="preserve"> </w:t>
      </w:r>
      <w:r w:rsidR="00DA1FF5" w:rsidRPr="00DA1FF5">
        <w:rPr>
          <w:rFonts w:ascii="微软雅黑" w:eastAsia="微软雅黑" w:hAnsi="微软雅黑" w:cs="Arial" w:hint="eastAsia"/>
        </w:rPr>
        <w:t>水产养殖</w:t>
      </w:r>
      <w:r>
        <w:rPr>
          <w:rFonts w:ascii="微软雅黑" w:eastAsia="微软雅黑" w:hAnsi="微软雅黑" w:cs="Arial" w:hint="eastAsia"/>
        </w:rPr>
        <w:t>、</w:t>
      </w:r>
      <w:r w:rsidR="00DA1FF5" w:rsidRPr="00DA1FF5">
        <w:rPr>
          <w:rFonts w:ascii="微软雅黑" w:eastAsia="微软雅黑" w:hAnsi="微软雅黑" w:cs="Arial" w:hint="eastAsia"/>
        </w:rPr>
        <w:t>生物多样性：保护和进化</w:t>
      </w:r>
      <w:r>
        <w:rPr>
          <w:rFonts w:ascii="微软雅黑" w:eastAsia="微软雅黑" w:hAnsi="微软雅黑" w:cs="Arial" w:hint="eastAsia"/>
        </w:rPr>
        <w:t>、</w:t>
      </w:r>
      <w:r w:rsidR="00DA1FF5" w:rsidRPr="00DA1FF5">
        <w:rPr>
          <w:rFonts w:ascii="微软雅黑" w:eastAsia="微软雅黑" w:hAnsi="微软雅黑" w:cs="Arial" w:hint="eastAsia"/>
        </w:rPr>
        <w:t>生物统计学</w:t>
      </w:r>
      <w:r>
        <w:rPr>
          <w:rFonts w:ascii="微软雅黑" w:eastAsia="微软雅黑" w:hAnsi="微软雅黑" w:cs="Arial" w:hint="eastAsia"/>
        </w:rPr>
        <w:t>、</w:t>
      </w:r>
      <w:r w:rsidR="00DA1FF5" w:rsidRPr="00DA1FF5">
        <w:rPr>
          <w:rFonts w:ascii="微软雅黑" w:eastAsia="微软雅黑" w:hAnsi="微软雅黑" w:cs="Arial" w:hint="eastAsia"/>
        </w:rPr>
        <w:t>污染，毒理学和环境健康</w:t>
      </w:r>
      <w:r>
        <w:rPr>
          <w:rFonts w:ascii="微软雅黑" w:eastAsia="微软雅黑" w:hAnsi="微软雅黑" w:cs="Arial" w:hint="eastAsia"/>
        </w:rPr>
        <w:t>、</w:t>
      </w:r>
      <w:r w:rsidR="00DA1FF5" w:rsidRPr="00DA1FF5">
        <w:rPr>
          <w:rFonts w:ascii="微软雅黑" w:eastAsia="微软雅黑" w:hAnsi="微软雅黑" w:cs="Arial" w:hint="eastAsia"/>
        </w:rPr>
        <w:t>高级物理</w:t>
      </w:r>
      <w:r>
        <w:rPr>
          <w:rFonts w:ascii="微软雅黑" w:eastAsia="微软雅黑" w:hAnsi="微软雅黑" w:cs="Arial" w:hint="eastAsia"/>
        </w:rPr>
        <w:t>、</w:t>
      </w:r>
      <w:r w:rsidR="00DA1FF5" w:rsidRPr="00DA1FF5">
        <w:rPr>
          <w:rFonts w:ascii="微软雅黑" w:eastAsia="微软雅黑" w:hAnsi="微软雅黑" w:cs="Arial" w:hint="eastAsia"/>
        </w:rPr>
        <w:t>研究分子和细胞生物学和遗传学</w:t>
      </w:r>
      <w:r>
        <w:rPr>
          <w:rFonts w:ascii="微软雅黑" w:eastAsia="微软雅黑" w:hAnsi="微软雅黑" w:cs="Arial" w:hint="eastAsia"/>
        </w:rPr>
        <w:t>、</w:t>
      </w:r>
      <w:r w:rsidR="00DA1FF5" w:rsidRPr="00DA1FF5">
        <w:rPr>
          <w:rFonts w:ascii="微软雅黑" w:eastAsia="微软雅黑" w:hAnsi="微软雅黑" w:cs="Arial" w:hint="eastAsia"/>
        </w:rPr>
        <w:t>在生物技术和生物医学研究和开发</w:t>
      </w:r>
      <w:r>
        <w:rPr>
          <w:rFonts w:ascii="微软雅黑" w:eastAsia="微软雅黑" w:hAnsi="微软雅黑" w:cs="Arial" w:hint="eastAsia"/>
        </w:rPr>
        <w:t>、</w:t>
      </w:r>
      <w:r w:rsidR="00DA1FF5" w:rsidRPr="00DA1FF5">
        <w:rPr>
          <w:rFonts w:ascii="微软雅黑" w:eastAsia="微软雅黑" w:hAnsi="微软雅黑" w:cs="Arial" w:hint="eastAsia"/>
        </w:rPr>
        <w:t>数学研究</w:t>
      </w:r>
      <w:r>
        <w:rPr>
          <w:rFonts w:ascii="微软雅黑" w:eastAsia="微软雅黑" w:hAnsi="微软雅黑" w:cs="Arial" w:hint="eastAsia"/>
        </w:rPr>
        <w:t>、</w:t>
      </w:r>
      <w:r w:rsidR="00DA1FF5" w:rsidRPr="00DA1FF5">
        <w:rPr>
          <w:rFonts w:ascii="微软雅黑" w:eastAsia="微软雅黑" w:hAnsi="微软雅黑" w:cs="Arial" w:hint="eastAsia"/>
        </w:rPr>
        <w:t>分子纳米科学和纳米技术</w:t>
      </w:r>
      <w:r>
        <w:rPr>
          <w:rFonts w:ascii="微软雅黑" w:eastAsia="微软雅黑" w:hAnsi="微软雅黑" w:cs="Arial" w:hint="eastAsia"/>
        </w:rPr>
        <w:t>、</w:t>
      </w:r>
      <w:r w:rsidR="00DA1FF5" w:rsidRPr="00DA1FF5">
        <w:rPr>
          <w:rFonts w:ascii="微软雅黑" w:eastAsia="微软雅黑" w:hAnsi="微软雅黑" w:cs="Arial" w:hint="eastAsia"/>
        </w:rPr>
        <w:t>高级验光和视觉科学</w:t>
      </w:r>
      <w:r>
        <w:rPr>
          <w:rFonts w:ascii="微软雅黑" w:eastAsia="微软雅黑" w:hAnsi="微软雅黑" w:cs="Arial" w:hint="eastAsia"/>
        </w:rPr>
        <w:t>、</w:t>
      </w:r>
      <w:r w:rsidR="00DA1FF5" w:rsidRPr="00DA1FF5">
        <w:rPr>
          <w:rFonts w:ascii="微软雅黑" w:eastAsia="微软雅黑" w:hAnsi="微软雅黑" w:cs="Arial" w:hint="eastAsia"/>
        </w:rPr>
        <w:t>古生物学的应用</w:t>
      </w:r>
      <w:r>
        <w:rPr>
          <w:rFonts w:ascii="微软雅黑" w:eastAsia="微软雅黑" w:hAnsi="微软雅黑" w:cs="Arial" w:hint="eastAsia"/>
        </w:rPr>
        <w:t>、</w:t>
      </w:r>
      <w:r w:rsidR="00DA1FF5" w:rsidRPr="00DA1FF5">
        <w:rPr>
          <w:rFonts w:ascii="微软雅黑" w:eastAsia="微软雅黑" w:hAnsi="微软雅黑" w:cs="Arial" w:hint="eastAsia"/>
        </w:rPr>
        <w:t>化学</w:t>
      </w:r>
      <w:r>
        <w:rPr>
          <w:rFonts w:ascii="微软雅黑" w:eastAsia="微软雅黑" w:hAnsi="微软雅黑" w:cs="Arial" w:hint="eastAsia"/>
        </w:rPr>
        <w:t>、</w:t>
      </w:r>
      <w:r w:rsidR="00DA1FF5" w:rsidRPr="00DA1FF5">
        <w:rPr>
          <w:rFonts w:ascii="微软雅黑" w:eastAsia="微软雅黑" w:hAnsi="微软雅黑" w:cs="Arial" w:hint="eastAsia"/>
        </w:rPr>
        <w:t>有机化学</w:t>
      </w:r>
      <w:r>
        <w:rPr>
          <w:rFonts w:ascii="微软雅黑" w:eastAsia="微软雅黑" w:hAnsi="微软雅黑" w:cs="Arial" w:hint="eastAsia"/>
        </w:rPr>
        <w:t>、</w:t>
      </w:r>
      <w:r w:rsidR="00DA1FF5" w:rsidRPr="00DA1FF5">
        <w:rPr>
          <w:rFonts w:ascii="微软雅黑" w:eastAsia="微软雅黑" w:hAnsi="微软雅黑" w:cs="Arial" w:hint="eastAsia"/>
        </w:rPr>
        <w:t>可持续化学</w:t>
      </w:r>
      <w:r>
        <w:rPr>
          <w:rFonts w:ascii="微软雅黑" w:eastAsia="微软雅黑" w:hAnsi="微软雅黑" w:cs="Arial" w:hint="eastAsia"/>
        </w:rPr>
        <w:t>、</w:t>
      </w:r>
      <w:r w:rsidR="00DA1FF5" w:rsidRPr="00DA1FF5">
        <w:rPr>
          <w:rFonts w:ascii="微软雅黑" w:eastAsia="微软雅黑" w:hAnsi="微软雅黑" w:cs="Arial" w:hint="eastAsia"/>
        </w:rPr>
        <w:t>化学实验技术</w:t>
      </w:r>
    </w:p>
    <w:p w:rsidR="00DB1034" w:rsidRDefault="00D4281C" w:rsidP="00DB1034">
      <w:pPr>
        <w:shd w:val="clear" w:color="auto" w:fill="FFFFFF"/>
        <w:spacing w:line="360" w:lineRule="atLeast"/>
        <w:rPr>
          <w:rFonts w:ascii="微软雅黑" w:eastAsia="微软雅黑" w:hAnsi="微软雅黑" w:cs="Arial"/>
        </w:rPr>
      </w:pPr>
      <w:r w:rsidRPr="00D4281C">
        <w:rPr>
          <w:rFonts w:ascii="微软雅黑" w:eastAsia="微软雅黑" w:hAnsi="微软雅黑" w:cs="Arial" w:hint="eastAsia"/>
          <w:b/>
        </w:rPr>
        <w:t>健康科学：</w:t>
      </w:r>
      <w:r>
        <w:rPr>
          <w:rFonts w:ascii="微软雅黑" w:eastAsia="微软雅黑" w:hAnsi="微软雅黑" w:cs="Arial" w:hint="eastAsia"/>
        </w:rPr>
        <w:t xml:space="preserve"> </w:t>
      </w:r>
      <w:r w:rsidR="00DA1FF5" w:rsidRPr="00DA1FF5">
        <w:rPr>
          <w:rFonts w:ascii="微软雅黑" w:eastAsia="微软雅黑" w:hAnsi="微软雅黑" w:cs="Arial" w:hint="eastAsia"/>
        </w:rPr>
        <w:t>分子生物学方法健康科学</w:t>
      </w:r>
      <w:r>
        <w:rPr>
          <w:rFonts w:ascii="微软雅黑" w:eastAsia="微软雅黑" w:hAnsi="微软雅黑" w:cs="Arial" w:hint="eastAsia"/>
        </w:rPr>
        <w:t>、</w:t>
      </w:r>
      <w:r w:rsidR="00DA1FF5" w:rsidRPr="00DA1FF5">
        <w:rPr>
          <w:rFonts w:ascii="微软雅黑" w:eastAsia="微软雅黑" w:hAnsi="微软雅黑" w:cs="Arial" w:hint="eastAsia"/>
        </w:rPr>
        <w:t>生物信息学</w:t>
      </w:r>
      <w:r>
        <w:rPr>
          <w:rFonts w:ascii="微软雅黑" w:eastAsia="微软雅黑" w:hAnsi="微软雅黑" w:cs="Arial" w:hint="eastAsia"/>
        </w:rPr>
        <w:t>、</w:t>
      </w:r>
      <w:r w:rsidR="00DA1FF5" w:rsidRPr="00DA1FF5">
        <w:rPr>
          <w:rFonts w:ascii="微软雅黑" w:eastAsia="微软雅黑" w:hAnsi="微软雅黑" w:cs="Arial" w:hint="eastAsia"/>
        </w:rPr>
        <w:t>协助人类生殖生物技术</w:t>
      </w:r>
      <w:r>
        <w:rPr>
          <w:rFonts w:ascii="微软雅黑" w:eastAsia="微软雅黑" w:hAnsi="微软雅黑" w:cs="Arial" w:hint="eastAsia"/>
        </w:rPr>
        <w:t>、</w:t>
      </w:r>
      <w:r w:rsidR="00DA1FF5" w:rsidRPr="00DA1FF5">
        <w:rPr>
          <w:rFonts w:ascii="微软雅黑" w:eastAsia="微软雅黑" w:hAnsi="微软雅黑" w:cs="Arial" w:hint="eastAsia"/>
        </w:rPr>
        <w:t>食品质量与安全</w:t>
      </w:r>
      <w:r>
        <w:rPr>
          <w:rFonts w:ascii="微软雅黑" w:eastAsia="微软雅黑" w:hAnsi="微软雅黑" w:cs="Arial" w:hint="eastAsia"/>
        </w:rPr>
        <w:t>、</w:t>
      </w:r>
      <w:r w:rsidR="00DA1FF5" w:rsidRPr="00DA1FF5">
        <w:rPr>
          <w:rFonts w:ascii="微软雅黑" w:eastAsia="微软雅黑" w:hAnsi="微软雅黑" w:cs="Arial" w:hint="eastAsia"/>
        </w:rPr>
        <w:t>牙科科学</w:t>
      </w:r>
      <w:r>
        <w:rPr>
          <w:rFonts w:ascii="微软雅黑" w:eastAsia="微软雅黑" w:hAnsi="微软雅黑" w:cs="Arial" w:hint="eastAsia"/>
        </w:rPr>
        <w:t>、</w:t>
      </w:r>
      <w:r w:rsidR="00DA1FF5" w:rsidRPr="00DA1FF5">
        <w:rPr>
          <w:rFonts w:ascii="微软雅黑" w:eastAsia="微软雅黑" w:hAnsi="微软雅黑" w:cs="Arial" w:hint="eastAsia"/>
        </w:rPr>
        <w:t>热带寄生虫病</w:t>
      </w:r>
      <w:r>
        <w:rPr>
          <w:rFonts w:ascii="微软雅黑" w:eastAsia="微软雅黑" w:hAnsi="微软雅黑" w:cs="Arial" w:hint="eastAsia"/>
        </w:rPr>
        <w:t>、</w:t>
      </w:r>
      <w:r w:rsidR="00DA1FF5" w:rsidRPr="00DA1FF5">
        <w:rPr>
          <w:rFonts w:ascii="微软雅黑" w:eastAsia="微软雅黑" w:hAnsi="微软雅黑" w:cs="Arial" w:hint="eastAsia"/>
        </w:rPr>
        <w:t>肿瘤护理</w:t>
      </w:r>
      <w:r>
        <w:rPr>
          <w:rFonts w:ascii="微软雅黑" w:eastAsia="微软雅黑" w:hAnsi="微软雅黑" w:cs="Arial" w:hint="eastAsia"/>
        </w:rPr>
        <w:t>、</w:t>
      </w:r>
      <w:r w:rsidR="00DA1FF5">
        <w:rPr>
          <w:rFonts w:ascii="微软雅黑" w:eastAsia="微软雅黑" w:hAnsi="微软雅黑" w:cs="Arial" w:hint="eastAsia"/>
        </w:rPr>
        <w:t>专业化言语治疗</w:t>
      </w:r>
      <w:r>
        <w:rPr>
          <w:rFonts w:ascii="微软雅黑" w:eastAsia="微软雅黑" w:hAnsi="微软雅黑" w:cs="Arial" w:hint="eastAsia"/>
        </w:rPr>
        <w:t>、</w:t>
      </w:r>
      <w:r w:rsidR="00DA1FF5" w:rsidRPr="00DA1FF5">
        <w:rPr>
          <w:rFonts w:ascii="微软雅黑" w:eastAsia="微软雅黑" w:hAnsi="微软雅黑" w:cs="Arial" w:hint="eastAsia"/>
        </w:rPr>
        <w:t>欧洲地中海神经科学与生物技术</w:t>
      </w:r>
      <w:r>
        <w:rPr>
          <w:rFonts w:ascii="微软雅黑" w:eastAsia="微软雅黑" w:hAnsi="微软雅黑" w:cs="Arial" w:hint="eastAsia"/>
        </w:rPr>
        <w:t>、</w:t>
      </w:r>
      <w:r w:rsidR="00DA1FF5" w:rsidRPr="00DA1FF5">
        <w:rPr>
          <w:rFonts w:ascii="微软雅黑" w:eastAsia="微软雅黑" w:hAnsi="微软雅黑" w:cs="Arial" w:hint="eastAsia"/>
        </w:rPr>
        <w:t>医学物理学</w:t>
      </w:r>
      <w:r>
        <w:rPr>
          <w:rFonts w:ascii="微软雅黑" w:eastAsia="微软雅黑" w:hAnsi="微软雅黑" w:cs="Arial" w:hint="eastAsia"/>
        </w:rPr>
        <w:t>、</w:t>
      </w:r>
      <w:r w:rsidR="00DA1FF5" w:rsidRPr="00DA1FF5">
        <w:rPr>
          <w:rFonts w:ascii="微软雅黑" w:eastAsia="微软雅黑" w:hAnsi="微软雅黑" w:cs="Arial" w:hint="eastAsia"/>
        </w:rPr>
        <w:t>生理</w:t>
      </w:r>
      <w:r>
        <w:rPr>
          <w:rFonts w:ascii="微软雅黑" w:eastAsia="微软雅黑" w:hAnsi="微软雅黑" w:cs="Arial" w:hint="eastAsia"/>
        </w:rPr>
        <w:t>、</w:t>
      </w:r>
      <w:r w:rsidR="00DA1FF5" w:rsidRPr="00DA1FF5">
        <w:rPr>
          <w:rFonts w:ascii="微软雅黑" w:eastAsia="微软雅黑" w:hAnsi="微软雅黑" w:cs="Arial" w:hint="eastAsia"/>
        </w:rPr>
        <w:t>理疗老化过程：</w:t>
      </w:r>
      <w:r w:rsidR="00DA1FF5">
        <w:rPr>
          <w:rFonts w:ascii="微软雅黑" w:eastAsia="微软雅黑" w:hAnsi="微软雅黑" w:cs="Arial" w:hint="eastAsia"/>
        </w:rPr>
        <w:t>社会健康</w:t>
      </w:r>
      <w:r w:rsidR="00DA1FF5" w:rsidRPr="00DA1FF5">
        <w:rPr>
          <w:rFonts w:ascii="微软雅黑" w:eastAsia="微软雅黑" w:hAnsi="微软雅黑" w:cs="Arial" w:hint="eastAsia"/>
        </w:rPr>
        <w:t>战略</w:t>
      </w:r>
      <w:r>
        <w:rPr>
          <w:rFonts w:ascii="微软雅黑" w:eastAsia="微软雅黑" w:hAnsi="微软雅黑" w:cs="Arial" w:hint="eastAsia"/>
        </w:rPr>
        <w:t>、</w:t>
      </w:r>
      <w:r w:rsidR="00DA1FF5" w:rsidRPr="00DA1FF5">
        <w:rPr>
          <w:rFonts w:ascii="微软雅黑" w:eastAsia="微软雅黑" w:hAnsi="微软雅黑" w:cs="Arial" w:hint="eastAsia"/>
        </w:rPr>
        <w:t>理疗功能恢复</w:t>
      </w:r>
      <w:r>
        <w:rPr>
          <w:rFonts w:ascii="微软雅黑" w:eastAsia="微软雅黑" w:hAnsi="微软雅黑" w:cs="Arial" w:hint="eastAsia"/>
        </w:rPr>
        <w:t>、</w:t>
      </w:r>
      <w:r w:rsidR="00DA1FF5" w:rsidRPr="00DA1FF5">
        <w:rPr>
          <w:rFonts w:ascii="微软雅黑" w:eastAsia="微软雅黑" w:hAnsi="微软雅黑" w:cs="Arial" w:hint="eastAsia"/>
        </w:rPr>
        <w:t>生物医学研究</w:t>
      </w:r>
      <w:r>
        <w:rPr>
          <w:rFonts w:ascii="微软雅黑" w:eastAsia="微软雅黑" w:hAnsi="微软雅黑" w:cs="Arial" w:hint="eastAsia"/>
        </w:rPr>
        <w:t>、</w:t>
      </w:r>
      <w:r w:rsidR="00DA1FF5" w:rsidRPr="00DA1FF5">
        <w:rPr>
          <w:rFonts w:ascii="微软雅黑" w:eastAsia="微软雅黑" w:hAnsi="微软雅黑" w:cs="Arial" w:hint="eastAsia"/>
        </w:rPr>
        <w:t>研究和合理用药</w:t>
      </w:r>
      <w:r>
        <w:rPr>
          <w:rFonts w:ascii="微软雅黑" w:eastAsia="微软雅黑" w:hAnsi="微软雅黑" w:cs="Arial" w:hint="eastAsia"/>
        </w:rPr>
        <w:t>、</w:t>
      </w:r>
      <w:r w:rsidR="00DA1FF5" w:rsidRPr="00DA1FF5">
        <w:rPr>
          <w:rFonts w:ascii="微软雅黑" w:eastAsia="微软雅黑" w:hAnsi="微软雅黑" w:cs="Arial" w:hint="eastAsia"/>
        </w:rPr>
        <w:t>研究，治疗和药物成瘾相关病理</w:t>
      </w:r>
      <w:r>
        <w:rPr>
          <w:rFonts w:ascii="微软雅黑" w:eastAsia="微软雅黑" w:hAnsi="微软雅黑" w:cs="Arial" w:hint="eastAsia"/>
        </w:rPr>
        <w:t>、</w:t>
      </w:r>
      <w:r w:rsidR="00DA1FF5" w:rsidRPr="00DA1FF5">
        <w:rPr>
          <w:rFonts w:ascii="微软雅黑" w:eastAsia="微软雅黑" w:hAnsi="微软雅黑" w:cs="Arial" w:hint="eastAsia"/>
        </w:rPr>
        <w:t>认知神经科学与教育的具体需求支持</w:t>
      </w:r>
      <w:r>
        <w:rPr>
          <w:rFonts w:ascii="微软雅黑" w:eastAsia="微软雅黑" w:hAnsi="微软雅黑" w:cs="Arial" w:hint="eastAsia"/>
        </w:rPr>
        <w:t>、</w:t>
      </w:r>
      <w:r w:rsidR="00DA1FF5" w:rsidRPr="00DA1FF5">
        <w:rPr>
          <w:rFonts w:ascii="微软雅黑" w:eastAsia="微软雅黑" w:hAnsi="微软雅黑" w:cs="Arial" w:hint="eastAsia"/>
        </w:rPr>
        <w:t>基础研究和应用神经科学</w:t>
      </w:r>
      <w:r>
        <w:rPr>
          <w:rFonts w:ascii="微软雅黑" w:eastAsia="微软雅黑" w:hAnsi="微软雅黑" w:cs="Arial" w:hint="eastAsia"/>
        </w:rPr>
        <w:t>、</w:t>
      </w:r>
      <w:r w:rsidR="00DA1FF5" w:rsidRPr="00DA1FF5">
        <w:rPr>
          <w:rFonts w:ascii="微软雅黑" w:eastAsia="微软雅黑" w:hAnsi="微软雅黑" w:cs="Arial" w:hint="eastAsia"/>
        </w:rPr>
        <w:t>个性化营养和社区</w:t>
      </w:r>
      <w:r>
        <w:rPr>
          <w:rFonts w:ascii="微软雅黑" w:eastAsia="微软雅黑" w:hAnsi="微软雅黑" w:cs="Arial" w:hint="eastAsia"/>
        </w:rPr>
        <w:t>、</w:t>
      </w:r>
      <w:r w:rsidR="00DA1FF5" w:rsidRPr="00DA1FF5">
        <w:rPr>
          <w:rFonts w:ascii="微软雅黑" w:eastAsia="微软雅黑" w:hAnsi="微软雅黑" w:cs="Arial" w:hint="eastAsia"/>
        </w:rPr>
        <w:t>一般健康心理学</w:t>
      </w:r>
      <w:r>
        <w:rPr>
          <w:rFonts w:ascii="微软雅黑" w:eastAsia="微软雅黑" w:hAnsi="微软雅黑" w:cs="Arial" w:hint="eastAsia"/>
        </w:rPr>
        <w:t>、</w:t>
      </w:r>
      <w:r w:rsidR="00DA1FF5" w:rsidRPr="00DA1FF5">
        <w:rPr>
          <w:rFonts w:ascii="微软雅黑" w:eastAsia="微软雅黑" w:hAnsi="微软雅黑" w:cs="Arial" w:hint="eastAsia"/>
        </w:rPr>
        <w:t>围产期和婴儿心理学与精神病理学</w:t>
      </w:r>
      <w:r>
        <w:rPr>
          <w:rFonts w:ascii="微软雅黑" w:eastAsia="微软雅黑" w:hAnsi="微软雅黑" w:cs="Arial" w:hint="eastAsia"/>
        </w:rPr>
        <w:t>、</w:t>
      </w:r>
      <w:r w:rsidR="00DA1FF5" w:rsidRPr="00DA1FF5">
        <w:rPr>
          <w:rFonts w:ascii="微软雅黑" w:eastAsia="微软雅黑" w:hAnsi="微软雅黑" w:cs="Arial" w:hint="eastAsia"/>
        </w:rPr>
        <w:t>公共卫生和健康管理</w:t>
      </w:r>
      <w:r>
        <w:rPr>
          <w:rFonts w:ascii="微软雅黑" w:eastAsia="微软雅黑" w:hAnsi="微软雅黑" w:cs="Arial" w:hint="eastAsia"/>
        </w:rPr>
        <w:t>、</w:t>
      </w:r>
      <w:r w:rsidR="00DA1FF5">
        <w:rPr>
          <w:rFonts w:ascii="微软雅黑" w:eastAsia="微软雅黑" w:hAnsi="微软雅黑" w:cs="Arial" w:hint="eastAsia"/>
        </w:rPr>
        <w:t>老年心理（精神）学</w:t>
      </w:r>
    </w:p>
    <w:p w:rsidR="00DA1FF5" w:rsidRDefault="00D4281C" w:rsidP="00DA1FF5">
      <w:pPr>
        <w:shd w:val="clear" w:color="auto" w:fill="FFFFFF"/>
        <w:spacing w:line="360" w:lineRule="atLeast"/>
        <w:rPr>
          <w:rFonts w:ascii="微软雅黑" w:eastAsia="微软雅黑" w:hAnsi="微软雅黑" w:cs="Arial"/>
        </w:rPr>
      </w:pPr>
      <w:r w:rsidRPr="00D4281C">
        <w:rPr>
          <w:rFonts w:ascii="微软雅黑" w:eastAsia="微软雅黑" w:hAnsi="微软雅黑" w:cs="Arial" w:hint="eastAsia"/>
          <w:b/>
        </w:rPr>
        <w:t>工程及建筑：</w:t>
      </w:r>
      <w:r>
        <w:rPr>
          <w:rFonts w:ascii="微软雅黑" w:eastAsia="微软雅黑" w:hAnsi="微软雅黑" w:cs="Arial" w:hint="eastAsia"/>
        </w:rPr>
        <w:t xml:space="preserve"> </w:t>
      </w:r>
      <w:r w:rsidR="00DA1FF5" w:rsidRPr="00DA1FF5">
        <w:rPr>
          <w:rFonts w:ascii="微软雅黑" w:eastAsia="微软雅黑" w:hAnsi="微软雅黑" w:cs="Arial" w:hint="eastAsia"/>
        </w:rPr>
        <w:t>数据科学</w:t>
      </w:r>
      <w:r w:rsidR="00095A82">
        <w:rPr>
          <w:rFonts w:ascii="微软雅黑" w:eastAsia="微软雅黑" w:hAnsi="微软雅黑" w:cs="Arial" w:hint="eastAsia"/>
        </w:rPr>
        <w:t>、</w:t>
      </w:r>
      <w:r w:rsidR="00DA1FF5" w:rsidRPr="00DA1FF5">
        <w:rPr>
          <w:rFonts w:ascii="微软雅黑" w:eastAsia="微软雅黑" w:hAnsi="微软雅黑" w:cs="Arial" w:hint="eastAsia"/>
        </w:rPr>
        <w:t>环境工程</w:t>
      </w:r>
      <w:r w:rsidR="00095A82">
        <w:rPr>
          <w:rFonts w:ascii="微软雅黑" w:eastAsia="微软雅黑" w:hAnsi="微软雅黑" w:cs="Arial" w:hint="eastAsia"/>
        </w:rPr>
        <w:t>、</w:t>
      </w:r>
      <w:r w:rsidR="00DA1FF5" w:rsidRPr="00DA1FF5">
        <w:rPr>
          <w:rFonts w:ascii="微软雅黑" w:eastAsia="微软雅黑" w:hAnsi="微软雅黑" w:cs="Arial" w:hint="eastAsia"/>
        </w:rPr>
        <w:t>生物医学工程</w:t>
      </w:r>
      <w:r w:rsidR="00095A82">
        <w:rPr>
          <w:rFonts w:ascii="微软雅黑" w:eastAsia="微软雅黑" w:hAnsi="微软雅黑" w:cs="Arial" w:hint="eastAsia"/>
        </w:rPr>
        <w:t>、</w:t>
      </w:r>
      <w:r w:rsidR="00DA1FF5" w:rsidRPr="00DA1FF5">
        <w:rPr>
          <w:rFonts w:ascii="微软雅黑" w:eastAsia="微软雅黑" w:hAnsi="微软雅黑" w:cs="Arial" w:hint="eastAsia"/>
        </w:rPr>
        <w:t>工程服务和Web应用程序</w:t>
      </w:r>
      <w:r w:rsidR="00095A82">
        <w:rPr>
          <w:rFonts w:ascii="微软雅黑" w:eastAsia="微软雅黑" w:hAnsi="微软雅黑" w:cs="Arial" w:hint="eastAsia"/>
        </w:rPr>
        <w:t>、</w:t>
      </w:r>
      <w:r w:rsidR="00DA1FF5" w:rsidRPr="00DA1FF5">
        <w:rPr>
          <w:rFonts w:ascii="微软雅黑" w:eastAsia="微软雅黑" w:hAnsi="微软雅黑" w:cs="Arial" w:hint="eastAsia"/>
        </w:rPr>
        <w:t>电信工程</w:t>
      </w:r>
      <w:r w:rsidR="00095A82">
        <w:rPr>
          <w:rFonts w:ascii="微软雅黑" w:eastAsia="微软雅黑" w:hAnsi="微软雅黑" w:cs="Arial" w:hint="eastAsia"/>
        </w:rPr>
        <w:t>、</w:t>
      </w:r>
      <w:r w:rsidR="00DA1FF5" w:rsidRPr="00DA1FF5">
        <w:rPr>
          <w:rFonts w:ascii="微软雅黑" w:eastAsia="微软雅黑" w:hAnsi="微软雅黑" w:cs="Arial" w:hint="eastAsia"/>
        </w:rPr>
        <w:t>电子工程</w:t>
      </w:r>
      <w:r w:rsidR="00095A82">
        <w:rPr>
          <w:rFonts w:ascii="微软雅黑" w:eastAsia="微软雅黑" w:hAnsi="微软雅黑" w:cs="Arial" w:hint="eastAsia"/>
        </w:rPr>
        <w:t>、</w:t>
      </w:r>
      <w:r w:rsidR="00DA1FF5" w:rsidRPr="00DA1FF5">
        <w:rPr>
          <w:rFonts w:ascii="微软雅黑" w:eastAsia="微软雅黑" w:hAnsi="微软雅黑" w:cs="Arial" w:hint="eastAsia"/>
        </w:rPr>
        <w:t>化工</w:t>
      </w:r>
      <w:r w:rsidR="00095A82">
        <w:rPr>
          <w:rFonts w:ascii="微软雅黑" w:eastAsia="微软雅黑" w:hAnsi="微软雅黑" w:cs="Arial" w:hint="eastAsia"/>
        </w:rPr>
        <w:t>、</w:t>
      </w:r>
      <w:r w:rsidR="00DA1FF5" w:rsidRPr="00DA1FF5">
        <w:rPr>
          <w:rFonts w:ascii="微软雅黑" w:eastAsia="微软雅黑" w:hAnsi="微软雅黑" w:cs="Arial" w:hint="eastAsia"/>
        </w:rPr>
        <w:t>遥感</w:t>
      </w:r>
      <w:r w:rsidR="00DA1FF5">
        <w:rPr>
          <w:rFonts w:ascii="微软雅黑" w:eastAsia="微软雅黑" w:hAnsi="微软雅黑" w:cs="Arial" w:hint="eastAsia"/>
        </w:rPr>
        <w:t>系统</w:t>
      </w:r>
    </w:p>
    <w:p w:rsidR="0058210C" w:rsidRPr="00DB1034" w:rsidRDefault="00095A82" w:rsidP="0058210C">
      <w:pPr>
        <w:shd w:val="clear" w:color="auto" w:fill="FFFFFF"/>
        <w:spacing w:line="360" w:lineRule="atLeast"/>
        <w:rPr>
          <w:rFonts w:ascii="微软雅黑" w:eastAsia="微软雅黑" w:hAnsi="微软雅黑" w:cs="Arial"/>
        </w:rPr>
      </w:pPr>
      <w:r w:rsidRPr="00095A82">
        <w:rPr>
          <w:rFonts w:ascii="微软雅黑" w:eastAsia="微软雅黑" w:hAnsi="微软雅黑" w:cs="Arial" w:hint="eastAsia"/>
          <w:b/>
        </w:rPr>
        <w:t>社会科学及法律：</w:t>
      </w:r>
      <w:r>
        <w:rPr>
          <w:rFonts w:ascii="微软雅黑" w:eastAsia="微软雅黑" w:hAnsi="微软雅黑" w:cs="Arial" w:hint="eastAsia"/>
        </w:rPr>
        <w:t xml:space="preserve"> </w:t>
      </w:r>
      <w:r w:rsidR="00DA1FF5">
        <w:rPr>
          <w:rFonts w:ascii="微软雅黑" w:eastAsia="微软雅黑" w:hAnsi="微软雅黑" w:cs="Arial" w:hint="eastAsia"/>
        </w:rPr>
        <w:t>律师</w:t>
      </w:r>
      <w:r>
        <w:rPr>
          <w:rFonts w:ascii="微软雅黑" w:eastAsia="微软雅黑" w:hAnsi="微软雅黑" w:cs="Arial" w:hint="eastAsia"/>
        </w:rPr>
        <w:t>、</w:t>
      </w:r>
      <w:r w:rsidR="00DA1FF5" w:rsidRPr="00DA1FF5">
        <w:rPr>
          <w:rFonts w:ascii="微软雅黑" w:eastAsia="微软雅黑" w:hAnsi="微软雅黑" w:cs="Arial" w:hint="eastAsia"/>
        </w:rPr>
        <w:t>社会和教育行动</w:t>
      </w:r>
      <w:r>
        <w:rPr>
          <w:rFonts w:ascii="微软雅黑" w:eastAsia="微软雅黑" w:hAnsi="微软雅黑" w:cs="Arial" w:hint="eastAsia"/>
        </w:rPr>
        <w:t>、</w:t>
      </w:r>
      <w:r w:rsidR="00DA1FF5">
        <w:rPr>
          <w:rFonts w:ascii="微软雅黑" w:eastAsia="微软雅黑" w:hAnsi="微软雅黑" w:cs="Arial" w:hint="eastAsia"/>
        </w:rPr>
        <w:t>社会健康</w:t>
      </w:r>
      <w:r w:rsidR="00DA1FF5" w:rsidRPr="00DA1FF5">
        <w:rPr>
          <w:rFonts w:ascii="微软雅黑" w:eastAsia="微软雅黑" w:hAnsi="微软雅黑" w:cs="Arial" w:hint="eastAsia"/>
        </w:rPr>
        <w:t>监护病房</w:t>
      </w:r>
      <w:r>
        <w:rPr>
          <w:rFonts w:ascii="微软雅黑" w:eastAsia="微软雅黑" w:hAnsi="微软雅黑" w:cs="Arial" w:hint="eastAsia"/>
        </w:rPr>
        <w:t>、</w:t>
      </w:r>
      <w:r w:rsidR="00DA1FF5" w:rsidRPr="00DA1FF5">
        <w:rPr>
          <w:rFonts w:ascii="微软雅黑" w:eastAsia="微软雅黑" w:hAnsi="微软雅黑" w:cs="Arial" w:hint="eastAsia"/>
        </w:rPr>
        <w:t>银行和计量金融</w:t>
      </w:r>
      <w:r>
        <w:rPr>
          <w:rFonts w:ascii="微软雅黑" w:eastAsia="微软雅黑" w:hAnsi="微软雅黑" w:cs="Arial" w:hint="eastAsia"/>
        </w:rPr>
        <w:t>、</w:t>
      </w:r>
      <w:r w:rsidR="00DA1FF5" w:rsidRPr="00DA1FF5">
        <w:rPr>
          <w:rFonts w:ascii="微软雅黑" w:eastAsia="微软雅黑" w:hAnsi="微软雅黑" w:cs="Arial" w:hint="eastAsia"/>
        </w:rPr>
        <w:t>社会福利：家庭干预</w:t>
      </w:r>
      <w:r>
        <w:rPr>
          <w:rFonts w:ascii="微软雅黑" w:eastAsia="微软雅黑" w:hAnsi="微软雅黑" w:cs="Arial" w:hint="eastAsia"/>
        </w:rPr>
        <w:t>、</w:t>
      </w:r>
      <w:r w:rsidR="00DA1FF5" w:rsidRPr="00DA1FF5">
        <w:rPr>
          <w:rFonts w:ascii="微软雅黑" w:eastAsia="微软雅黑" w:hAnsi="微软雅黑" w:cs="Arial" w:hint="eastAsia"/>
        </w:rPr>
        <w:t>精算学和</w:t>
      </w:r>
      <w:r w:rsidR="0058210C">
        <w:rPr>
          <w:rFonts w:ascii="微软雅黑" w:eastAsia="微软雅黑" w:hAnsi="微软雅黑" w:cs="Arial" w:hint="eastAsia"/>
        </w:rPr>
        <w:t>金融</w:t>
      </w:r>
      <w:r>
        <w:rPr>
          <w:rFonts w:ascii="微软雅黑" w:eastAsia="微软雅黑" w:hAnsi="微软雅黑" w:cs="Arial" w:hint="eastAsia"/>
        </w:rPr>
        <w:t>、</w:t>
      </w:r>
      <w:r w:rsidR="00DA1FF5" w:rsidRPr="00DA1FF5">
        <w:rPr>
          <w:rFonts w:ascii="微软雅黑" w:eastAsia="微软雅黑" w:hAnsi="微软雅黑" w:cs="Arial" w:hint="eastAsia"/>
        </w:rPr>
        <w:t>会计，审计和管理控制</w:t>
      </w:r>
      <w:r>
        <w:rPr>
          <w:rFonts w:ascii="微软雅黑" w:eastAsia="微软雅黑" w:hAnsi="微软雅黑" w:cs="Arial" w:hint="eastAsia"/>
        </w:rPr>
        <w:t>、</w:t>
      </w:r>
      <w:r w:rsidR="00DA1FF5" w:rsidRPr="00DA1FF5">
        <w:rPr>
          <w:rFonts w:ascii="微软雅黑" w:eastAsia="微软雅黑" w:hAnsi="微软雅黑" w:cs="Arial" w:hint="eastAsia"/>
        </w:rPr>
        <w:t>视听内容与格式</w:t>
      </w:r>
      <w:r>
        <w:rPr>
          <w:rFonts w:ascii="微软雅黑" w:eastAsia="微软雅黑" w:hAnsi="微软雅黑" w:cs="Arial" w:hint="eastAsia"/>
        </w:rPr>
        <w:t>、</w:t>
      </w:r>
      <w:r w:rsidR="00DA1FF5" w:rsidRPr="00DA1FF5">
        <w:rPr>
          <w:rFonts w:ascii="微软雅黑" w:eastAsia="微软雅黑" w:hAnsi="微软雅黑" w:cs="Arial" w:hint="eastAsia"/>
        </w:rPr>
        <w:t>发展合作</w:t>
      </w:r>
      <w:r>
        <w:rPr>
          <w:rFonts w:ascii="微软雅黑" w:eastAsia="微软雅黑" w:hAnsi="微软雅黑" w:cs="Arial" w:hint="eastAsia"/>
        </w:rPr>
        <w:t>、</w:t>
      </w:r>
      <w:r w:rsidR="00DA1FF5" w:rsidRPr="00DA1FF5">
        <w:rPr>
          <w:rFonts w:ascii="微软雅黑" w:eastAsia="微软雅黑" w:hAnsi="微软雅黑" w:cs="Arial" w:hint="eastAsia"/>
        </w:rPr>
        <w:t>创造和创新的公司管理</w:t>
      </w:r>
      <w:r>
        <w:rPr>
          <w:rFonts w:ascii="微软雅黑" w:eastAsia="微软雅黑" w:hAnsi="微软雅黑" w:cs="Arial" w:hint="eastAsia"/>
        </w:rPr>
        <w:t>、</w:t>
      </w:r>
      <w:r w:rsidR="00DA1FF5" w:rsidRPr="00DA1FF5">
        <w:rPr>
          <w:rFonts w:ascii="微软雅黑" w:eastAsia="微软雅黑" w:hAnsi="微软雅黑" w:cs="Arial" w:hint="eastAsia"/>
        </w:rPr>
        <w:t>犯罪与安全</w:t>
      </w:r>
      <w:r>
        <w:rPr>
          <w:rFonts w:ascii="微软雅黑" w:eastAsia="微软雅黑" w:hAnsi="微软雅黑" w:cs="Arial" w:hint="eastAsia"/>
        </w:rPr>
        <w:t>、</w:t>
      </w:r>
      <w:r w:rsidR="0058210C" w:rsidRPr="0058210C">
        <w:rPr>
          <w:rFonts w:ascii="微软雅黑" w:eastAsia="微软雅黑" w:hAnsi="微软雅黑" w:cs="Arial" w:hint="eastAsia"/>
        </w:rPr>
        <w:t>行政法学与公共管理</w:t>
      </w:r>
      <w:r>
        <w:rPr>
          <w:rFonts w:ascii="微软雅黑" w:eastAsia="微软雅黑" w:hAnsi="微软雅黑" w:cs="Arial" w:hint="eastAsia"/>
        </w:rPr>
        <w:t>、</w:t>
      </w:r>
      <w:r w:rsidR="0058210C" w:rsidRPr="0058210C">
        <w:rPr>
          <w:rFonts w:ascii="微软雅黑" w:eastAsia="微软雅黑" w:hAnsi="微软雅黑" w:cs="Arial" w:hint="eastAsia"/>
        </w:rPr>
        <w:t>国家法</w:t>
      </w:r>
      <w:r>
        <w:rPr>
          <w:rFonts w:ascii="微软雅黑" w:eastAsia="微软雅黑" w:hAnsi="微软雅黑" w:cs="Arial" w:hint="eastAsia"/>
        </w:rPr>
        <w:t>、</w:t>
      </w:r>
      <w:r w:rsidR="0058210C" w:rsidRPr="0058210C">
        <w:rPr>
          <w:rFonts w:ascii="微软雅黑" w:eastAsia="微软雅黑" w:hAnsi="微软雅黑" w:cs="Arial" w:hint="eastAsia"/>
        </w:rPr>
        <w:t>法律，商业和司法</w:t>
      </w:r>
      <w:r>
        <w:rPr>
          <w:rFonts w:ascii="微软雅黑" w:eastAsia="微软雅黑" w:hAnsi="微软雅黑" w:cs="Arial" w:hint="eastAsia"/>
        </w:rPr>
        <w:t>、</w:t>
      </w:r>
      <w:r w:rsidR="0058210C">
        <w:rPr>
          <w:rFonts w:ascii="微软雅黑" w:eastAsia="微软雅黑" w:hAnsi="微软雅黑" w:cs="Arial" w:hint="eastAsia"/>
        </w:rPr>
        <w:t>商业法，</w:t>
      </w:r>
      <w:r w:rsidR="0058210C" w:rsidRPr="0058210C">
        <w:rPr>
          <w:rFonts w:ascii="微软雅黑" w:eastAsia="微软雅黑" w:hAnsi="微软雅黑" w:cs="Arial" w:hint="eastAsia"/>
        </w:rPr>
        <w:t>劳动和税务</w:t>
      </w:r>
      <w:r>
        <w:rPr>
          <w:rFonts w:ascii="微软雅黑" w:eastAsia="微软雅黑" w:hAnsi="微软雅黑" w:cs="Arial" w:hint="eastAsia"/>
        </w:rPr>
        <w:t>、</w:t>
      </w:r>
      <w:r w:rsidR="0058210C" w:rsidRPr="0058210C">
        <w:rPr>
          <w:rFonts w:ascii="微软雅黑" w:eastAsia="微软雅黑" w:hAnsi="微软雅黑" w:cs="Arial" w:hint="eastAsia"/>
        </w:rPr>
        <w:t>法律和性别暴力</w:t>
      </w:r>
      <w:r>
        <w:rPr>
          <w:rFonts w:ascii="微软雅黑" w:eastAsia="微软雅黑" w:hAnsi="微软雅黑" w:cs="Arial" w:hint="eastAsia"/>
        </w:rPr>
        <w:t>、</w:t>
      </w:r>
      <w:r w:rsidR="0058210C" w:rsidRPr="0058210C">
        <w:rPr>
          <w:rFonts w:ascii="微软雅黑" w:eastAsia="微软雅黑" w:hAnsi="微软雅黑" w:cs="Arial" w:hint="eastAsia"/>
        </w:rPr>
        <w:t>人权，民主和国际正义</w:t>
      </w:r>
      <w:r>
        <w:rPr>
          <w:rFonts w:ascii="微软雅黑" w:eastAsia="微软雅黑" w:hAnsi="微软雅黑" w:cs="Arial" w:hint="eastAsia"/>
        </w:rPr>
        <w:t>、</w:t>
      </w:r>
      <w:r w:rsidR="0058210C" w:rsidRPr="0058210C">
        <w:rPr>
          <w:rFonts w:ascii="微软雅黑" w:eastAsia="微软雅黑" w:hAnsi="微软雅黑" w:cs="Arial" w:hint="eastAsia"/>
        </w:rPr>
        <w:t>人权，和平与可持续发展</w:t>
      </w:r>
      <w:r>
        <w:rPr>
          <w:rFonts w:ascii="微软雅黑" w:eastAsia="微软雅黑" w:hAnsi="微软雅黑" w:cs="Arial" w:hint="eastAsia"/>
        </w:rPr>
        <w:t>、</w:t>
      </w:r>
      <w:r w:rsidR="0058210C" w:rsidRPr="0058210C">
        <w:rPr>
          <w:rFonts w:ascii="微软雅黑" w:eastAsia="微软雅黑" w:hAnsi="微软雅黑" w:cs="Arial" w:hint="eastAsia"/>
        </w:rPr>
        <w:t>开发机构和经济一体化</w:t>
      </w:r>
      <w:r>
        <w:rPr>
          <w:rFonts w:ascii="微软雅黑" w:eastAsia="微软雅黑" w:hAnsi="微软雅黑" w:cs="Arial" w:hint="eastAsia"/>
        </w:rPr>
        <w:t>、</w:t>
      </w:r>
      <w:r w:rsidR="0058210C" w:rsidRPr="0058210C">
        <w:rPr>
          <w:rFonts w:ascii="微软雅黑" w:eastAsia="微软雅黑" w:hAnsi="微软雅黑" w:cs="Arial" w:hint="eastAsia"/>
        </w:rPr>
        <w:t>管理与人力资源管理</w:t>
      </w:r>
      <w:r>
        <w:rPr>
          <w:rFonts w:ascii="微软雅黑" w:eastAsia="微软雅黑" w:hAnsi="微软雅黑" w:cs="Arial" w:hint="eastAsia"/>
        </w:rPr>
        <w:t>、</w:t>
      </w:r>
      <w:r w:rsidR="0058210C" w:rsidRPr="0058210C">
        <w:rPr>
          <w:rFonts w:ascii="微软雅黑" w:eastAsia="微软雅黑" w:hAnsi="微软雅黑" w:cs="Arial" w:hint="eastAsia"/>
        </w:rPr>
        <w:t>方向和体力活动和体育管理</w:t>
      </w:r>
      <w:r>
        <w:rPr>
          <w:rFonts w:ascii="微软雅黑" w:eastAsia="微软雅黑" w:hAnsi="微软雅黑" w:cs="Arial" w:hint="eastAsia"/>
        </w:rPr>
        <w:t>、</w:t>
      </w:r>
      <w:r w:rsidR="0058210C" w:rsidRPr="0058210C">
        <w:rPr>
          <w:rFonts w:ascii="微软雅黑" w:eastAsia="微软雅黑" w:hAnsi="微软雅黑" w:cs="Arial" w:hint="eastAsia"/>
        </w:rPr>
        <w:t>旅游管理与规划</w:t>
      </w:r>
      <w:r>
        <w:rPr>
          <w:rFonts w:ascii="微软雅黑" w:eastAsia="微软雅黑" w:hAnsi="微软雅黑" w:cs="Arial" w:hint="eastAsia"/>
        </w:rPr>
        <w:t>、</w:t>
      </w:r>
      <w:r w:rsidR="0058210C" w:rsidRPr="0058210C">
        <w:rPr>
          <w:rFonts w:ascii="微软雅黑" w:eastAsia="微软雅黑" w:hAnsi="微软雅黑" w:cs="Arial" w:hint="eastAsia"/>
        </w:rPr>
        <w:t>工商管理硕士（MBA）</w:t>
      </w:r>
      <w:r>
        <w:rPr>
          <w:rFonts w:ascii="微软雅黑" w:eastAsia="微软雅黑" w:hAnsi="微软雅黑" w:cs="Arial" w:hint="eastAsia"/>
        </w:rPr>
        <w:t>、</w:t>
      </w:r>
      <w:r w:rsidR="0058210C" w:rsidRPr="0058210C">
        <w:rPr>
          <w:rFonts w:ascii="微软雅黑" w:eastAsia="微软雅黑" w:hAnsi="微软雅黑" w:cs="Arial" w:hint="eastAsia"/>
        </w:rPr>
        <w:t>经济</w:t>
      </w:r>
      <w:r>
        <w:rPr>
          <w:rFonts w:ascii="微软雅黑" w:eastAsia="微软雅黑" w:hAnsi="微软雅黑" w:cs="Arial" w:hint="eastAsia"/>
        </w:rPr>
        <w:t>、</w:t>
      </w:r>
      <w:r w:rsidR="0058210C" w:rsidRPr="0058210C">
        <w:rPr>
          <w:rFonts w:ascii="微软雅黑" w:eastAsia="微软雅黑" w:hAnsi="微软雅黑" w:cs="Arial" w:hint="eastAsia"/>
        </w:rPr>
        <w:t>社会经济学（合作社和非营利实体）</w:t>
      </w:r>
      <w:r>
        <w:rPr>
          <w:rFonts w:ascii="微软雅黑" w:eastAsia="微软雅黑" w:hAnsi="微软雅黑" w:cs="Arial" w:hint="eastAsia"/>
        </w:rPr>
        <w:t>、</w:t>
      </w:r>
      <w:r w:rsidR="0058210C" w:rsidRPr="0058210C">
        <w:rPr>
          <w:rFonts w:ascii="微软雅黑" w:eastAsia="微软雅黑" w:hAnsi="微软雅黑" w:cs="Arial" w:hint="eastAsia"/>
        </w:rPr>
        <w:t>特殊教育</w:t>
      </w:r>
      <w:r>
        <w:rPr>
          <w:rFonts w:ascii="微软雅黑" w:eastAsia="微软雅黑" w:hAnsi="微软雅黑" w:cs="Arial" w:hint="eastAsia"/>
        </w:rPr>
        <w:t>、</w:t>
      </w:r>
      <w:r w:rsidR="0058210C" w:rsidRPr="0058210C">
        <w:rPr>
          <w:rFonts w:ascii="微软雅黑" w:eastAsia="微软雅黑" w:hAnsi="微软雅黑" w:cs="Arial" w:hint="eastAsia"/>
        </w:rPr>
        <w:t>经营战略</w:t>
      </w:r>
      <w:r>
        <w:rPr>
          <w:rFonts w:ascii="微软雅黑" w:eastAsia="微软雅黑" w:hAnsi="微软雅黑" w:cs="Arial" w:hint="eastAsia"/>
        </w:rPr>
        <w:t>、</w:t>
      </w:r>
      <w:r w:rsidR="0058210C" w:rsidRPr="0058210C">
        <w:rPr>
          <w:rFonts w:ascii="微软雅黑" w:eastAsia="微软雅黑" w:hAnsi="微软雅黑" w:cs="Arial" w:hint="eastAsia"/>
        </w:rPr>
        <w:t>国际研究和欧盟</w:t>
      </w:r>
      <w:r>
        <w:rPr>
          <w:rFonts w:ascii="微软雅黑" w:eastAsia="微软雅黑" w:hAnsi="微软雅黑" w:cs="Arial" w:hint="eastAsia"/>
        </w:rPr>
        <w:t>、</w:t>
      </w:r>
      <w:r w:rsidR="0058210C" w:rsidRPr="0058210C">
        <w:rPr>
          <w:rFonts w:ascii="微软雅黑" w:eastAsia="微软雅黑" w:hAnsi="微软雅黑" w:cs="Arial" w:hint="eastAsia"/>
        </w:rPr>
        <w:t>企业融资</w:t>
      </w:r>
      <w:r>
        <w:rPr>
          <w:rFonts w:ascii="微软雅黑" w:eastAsia="微软雅黑" w:hAnsi="微软雅黑" w:cs="Arial" w:hint="eastAsia"/>
        </w:rPr>
        <w:t>、</w:t>
      </w:r>
      <w:r w:rsidR="0058210C" w:rsidRPr="0058210C">
        <w:rPr>
          <w:rFonts w:ascii="微软雅黑" w:eastAsia="微软雅黑" w:hAnsi="微软雅黑" w:cs="Arial" w:hint="eastAsia"/>
        </w:rPr>
        <w:t>社会 - 经济犯罪和刑事担保</w:t>
      </w:r>
      <w:r>
        <w:rPr>
          <w:rFonts w:ascii="微软雅黑" w:eastAsia="微软雅黑" w:hAnsi="微软雅黑" w:cs="Arial" w:hint="eastAsia"/>
        </w:rPr>
        <w:t>、</w:t>
      </w:r>
      <w:r w:rsidR="0058210C" w:rsidRPr="0058210C">
        <w:rPr>
          <w:rFonts w:ascii="微软雅黑" w:eastAsia="微软雅黑" w:hAnsi="微软雅黑" w:cs="Arial" w:hint="eastAsia"/>
        </w:rPr>
        <w:t>性别与平等政策</w:t>
      </w:r>
      <w:r>
        <w:rPr>
          <w:rFonts w:ascii="微软雅黑" w:eastAsia="微软雅黑" w:hAnsi="微软雅黑" w:cs="Arial" w:hint="eastAsia"/>
        </w:rPr>
        <w:t>、</w:t>
      </w:r>
      <w:r w:rsidR="0058210C" w:rsidRPr="0058210C">
        <w:rPr>
          <w:rFonts w:ascii="微软雅黑" w:eastAsia="微软雅黑" w:hAnsi="微软雅黑" w:cs="Arial" w:hint="eastAsia"/>
        </w:rPr>
        <w:t>质量管理</w:t>
      </w:r>
      <w:r>
        <w:rPr>
          <w:rFonts w:ascii="微软雅黑" w:eastAsia="微软雅黑" w:hAnsi="微软雅黑" w:cs="Arial" w:hint="eastAsia"/>
        </w:rPr>
        <w:t>、</w:t>
      </w:r>
      <w:r w:rsidR="0058210C" w:rsidRPr="0058210C">
        <w:rPr>
          <w:rFonts w:ascii="微软雅黑" w:eastAsia="微软雅黑" w:hAnsi="微软雅黑" w:cs="Arial" w:hint="eastAsia"/>
        </w:rPr>
        <w:t>国际工商管理（IMBA）</w:t>
      </w:r>
      <w:r>
        <w:rPr>
          <w:rFonts w:ascii="微软雅黑" w:eastAsia="微软雅黑" w:hAnsi="微软雅黑" w:cs="Arial" w:hint="eastAsia"/>
        </w:rPr>
        <w:t>、</w:t>
      </w:r>
      <w:r w:rsidR="0058210C" w:rsidRPr="0058210C">
        <w:rPr>
          <w:rFonts w:ascii="微软雅黑" w:eastAsia="微软雅黑" w:hAnsi="微软雅黑" w:cs="Arial" w:hint="eastAsia"/>
        </w:rPr>
        <w:t>水资源管理</w:t>
      </w:r>
      <w:r>
        <w:rPr>
          <w:rFonts w:ascii="微软雅黑" w:eastAsia="微软雅黑" w:hAnsi="微软雅黑" w:cs="Arial" w:hint="eastAsia"/>
        </w:rPr>
        <w:t>、</w:t>
      </w:r>
      <w:r w:rsidR="0058210C" w:rsidRPr="0058210C">
        <w:rPr>
          <w:rFonts w:ascii="微软雅黑" w:eastAsia="微软雅黑" w:hAnsi="微软雅黑" w:cs="Arial" w:hint="eastAsia"/>
        </w:rPr>
        <w:t>跨文化交际和欧洲研究</w:t>
      </w:r>
      <w:r>
        <w:rPr>
          <w:rFonts w:ascii="微软雅黑" w:eastAsia="微软雅黑" w:hAnsi="微软雅黑" w:cs="Arial" w:hint="eastAsia"/>
        </w:rPr>
        <w:t>、</w:t>
      </w:r>
      <w:r w:rsidR="0058210C" w:rsidRPr="0058210C">
        <w:rPr>
          <w:rFonts w:ascii="微软雅黑" w:eastAsia="微软雅黑" w:hAnsi="微软雅黑" w:cs="Arial" w:hint="eastAsia"/>
        </w:rPr>
        <w:t>经济全球化：国际贸易管理</w:t>
      </w:r>
      <w:r>
        <w:rPr>
          <w:rFonts w:ascii="微软雅黑" w:eastAsia="微软雅黑" w:hAnsi="微软雅黑" w:cs="Arial" w:hint="eastAsia"/>
        </w:rPr>
        <w:t>、</w:t>
      </w:r>
      <w:r w:rsidR="0058210C" w:rsidRPr="0058210C">
        <w:rPr>
          <w:rFonts w:ascii="微软雅黑" w:eastAsia="微软雅黑" w:hAnsi="微软雅黑" w:cs="Arial" w:hint="eastAsia"/>
        </w:rPr>
        <w:t>社会领域的心理干预</w:t>
      </w:r>
      <w:r>
        <w:rPr>
          <w:rFonts w:ascii="微软雅黑" w:eastAsia="微软雅黑" w:hAnsi="微软雅黑" w:cs="Arial" w:hint="eastAsia"/>
        </w:rPr>
        <w:t>、</w:t>
      </w:r>
      <w:r w:rsidR="0058210C" w:rsidRPr="0058210C">
        <w:rPr>
          <w:rFonts w:ascii="微软雅黑" w:eastAsia="微软雅黑" w:hAnsi="微软雅黑" w:cs="Arial" w:hint="eastAsia"/>
        </w:rPr>
        <w:t>在体力活动和体育科学的研究和干预</w:t>
      </w:r>
      <w:r>
        <w:rPr>
          <w:rFonts w:ascii="微软雅黑" w:eastAsia="微软雅黑" w:hAnsi="微软雅黑" w:cs="Arial" w:hint="eastAsia"/>
        </w:rPr>
        <w:t>、</w:t>
      </w:r>
      <w:r w:rsidR="0058210C" w:rsidRPr="0058210C">
        <w:rPr>
          <w:rFonts w:ascii="微软雅黑" w:eastAsia="微软雅黑" w:hAnsi="微软雅黑" w:cs="Arial" w:hint="eastAsia"/>
        </w:rPr>
        <w:t>具体的教学法研究</w:t>
      </w:r>
      <w:r>
        <w:rPr>
          <w:rFonts w:ascii="微软雅黑" w:eastAsia="微软雅黑" w:hAnsi="微软雅黑" w:cs="Arial" w:hint="eastAsia"/>
        </w:rPr>
        <w:t>、</w:t>
      </w:r>
      <w:r w:rsidR="0058210C" w:rsidRPr="0058210C">
        <w:rPr>
          <w:rFonts w:ascii="微软雅黑" w:eastAsia="微软雅黑" w:hAnsi="微软雅黑" w:cs="Arial" w:hint="eastAsia"/>
        </w:rPr>
        <w:t>市场营销和市场研究</w:t>
      </w:r>
      <w:r>
        <w:rPr>
          <w:rFonts w:ascii="微软雅黑" w:eastAsia="微软雅黑" w:hAnsi="微软雅黑" w:cs="Arial" w:hint="eastAsia"/>
        </w:rPr>
        <w:t>、</w:t>
      </w:r>
      <w:r w:rsidR="0058210C" w:rsidRPr="0058210C">
        <w:rPr>
          <w:rFonts w:ascii="微软雅黑" w:eastAsia="微软雅黑" w:hAnsi="微软雅黑" w:cs="Arial" w:hint="eastAsia"/>
        </w:rPr>
        <w:t>调解，仲裁和冲突管理私法</w:t>
      </w:r>
      <w:r>
        <w:rPr>
          <w:rFonts w:ascii="微软雅黑" w:eastAsia="微软雅黑" w:hAnsi="微软雅黑" w:cs="Arial" w:hint="eastAsia"/>
        </w:rPr>
        <w:t>、</w:t>
      </w:r>
      <w:r w:rsidR="0058210C" w:rsidRPr="0058210C">
        <w:rPr>
          <w:rFonts w:ascii="微软雅黑" w:eastAsia="微软雅黑" w:hAnsi="微软雅黑" w:cs="Arial" w:hint="eastAsia"/>
        </w:rPr>
        <w:t>规划和业务流程管理</w:t>
      </w:r>
      <w:r>
        <w:rPr>
          <w:rFonts w:ascii="微软雅黑" w:eastAsia="微软雅黑" w:hAnsi="微软雅黑" w:cs="Arial" w:hint="eastAsia"/>
        </w:rPr>
        <w:t>、</w:t>
      </w:r>
      <w:r w:rsidR="0058210C" w:rsidRPr="0058210C">
        <w:rPr>
          <w:rFonts w:ascii="微软雅黑" w:eastAsia="微软雅黑" w:hAnsi="微软雅黑" w:cs="Arial" w:hint="eastAsia"/>
        </w:rPr>
        <w:t>经济政策与公共经济学</w:t>
      </w:r>
      <w:r>
        <w:rPr>
          <w:rFonts w:ascii="微软雅黑" w:eastAsia="微软雅黑" w:hAnsi="微软雅黑" w:cs="Arial" w:hint="eastAsia"/>
        </w:rPr>
        <w:t>、</w:t>
      </w:r>
      <w:r w:rsidR="0058210C" w:rsidRPr="0058210C">
        <w:rPr>
          <w:rFonts w:ascii="微软雅黑" w:eastAsia="微软雅黑" w:hAnsi="微软雅黑" w:cs="Arial" w:hint="eastAsia"/>
        </w:rPr>
        <w:t>政治，行政和教育机构的管理</w:t>
      </w:r>
      <w:r>
        <w:rPr>
          <w:rFonts w:ascii="微软雅黑" w:eastAsia="微软雅黑" w:hAnsi="微软雅黑" w:cs="Arial" w:hint="eastAsia"/>
        </w:rPr>
        <w:t>、</w:t>
      </w:r>
      <w:r w:rsidR="0058210C" w:rsidRPr="0058210C">
        <w:rPr>
          <w:rFonts w:ascii="微软雅黑" w:eastAsia="微软雅黑" w:hAnsi="微软雅黑" w:cs="Arial" w:hint="eastAsia"/>
        </w:rPr>
        <w:t>职业健康和安全</w:t>
      </w:r>
      <w:r>
        <w:rPr>
          <w:rFonts w:ascii="微软雅黑" w:eastAsia="微软雅黑" w:hAnsi="微软雅黑" w:cs="Arial" w:hint="eastAsia"/>
        </w:rPr>
        <w:t>、</w:t>
      </w:r>
      <w:r w:rsidR="0058210C" w:rsidRPr="0058210C">
        <w:rPr>
          <w:rFonts w:ascii="微软雅黑" w:eastAsia="微软雅黑" w:hAnsi="微软雅黑" w:cs="Arial" w:hint="eastAsia"/>
        </w:rPr>
        <w:t>辅助教育</w:t>
      </w:r>
      <w:r>
        <w:rPr>
          <w:rFonts w:ascii="微软雅黑" w:eastAsia="微软雅黑" w:hAnsi="微软雅黑" w:cs="Arial" w:hint="eastAsia"/>
        </w:rPr>
        <w:t>、</w:t>
      </w:r>
      <w:r w:rsidR="0058210C">
        <w:rPr>
          <w:rFonts w:ascii="微软雅黑" w:eastAsia="微软雅黑" w:hAnsi="微软雅黑" w:cs="Arial" w:hint="eastAsia"/>
        </w:rPr>
        <w:t>多元文化语境</w:t>
      </w:r>
      <w:r w:rsidR="0058210C" w:rsidRPr="0058210C">
        <w:rPr>
          <w:rFonts w:ascii="微软雅黑" w:eastAsia="微软雅黑" w:hAnsi="微软雅黑" w:cs="Arial" w:hint="eastAsia"/>
        </w:rPr>
        <w:t>教育和人力发展心理学</w:t>
      </w:r>
      <w:r>
        <w:rPr>
          <w:rFonts w:ascii="微软雅黑" w:eastAsia="微软雅黑" w:hAnsi="微软雅黑" w:cs="Arial" w:hint="eastAsia"/>
        </w:rPr>
        <w:t>、</w:t>
      </w:r>
      <w:r w:rsidR="0058210C" w:rsidRPr="0058210C">
        <w:rPr>
          <w:rFonts w:ascii="微软雅黑" w:eastAsia="微软雅黑" w:hAnsi="微软雅黑" w:cs="Arial" w:hint="eastAsia"/>
        </w:rPr>
        <w:t>教育</w:t>
      </w:r>
      <w:r w:rsidR="0058210C">
        <w:rPr>
          <w:rFonts w:ascii="微软雅黑" w:eastAsia="微软雅黑" w:hAnsi="微软雅黑" w:cs="Arial" w:hint="eastAsia"/>
        </w:rPr>
        <w:t>心理</w:t>
      </w:r>
      <w:r w:rsidR="0058210C" w:rsidRPr="0058210C">
        <w:rPr>
          <w:rFonts w:ascii="微软雅黑" w:eastAsia="微软雅黑" w:hAnsi="微软雅黑" w:cs="Arial" w:hint="eastAsia"/>
        </w:rPr>
        <w:t>学</w:t>
      </w:r>
      <w:r>
        <w:rPr>
          <w:rFonts w:ascii="微软雅黑" w:eastAsia="微软雅黑" w:hAnsi="微软雅黑" w:cs="Arial" w:hint="eastAsia"/>
        </w:rPr>
        <w:t>、</w:t>
      </w:r>
      <w:r w:rsidR="0058210C" w:rsidRPr="0058210C">
        <w:rPr>
          <w:rFonts w:ascii="微软雅黑" w:eastAsia="微软雅黑" w:hAnsi="微软雅黑" w:cs="Arial" w:hint="eastAsia"/>
        </w:rPr>
        <w:t>环境和领土管理技术</w:t>
      </w:r>
    </w:p>
    <w:p w:rsidR="00DB1034" w:rsidRDefault="00DB1034" w:rsidP="00DB1034">
      <w:pPr>
        <w:shd w:val="clear" w:color="auto" w:fill="FFFFFF"/>
        <w:spacing w:line="360" w:lineRule="atLeast"/>
        <w:rPr>
          <w:rFonts w:ascii="微软雅黑" w:eastAsia="微软雅黑" w:hAnsi="微软雅黑" w:cs="Arial"/>
        </w:rPr>
      </w:pPr>
    </w:p>
    <w:p w:rsidR="00C83E81" w:rsidRPr="00DB1034" w:rsidRDefault="00C83E81" w:rsidP="00DB1034">
      <w:pPr>
        <w:shd w:val="clear" w:color="auto" w:fill="FFFFFF"/>
        <w:spacing w:line="360" w:lineRule="atLeast"/>
        <w:rPr>
          <w:rFonts w:ascii="微软雅黑" w:eastAsia="微软雅黑" w:hAnsi="微软雅黑" w:cs="Arial"/>
        </w:rPr>
      </w:pPr>
      <w:r>
        <w:rPr>
          <w:noProof/>
        </w:rPr>
        <w:lastRenderedPageBreak/>
        <w:drawing>
          <wp:inline distT="0" distB="0" distL="0" distR="0">
            <wp:extent cx="5486400" cy="2252646"/>
            <wp:effectExtent l="0" t="0" r="0" b="0"/>
            <wp:docPr id="2" name="Picture 2" descr="http://www.airelatino.fm/wp-content/uploads/2016/06/UNIVERSIDAD-DE-VAL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irelatino.fm/wp-content/uploads/2016/06/UNIVERSIDAD-DE-VALENCI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252646"/>
                    </a:xfrm>
                    <a:prstGeom prst="rect">
                      <a:avLst/>
                    </a:prstGeom>
                    <a:noFill/>
                    <a:ln>
                      <a:noFill/>
                    </a:ln>
                  </pic:spPr>
                </pic:pic>
              </a:graphicData>
            </a:graphic>
          </wp:inline>
        </w:drawing>
      </w:r>
      <w:r>
        <w:rPr>
          <w:noProof/>
        </w:rPr>
        <w:drawing>
          <wp:inline distT="0" distB="0" distL="0" distR="0">
            <wp:extent cx="5486400" cy="3078083"/>
            <wp:effectExtent l="0" t="0" r="0" b="8255"/>
            <wp:docPr id="3" name="Picture 3" descr="http://www.abc.es/Media/201401/08/universidad-valencia--644x3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abc.es/Media/201401/08/universidad-valencia--644x36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78083"/>
                    </a:xfrm>
                    <a:prstGeom prst="rect">
                      <a:avLst/>
                    </a:prstGeom>
                    <a:noFill/>
                    <a:ln>
                      <a:noFill/>
                    </a:ln>
                  </pic:spPr>
                </pic:pic>
              </a:graphicData>
            </a:graphic>
          </wp:inline>
        </w:drawing>
      </w:r>
      <w:r>
        <w:rPr>
          <w:noProof/>
        </w:rPr>
        <w:drawing>
          <wp:inline distT="0" distB="0" distL="0" distR="0">
            <wp:extent cx="5486400" cy="1935807"/>
            <wp:effectExtent l="0" t="0" r="0" b="7620"/>
            <wp:docPr id="4" name="Picture 4" descr="http://epoca1.valenciaplaza.com/bd/imagenes/imagen1311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epoca1.valenciaplaza.com/bd/imagenes/imagen13110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1935807"/>
                    </a:xfrm>
                    <a:prstGeom prst="rect">
                      <a:avLst/>
                    </a:prstGeom>
                    <a:noFill/>
                    <a:ln>
                      <a:noFill/>
                    </a:ln>
                  </pic:spPr>
                </pic:pic>
              </a:graphicData>
            </a:graphic>
          </wp:inline>
        </w:drawing>
      </w:r>
      <w:r>
        <w:rPr>
          <w:noProof/>
        </w:rPr>
        <w:lastRenderedPageBreak/>
        <w:drawing>
          <wp:inline distT="0" distB="0" distL="0" distR="0">
            <wp:extent cx="5486400" cy="2630155"/>
            <wp:effectExtent l="0" t="0" r="0" b="0"/>
            <wp:docPr id="5" name="Picture 5" descr="http://imagenes.universia.net/gc/net/images/institution/10018/Universitat-Valencia1_Carrus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nes.universia.net/gc/net/images/institution/10018/Universitat-Valencia1_Carruse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630155"/>
                    </a:xfrm>
                    <a:prstGeom prst="rect">
                      <a:avLst/>
                    </a:prstGeom>
                    <a:noFill/>
                    <a:ln>
                      <a:noFill/>
                    </a:ln>
                  </pic:spPr>
                </pic:pic>
              </a:graphicData>
            </a:graphic>
          </wp:inline>
        </w:drawing>
      </w:r>
      <w:r>
        <w:rPr>
          <w:noProof/>
        </w:rPr>
        <w:drawing>
          <wp:inline distT="0" distB="0" distL="0" distR="0">
            <wp:extent cx="5486400" cy="4010863"/>
            <wp:effectExtent l="0" t="0" r="0" b="8890"/>
            <wp:docPr id="6" name="Picture 6" descr="http://valenciaplaza.com/public/Image/2015/10/Edifici_de_serveis_del_Campus_dels_Tarongers_Universitat_de_Valencia_forC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valenciaplaza.com/public/Image/2015/10/Edifici_de_serveis_del_Campus_dels_Tarongers_Universitat_de_Valencia_forCrop.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010863"/>
                    </a:xfrm>
                    <a:prstGeom prst="rect">
                      <a:avLst/>
                    </a:prstGeom>
                    <a:noFill/>
                    <a:ln>
                      <a:noFill/>
                    </a:ln>
                  </pic:spPr>
                </pic:pic>
              </a:graphicData>
            </a:graphic>
          </wp:inline>
        </w:drawing>
      </w:r>
      <w:r>
        <w:rPr>
          <w:noProof/>
        </w:rPr>
        <w:lastRenderedPageBreak/>
        <w:drawing>
          <wp:inline distT="0" distB="0" distL="0" distR="0">
            <wp:extent cx="5486400" cy="3661232"/>
            <wp:effectExtent l="0" t="0" r="0" b="0"/>
            <wp:docPr id="7" name="Picture 7" descr="http://www.uv.es/recursos/fatwirepub/ccurl/311/976/escal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uv.es/recursos/fatwirepub/ccurl/311/976/escalada.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3661232"/>
                    </a:xfrm>
                    <a:prstGeom prst="rect">
                      <a:avLst/>
                    </a:prstGeom>
                    <a:noFill/>
                    <a:ln>
                      <a:noFill/>
                    </a:ln>
                  </pic:spPr>
                </pic:pic>
              </a:graphicData>
            </a:graphic>
          </wp:inline>
        </w:drawing>
      </w:r>
      <w:r>
        <w:rPr>
          <w:noProof/>
        </w:rPr>
        <w:drawing>
          <wp:inline distT="0" distB="0" distL="0" distR="0">
            <wp:extent cx="4766310" cy="2373630"/>
            <wp:effectExtent l="0" t="0" r="0" b="7620"/>
            <wp:docPr id="8" name="Picture 8" descr="http://www.aede-laweconomics.org/wp-content/uploads/2012/06/val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aede-laweconomics.org/wp-content/uploads/2012/06/valenci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6310" cy="2373630"/>
                    </a:xfrm>
                    <a:prstGeom prst="rect">
                      <a:avLst/>
                    </a:prstGeom>
                    <a:noFill/>
                    <a:ln>
                      <a:noFill/>
                    </a:ln>
                  </pic:spPr>
                </pic:pic>
              </a:graphicData>
            </a:graphic>
          </wp:inline>
        </w:drawing>
      </w:r>
    </w:p>
    <w:p w:rsidR="00DB1034" w:rsidRPr="00DB1034" w:rsidRDefault="00DB1034" w:rsidP="00DB1034">
      <w:pPr>
        <w:shd w:val="clear" w:color="auto" w:fill="FFFFFF"/>
        <w:spacing w:line="360" w:lineRule="atLeast"/>
        <w:ind w:firstLine="420"/>
        <w:rPr>
          <w:rFonts w:ascii="Arial" w:eastAsia="Times New Roman" w:hAnsi="Arial" w:cs="Arial"/>
          <w:color w:val="333333"/>
          <w:sz w:val="21"/>
          <w:szCs w:val="21"/>
        </w:rPr>
      </w:pPr>
    </w:p>
    <w:p w:rsidR="00DB1034" w:rsidRDefault="00DB1034"/>
    <w:sectPr w:rsidR="00DB103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54E"/>
    <w:rsid w:val="00024471"/>
    <w:rsid w:val="00035C5C"/>
    <w:rsid w:val="000575A6"/>
    <w:rsid w:val="000877A6"/>
    <w:rsid w:val="00095A82"/>
    <w:rsid w:val="00155726"/>
    <w:rsid w:val="002804E9"/>
    <w:rsid w:val="00282888"/>
    <w:rsid w:val="002A46FA"/>
    <w:rsid w:val="002C0B8B"/>
    <w:rsid w:val="002E0A31"/>
    <w:rsid w:val="002E15F6"/>
    <w:rsid w:val="0032054E"/>
    <w:rsid w:val="00345896"/>
    <w:rsid w:val="00346F27"/>
    <w:rsid w:val="00350A73"/>
    <w:rsid w:val="003A431A"/>
    <w:rsid w:val="004156E9"/>
    <w:rsid w:val="0043723C"/>
    <w:rsid w:val="00455B44"/>
    <w:rsid w:val="004B64CA"/>
    <w:rsid w:val="004F05EE"/>
    <w:rsid w:val="00533358"/>
    <w:rsid w:val="00534BA8"/>
    <w:rsid w:val="00546403"/>
    <w:rsid w:val="0057690A"/>
    <w:rsid w:val="0058210C"/>
    <w:rsid w:val="0058359D"/>
    <w:rsid w:val="005E2E1E"/>
    <w:rsid w:val="006E23D8"/>
    <w:rsid w:val="00710712"/>
    <w:rsid w:val="0072027D"/>
    <w:rsid w:val="00725B9F"/>
    <w:rsid w:val="00727BA3"/>
    <w:rsid w:val="00734C7E"/>
    <w:rsid w:val="007469BA"/>
    <w:rsid w:val="00783348"/>
    <w:rsid w:val="007B19A7"/>
    <w:rsid w:val="007C6BAD"/>
    <w:rsid w:val="007F552B"/>
    <w:rsid w:val="0084659D"/>
    <w:rsid w:val="00847B0A"/>
    <w:rsid w:val="008B2C9C"/>
    <w:rsid w:val="008C3182"/>
    <w:rsid w:val="008D53F8"/>
    <w:rsid w:val="009251AE"/>
    <w:rsid w:val="009447A6"/>
    <w:rsid w:val="009A0783"/>
    <w:rsid w:val="009A0990"/>
    <w:rsid w:val="009B2DC6"/>
    <w:rsid w:val="009F7C51"/>
    <w:rsid w:val="00A347A1"/>
    <w:rsid w:val="00B1619C"/>
    <w:rsid w:val="00B31E7F"/>
    <w:rsid w:val="00B37F31"/>
    <w:rsid w:val="00B766A3"/>
    <w:rsid w:val="00B81F7B"/>
    <w:rsid w:val="00C462D0"/>
    <w:rsid w:val="00C667CC"/>
    <w:rsid w:val="00C83E81"/>
    <w:rsid w:val="00C92BA7"/>
    <w:rsid w:val="00CE77C2"/>
    <w:rsid w:val="00D32B55"/>
    <w:rsid w:val="00D4246F"/>
    <w:rsid w:val="00D4281C"/>
    <w:rsid w:val="00D726AD"/>
    <w:rsid w:val="00D81BAA"/>
    <w:rsid w:val="00DA1FF5"/>
    <w:rsid w:val="00DB1034"/>
    <w:rsid w:val="00DB701E"/>
    <w:rsid w:val="00DC5F09"/>
    <w:rsid w:val="00DE604A"/>
    <w:rsid w:val="00E44A25"/>
    <w:rsid w:val="00E50371"/>
    <w:rsid w:val="00E562E4"/>
    <w:rsid w:val="00E62920"/>
    <w:rsid w:val="00E727C4"/>
    <w:rsid w:val="00EB28E0"/>
    <w:rsid w:val="00EC3ACD"/>
    <w:rsid w:val="00ED264B"/>
    <w:rsid w:val="00F34B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51635E9-2C2C-4060-8CB5-E682861CB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DB103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B1034"/>
    <w:rPr>
      <w:color w:val="0000FF"/>
      <w:u w:val="single"/>
    </w:rPr>
  </w:style>
  <w:style w:type="character" w:customStyle="1" w:styleId="Heading3Char">
    <w:name w:val="Heading 3 Char"/>
    <w:basedOn w:val="DefaultParagraphFont"/>
    <w:link w:val="Heading3"/>
    <w:uiPriority w:val="9"/>
    <w:rsid w:val="00DB1034"/>
    <w:rPr>
      <w:rFonts w:ascii="Times New Roman" w:eastAsia="Times New Roman" w:hAnsi="Times New Roman" w:cs="Times New Roman"/>
      <w:b/>
      <w:bCs/>
      <w:sz w:val="27"/>
      <w:szCs w:val="27"/>
    </w:rPr>
  </w:style>
  <w:style w:type="character" w:customStyle="1" w:styleId="description">
    <w:name w:val="description"/>
    <w:basedOn w:val="DefaultParagraphFont"/>
    <w:rsid w:val="00DB10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7987049">
      <w:bodyDiv w:val="1"/>
      <w:marLeft w:val="0"/>
      <w:marRight w:val="0"/>
      <w:marTop w:val="0"/>
      <w:marBottom w:val="0"/>
      <w:divBdr>
        <w:top w:val="none" w:sz="0" w:space="0" w:color="auto"/>
        <w:left w:val="none" w:sz="0" w:space="0" w:color="auto"/>
        <w:bottom w:val="none" w:sz="0" w:space="0" w:color="auto"/>
        <w:right w:val="none" w:sz="0" w:space="0" w:color="auto"/>
      </w:divBdr>
      <w:divsChild>
        <w:div w:id="1911841765">
          <w:marLeft w:val="0"/>
          <w:marRight w:val="0"/>
          <w:marTop w:val="0"/>
          <w:marBottom w:val="225"/>
          <w:divBdr>
            <w:top w:val="none" w:sz="0" w:space="0" w:color="auto"/>
            <w:left w:val="none" w:sz="0" w:space="0" w:color="auto"/>
            <w:bottom w:val="none" w:sz="0" w:space="0" w:color="auto"/>
            <w:right w:val="none" w:sz="0" w:space="0" w:color="auto"/>
          </w:divBdr>
        </w:div>
        <w:div w:id="1686974159">
          <w:marLeft w:val="0"/>
          <w:marRight w:val="0"/>
          <w:marTop w:val="0"/>
          <w:marBottom w:val="225"/>
          <w:divBdr>
            <w:top w:val="none" w:sz="0" w:space="0" w:color="auto"/>
            <w:left w:val="none" w:sz="0" w:space="0" w:color="auto"/>
            <w:bottom w:val="none" w:sz="0" w:space="0" w:color="auto"/>
            <w:right w:val="none" w:sz="0" w:space="0" w:color="auto"/>
          </w:divBdr>
        </w:div>
        <w:div w:id="1627614617">
          <w:marLeft w:val="0"/>
          <w:marRight w:val="0"/>
          <w:marTop w:val="0"/>
          <w:marBottom w:val="225"/>
          <w:divBdr>
            <w:top w:val="none" w:sz="0" w:space="0" w:color="auto"/>
            <w:left w:val="none" w:sz="0" w:space="0" w:color="auto"/>
            <w:bottom w:val="none" w:sz="0" w:space="0" w:color="auto"/>
            <w:right w:val="none" w:sz="0" w:space="0" w:color="auto"/>
          </w:divBdr>
        </w:div>
        <w:div w:id="529219353">
          <w:marLeft w:val="0"/>
          <w:marRight w:val="0"/>
          <w:marTop w:val="0"/>
          <w:marBottom w:val="225"/>
          <w:divBdr>
            <w:top w:val="none" w:sz="0" w:space="0" w:color="auto"/>
            <w:left w:val="none" w:sz="0" w:space="0" w:color="auto"/>
            <w:bottom w:val="none" w:sz="0" w:space="0" w:color="auto"/>
            <w:right w:val="none" w:sz="0" w:space="0" w:color="auto"/>
          </w:divBdr>
        </w:div>
        <w:div w:id="1158152419">
          <w:marLeft w:val="0"/>
          <w:marRight w:val="0"/>
          <w:marTop w:val="0"/>
          <w:marBottom w:val="225"/>
          <w:divBdr>
            <w:top w:val="none" w:sz="0" w:space="0" w:color="auto"/>
            <w:left w:val="none" w:sz="0" w:space="0" w:color="auto"/>
            <w:bottom w:val="none" w:sz="0" w:space="0" w:color="auto"/>
            <w:right w:val="none" w:sz="0" w:space="0" w:color="auto"/>
          </w:divBdr>
        </w:div>
      </w:divsChild>
    </w:div>
    <w:div w:id="971205365">
      <w:bodyDiv w:val="1"/>
      <w:marLeft w:val="0"/>
      <w:marRight w:val="0"/>
      <w:marTop w:val="0"/>
      <w:marBottom w:val="0"/>
      <w:divBdr>
        <w:top w:val="none" w:sz="0" w:space="0" w:color="auto"/>
        <w:left w:val="none" w:sz="0" w:space="0" w:color="auto"/>
        <w:bottom w:val="none" w:sz="0" w:space="0" w:color="auto"/>
        <w:right w:val="none" w:sz="0" w:space="0" w:color="auto"/>
      </w:divBdr>
      <w:divsChild>
        <w:div w:id="1818065960">
          <w:marLeft w:val="0"/>
          <w:marRight w:val="0"/>
          <w:marTop w:val="300"/>
          <w:marBottom w:val="180"/>
          <w:divBdr>
            <w:top w:val="none" w:sz="0" w:space="0" w:color="auto"/>
            <w:left w:val="none" w:sz="0" w:space="0" w:color="auto"/>
            <w:bottom w:val="none" w:sz="0" w:space="0" w:color="auto"/>
            <w:right w:val="none" w:sz="0" w:space="0" w:color="auto"/>
          </w:divBdr>
        </w:div>
        <w:div w:id="1163936405">
          <w:marLeft w:val="0"/>
          <w:marRight w:val="0"/>
          <w:marTop w:val="0"/>
          <w:marBottom w:val="225"/>
          <w:divBdr>
            <w:top w:val="none" w:sz="0" w:space="0" w:color="auto"/>
            <w:left w:val="none" w:sz="0" w:space="0" w:color="auto"/>
            <w:bottom w:val="none" w:sz="0" w:space="0" w:color="auto"/>
            <w:right w:val="none" w:sz="0" w:space="0" w:color="auto"/>
          </w:divBdr>
        </w:div>
        <w:div w:id="1708752624">
          <w:marLeft w:val="0"/>
          <w:marRight w:val="0"/>
          <w:marTop w:val="300"/>
          <w:marBottom w:val="180"/>
          <w:divBdr>
            <w:top w:val="none" w:sz="0" w:space="0" w:color="auto"/>
            <w:left w:val="none" w:sz="0" w:space="0" w:color="auto"/>
            <w:bottom w:val="none" w:sz="0" w:space="0" w:color="auto"/>
            <w:right w:val="none" w:sz="0" w:space="0" w:color="auto"/>
          </w:divBdr>
        </w:div>
        <w:div w:id="1181701172">
          <w:marLeft w:val="0"/>
          <w:marRight w:val="0"/>
          <w:marTop w:val="0"/>
          <w:marBottom w:val="225"/>
          <w:divBdr>
            <w:top w:val="none" w:sz="0" w:space="0" w:color="auto"/>
            <w:left w:val="none" w:sz="0" w:space="0" w:color="auto"/>
            <w:bottom w:val="none" w:sz="0" w:space="0" w:color="auto"/>
            <w:right w:val="none" w:sz="0" w:space="0" w:color="auto"/>
          </w:divBdr>
          <w:divsChild>
            <w:div w:id="1763407562">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817990710">
          <w:marLeft w:val="0"/>
          <w:marRight w:val="0"/>
          <w:marTop w:val="0"/>
          <w:marBottom w:val="225"/>
          <w:divBdr>
            <w:top w:val="none" w:sz="0" w:space="0" w:color="auto"/>
            <w:left w:val="none" w:sz="0" w:space="0" w:color="auto"/>
            <w:bottom w:val="none" w:sz="0" w:space="0" w:color="auto"/>
            <w:right w:val="none" w:sz="0" w:space="0" w:color="auto"/>
          </w:divBdr>
        </w:div>
        <w:div w:id="18892726">
          <w:marLeft w:val="0"/>
          <w:marRight w:val="0"/>
          <w:marTop w:val="0"/>
          <w:marBottom w:val="225"/>
          <w:divBdr>
            <w:top w:val="none" w:sz="0" w:space="0" w:color="auto"/>
            <w:left w:val="none" w:sz="0" w:space="0" w:color="auto"/>
            <w:bottom w:val="none" w:sz="0" w:space="0" w:color="auto"/>
            <w:right w:val="none" w:sz="0" w:space="0" w:color="auto"/>
          </w:divBdr>
        </w:div>
        <w:div w:id="781605857">
          <w:marLeft w:val="0"/>
          <w:marRight w:val="0"/>
          <w:marTop w:val="0"/>
          <w:marBottom w:val="225"/>
          <w:divBdr>
            <w:top w:val="none" w:sz="0" w:space="0" w:color="auto"/>
            <w:left w:val="none" w:sz="0" w:space="0" w:color="auto"/>
            <w:bottom w:val="none" w:sz="0" w:space="0" w:color="auto"/>
            <w:right w:val="none" w:sz="0" w:space="0" w:color="auto"/>
          </w:divBdr>
        </w:div>
        <w:div w:id="1982685427">
          <w:marLeft w:val="0"/>
          <w:marRight w:val="0"/>
          <w:marTop w:val="300"/>
          <w:marBottom w:val="180"/>
          <w:divBdr>
            <w:top w:val="none" w:sz="0" w:space="0" w:color="auto"/>
            <w:left w:val="none" w:sz="0" w:space="0" w:color="auto"/>
            <w:bottom w:val="none" w:sz="0" w:space="0" w:color="auto"/>
            <w:right w:val="none" w:sz="0" w:space="0" w:color="auto"/>
          </w:divBdr>
        </w:div>
        <w:div w:id="1634872274">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baike.baidu.com/pic/%E5%B7%B4%E4%BC%A6%E8%A5%BF%E4%BA%9A%E5%A4%A7%E5%AD%A6/6470321/0/b8014a90f603738d80a7ef8eb41bb051f919eca9?fr=lemma&amp;ct=single" TargetMode="External"/><Relationship Id="rId11" Type="http://schemas.openxmlformats.org/officeDocument/2006/relationships/image" Target="media/image5.jpeg"/><Relationship Id="rId5" Type="http://schemas.openxmlformats.org/officeDocument/2006/relationships/hyperlink" Target="http://baike.baidu.com/view/1900496.htm" TargetMode="Externa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hyperlink" Target="http://baike.baidu.com/view/1900496.htm" TargetMode="Externa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6</Pages>
  <Words>413</Words>
  <Characters>2358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Flavia Chen</dc:creator>
  <cp:keywords/>
  <dc:description/>
  <cp:lastModifiedBy>Flavia Chen</cp:lastModifiedBy>
  <cp:revision>7</cp:revision>
  <dcterms:created xsi:type="dcterms:W3CDTF">2016-07-22T10:37:00Z</dcterms:created>
  <dcterms:modified xsi:type="dcterms:W3CDTF">2016-08-14T08:49:00Z</dcterms:modified>
</cp:coreProperties>
</file>