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83" w:rsidRPr="00C96B83" w:rsidRDefault="00C96B83" w:rsidP="005743C9">
      <w:pPr>
        <w:spacing w:line="20" w:lineRule="atLeast"/>
        <w:rPr>
          <w:sz w:val="2"/>
          <w:szCs w:val="28"/>
        </w:rPr>
      </w:pP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425"/>
        <w:gridCol w:w="4395"/>
        <w:gridCol w:w="142"/>
        <w:gridCol w:w="1842"/>
        <w:gridCol w:w="3544"/>
        <w:gridCol w:w="992"/>
      </w:tblGrid>
      <w:tr w:rsidR="00C96B83" w:rsidTr="00D02D0A">
        <w:trPr>
          <w:gridBefore w:val="4"/>
          <w:gridAfter w:val="1"/>
          <w:wBefore w:w="6804" w:type="dxa"/>
          <w:wAfter w:w="992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C96B83" w:rsidRPr="004D2405" w:rsidRDefault="00C96B83" w:rsidP="00D02D0A">
            <w:pPr>
              <w:jc w:val="center"/>
              <w:rPr>
                <w:sz w:val="16"/>
                <w:szCs w:val="16"/>
              </w:rPr>
            </w:pPr>
            <w:r w:rsidRPr="004D2405">
              <w:rPr>
                <w:sz w:val="16"/>
                <w:szCs w:val="16"/>
              </w:rPr>
              <w:t xml:space="preserve">Mẫu </w:t>
            </w:r>
            <w:r>
              <w:rPr>
                <w:sz w:val="16"/>
                <w:szCs w:val="16"/>
              </w:rPr>
              <w:t>Quyết định số 34</w:t>
            </w:r>
          </w:p>
        </w:tc>
      </w:tr>
      <w:tr w:rsidR="00C96B83" w:rsidTr="00D02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25" w:type="dxa"/>
          <w:wAfter w:w="992" w:type="dxa"/>
          <w:trHeight w:val="584"/>
        </w:trPr>
        <w:tc>
          <w:tcPr>
            <w:tcW w:w="4537" w:type="dxa"/>
            <w:gridSpan w:val="2"/>
            <w:hideMark/>
          </w:tcPr>
          <w:p w:rsidR="00C96B83" w:rsidRPr="00F6570E" w:rsidRDefault="00C96B83" w:rsidP="00D02D0A">
            <w:pPr>
              <w:spacing w:line="20" w:lineRule="atLeast"/>
              <w:rPr>
                <w:sz w:val="24"/>
                <w:szCs w:val="24"/>
              </w:rPr>
            </w:pPr>
            <w:r w:rsidRPr="00F6570E">
              <w:rPr>
                <w:sz w:val="24"/>
                <w:szCs w:val="24"/>
              </w:rPr>
              <w:t>CÔNG AN QUẬN NAM TỪ LIÊM</w:t>
            </w:r>
            <w:r w:rsidRPr="00F6570E">
              <w:rPr>
                <w:b/>
                <w:sz w:val="24"/>
                <w:szCs w:val="24"/>
              </w:rPr>
              <w:t xml:space="preserve">         </w:t>
            </w:r>
            <w:r w:rsidRPr="00F6570E">
              <w:rPr>
                <w:b/>
                <w:sz w:val="24"/>
                <w:szCs w:val="24"/>
                <w:u w:val="single"/>
              </w:rPr>
              <w:t>CÔNG AN PHƯỜNG MỸ ĐÌNH 2</w:t>
            </w:r>
          </w:p>
        </w:tc>
        <w:tc>
          <w:tcPr>
            <w:tcW w:w="5386" w:type="dxa"/>
            <w:gridSpan w:val="2"/>
            <w:hideMark/>
          </w:tcPr>
          <w:p w:rsidR="00C96B83" w:rsidRPr="00F6570E" w:rsidRDefault="00C96B83" w:rsidP="00D02D0A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 w:rsidRPr="00F6570E">
              <w:rPr>
                <w:b/>
                <w:sz w:val="24"/>
                <w:szCs w:val="24"/>
              </w:rPr>
              <w:t>CỘNG HÒA XÃ HỘI CHỦ NGHĨA VIỆT NAM</w:t>
            </w:r>
          </w:p>
          <w:p w:rsidR="00C96B83" w:rsidRPr="00F6570E" w:rsidRDefault="00C96B83" w:rsidP="00D02D0A">
            <w:pPr>
              <w:spacing w:line="20" w:lineRule="atLeast"/>
              <w:jc w:val="center"/>
              <w:rPr>
                <w:b/>
                <w:sz w:val="24"/>
                <w:szCs w:val="24"/>
                <w:u w:val="single"/>
              </w:rPr>
            </w:pPr>
            <w:r w:rsidRPr="00F6570E">
              <w:rPr>
                <w:b/>
                <w:sz w:val="24"/>
                <w:szCs w:val="24"/>
                <w:u w:val="single"/>
              </w:rPr>
              <w:t>Độc lập – Tự do – Hạnh phúc</w:t>
            </w:r>
          </w:p>
        </w:tc>
      </w:tr>
      <w:tr w:rsidR="00C96B83" w:rsidTr="00D02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gridSpan w:val="2"/>
            <w:hideMark/>
          </w:tcPr>
          <w:p w:rsidR="00C96B83" w:rsidRDefault="00C96B83" w:rsidP="0027539E">
            <w:pPr>
              <w:spacing w:line="20" w:lineRule="atLeast"/>
              <w:jc w:val="center"/>
            </w:pPr>
            <w:r>
              <w:t xml:space="preserve">Số : </w:t>
            </w:r>
            <w:r w:rsidR="00FC79EB">
              <w:t>8</w:t>
            </w:r>
            <w:r w:rsidR="002F07E8">
              <w:t>5</w:t>
            </w:r>
            <w:r w:rsidR="001F5D62">
              <w:t>9</w:t>
            </w:r>
            <w:r>
              <w:t>/QĐ-GQXP</w:t>
            </w:r>
          </w:p>
        </w:tc>
        <w:tc>
          <w:tcPr>
            <w:tcW w:w="6520" w:type="dxa"/>
            <w:gridSpan w:val="4"/>
            <w:hideMark/>
          </w:tcPr>
          <w:p w:rsidR="00C96B83" w:rsidRPr="00D517E1" w:rsidRDefault="00C96B83" w:rsidP="0073036C">
            <w:pPr>
              <w:spacing w:line="20" w:lineRule="atLeast"/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                  </w:t>
            </w:r>
            <w:r w:rsidRPr="00D517E1">
              <w:rPr>
                <w:i/>
                <w:sz w:val="24"/>
                <w:szCs w:val="24"/>
              </w:rPr>
              <w:t xml:space="preserve">Mỹ Đình 2, Ngày </w:t>
            </w:r>
            <w:r w:rsidR="001E732F">
              <w:rPr>
                <w:i/>
                <w:sz w:val="24"/>
                <w:szCs w:val="24"/>
              </w:rPr>
              <w:t>0</w:t>
            </w:r>
            <w:r w:rsidR="00BE0610">
              <w:rPr>
                <w:i/>
                <w:sz w:val="24"/>
                <w:szCs w:val="24"/>
              </w:rPr>
              <w:t>4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D517E1">
              <w:rPr>
                <w:i/>
                <w:sz w:val="24"/>
                <w:szCs w:val="24"/>
              </w:rPr>
              <w:t xml:space="preserve">tháng </w:t>
            </w:r>
            <w:r w:rsidR="00F95A71">
              <w:rPr>
                <w:i/>
                <w:sz w:val="24"/>
                <w:szCs w:val="24"/>
              </w:rPr>
              <w:t>0</w:t>
            </w:r>
            <w:r w:rsidR="001E732F">
              <w:rPr>
                <w:i/>
                <w:sz w:val="24"/>
                <w:szCs w:val="24"/>
              </w:rPr>
              <w:t>4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D517E1">
              <w:rPr>
                <w:i/>
                <w:sz w:val="24"/>
                <w:szCs w:val="24"/>
              </w:rPr>
              <w:t>năm 20</w:t>
            </w:r>
            <w:r w:rsidR="00EE1B5F">
              <w:rPr>
                <w:i/>
                <w:sz w:val="24"/>
                <w:szCs w:val="24"/>
              </w:rPr>
              <w:t>2</w:t>
            </w:r>
            <w:r w:rsidR="00DC748B">
              <w:rPr>
                <w:i/>
                <w:sz w:val="24"/>
                <w:szCs w:val="24"/>
              </w:rPr>
              <w:t>3</w:t>
            </w:r>
          </w:p>
        </w:tc>
      </w:tr>
    </w:tbl>
    <w:p w:rsidR="000127F7" w:rsidRPr="000127F7" w:rsidRDefault="000127F7" w:rsidP="00503A8D">
      <w:pPr>
        <w:spacing w:line="20" w:lineRule="atLeast"/>
        <w:jc w:val="center"/>
        <w:rPr>
          <w:b/>
          <w:sz w:val="2"/>
          <w:szCs w:val="28"/>
        </w:rPr>
      </w:pPr>
    </w:p>
    <w:p w:rsidR="00C96B83" w:rsidRPr="00007342" w:rsidRDefault="00C96B83" w:rsidP="0070646E">
      <w:pPr>
        <w:spacing w:after="0" w:line="20" w:lineRule="atLeast"/>
        <w:jc w:val="center"/>
        <w:rPr>
          <w:b/>
          <w:szCs w:val="28"/>
        </w:rPr>
      </w:pPr>
      <w:r w:rsidRPr="00007342">
        <w:rPr>
          <w:b/>
          <w:szCs w:val="28"/>
        </w:rPr>
        <w:t>QUYẾT ĐỊNH</w:t>
      </w:r>
    </w:p>
    <w:p w:rsidR="00C96B83" w:rsidRDefault="00C96B83" w:rsidP="0070646E">
      <w:pPr>
        <w:spacing w:after="0" w:line="20" w:lineRule="atLeast"/>
        <w:jc w:val="center"/>
        <w:rPr>
          <w:b/>
          <w:szCs w:val="28"/>
        </w:rPr>
      </w:pPr>
      <w:r>
        <w:rPr>
          <w:b/>
          <w:szCs w:val="28"/>
        </w:rPr>
        <w:t>Về việc giao quyền xử phạt vi phạm hành chính</w:t>
      </w:r>
    </w:p>
    <w:p w:rsidR="00C96B83" w:rsidRPr="00EC6D64" w:rsidRDefault="00C96B83" w:rsidP="00C96B83">
      <w:pPr>
        <w:spacing w:after="0" w:line="264" w:lineRule="auto"/>
        <w:jc w:val="center"/>
        <w:rPr>
          <w:b/>
          <w:szCs w:val="28"/>
        </w:rPr>
      </w:pPr>
      <w:r>
        <w:rPr>
          <w:szCs w:val="28"/>
        </w:rPr>
        <w:t>TRƯỞNG CÔNG AN PHƯỜNG MỸ ĐÌNH 2</w:t>
      </w:r>
    </w:p>
    <w:p w:rsidR="00C96B83" w:rsidRPr="00EC6D64" w:rsidRDefault="00C96B83" w:rsidP="00C96B83">
      <w:pPr>
        <w:spacing w:after="0" w:line="240" w:lineRule="auto"/>
        <w:ind w:firstLine="720"/>
        <w:jc w:val="both"/>
        <w:rPr>
          <w:i/>
          <w:sz w:val="24"/>
          <w:szCs w:val="24"/>
        </w:rPr>
      </w:pPr>
      <w:r w:rsidRPr="00EC6D64">
        <w:rPr>
          <w:i/>
          <w:sz w:val="24"/>
          <w:szCs w:val="24"/>
        </w:rPr>
        <w:t>Căn cứ Điều 54 Luật xử lý vi phạm hành chính (sửa đổi bổ sung năm 2020);</w:t>
      </w:r>
    </w:p>
    <w:p w:rsidR="00C96B83" w:rsidRDefault="00C96B83" w:rsidP="00C96B83">
      <w:pPr>
        <w:spacing w:after="0" w:line="240" w:lineRule="auto"/>
        <w:ind w:firstLine="567"/>
        <w:jc w:val="both"/>
        <w:rPr>
          <w:rFonts w:ascii="Times New Roman Italic" w:hAnsi="Times New Roman Italic"/>
          <w:i/>
          <w:spacing w:val="-8"/>
          <w:sz w:val="24"/>
          <w:szCs w:val="24"/>
          <w:lang w:val="fr-FR"/>
        </w:rPr>
      </w:pPr>
      <w:r w:rsidRPr="00E44B44">
        <w:rPr>
          <w:rFonts w:ascii="Times New Roman Italic" w:hAnsi="Times New Roman Italic"/>
          <w:i/>
          <w:spacing w:val="-10"/>
          <w:sz w:val="24"/>
          <w:szCs w:val="24"/>
          <w:lang w:val="fr-FR"/>
        </w:rPr>
        <w:t xml:space="preserve">Căn cứ Điều 10 Nghị định số 118/2021/NĐ-CP </w:t>
      </w:r>
      <w:r w:rsidRPr="00E44B44">
        <w:rPr>
          <w:rFonts w:ascii="Times New Roman Italic" w:hAnsi="Times New Roman Italic"/>
          <w:i/>
          <w:spacing w:val="-10"/>
          <w:sz w:val="24"/>
          <w:szCs w:val="24"/>
        </w:rPr>
        <w:t xml:space="preserve">ngày 23 tháng 12 năm 2021 </w:t>
      </w:r>
      <w:r w:rsidRPr="00E44B44">
        <w:rPr>
          <w:rFonts w:ascii="Times New Roman Italic" w:hAnsi="Times New Roman Italic"/>
          <w:i/>
          <w:spacing w:val="-10"/>
          <w:sz w:val="24"/>
          <w:szCs w:val="24"/>
          <w:lang w:val="fr-FR"/>
        </w:rPr>
        <w:t xml:space="preserve">của Chính </w:t>
      </w:r>
      <w:r w:rsidRPr="00E44B44">
        <w:rPr>
          <w:rFonts w:ascii="Times New Roman Italic" w:hAnsi="Times New Roman Italic"/>
          <w:i/>
          <w:spacing w:val="-8"/>
          <w:sz w:val="24"/>
          <w:szCs w:val="24"/>
          <w:lang w:val="fr-FR"/>
        </w:rPr>
        <w:t>phủ quy định chi tiết một số điều và biện pháp thi hành Luật Xử lý vi phạm hành chính;</w:t>
      </w:r>
    </w:p>
    <w:p w:rsidR="00C96B83" w:rsidRPr="00EC6D64" w:rsidRDefault="00C96B83" w:rsidP="0070646E">
      <w:pPr>
        <w:spacing w:after="0" w:line="240" w:lineRule="auto"/>
        <w:ind w:firstLine="567"/>
        <w:jc w:val="both"/>
        <w:rPr>
          <w:i/>
          <w:sz w:val="24"/>
          <w:szCs w:val="24"/>
        </w:rPr>
      </w:pPr>
      <w:r w:rsidRPr="00EC6D64">
        <w:rPr>
          <w:i/>
          <w:sz w:val="24"/>
          <w:szCs w:val="24"/>
        </w:rPr>
        <w:t xml:space="preserve"> Căn cứ Quyết định số</w:t>
      </w:r>
      <w:r w:rsidR="00D6498E">
        <w:rPr>
          <w:i/>
          <w:sz w:val="24"/>
          <w:szCs w:val="24"/>
        </w:rPr>
        <w:t xml:space="preserve"> 43/2018/TT-BCA </w:t>
      </w:r>
      <w:r w:rsidRPr="00EC6D64">
        <w:rPr>
          <w:i/>
          <w:sz w:val="24"/>
          <w:szCs w:val="24"/>
        </w:rPr>
        <w:t xml:space="preserve">ngày 25/12/2018 của Bộ trưởng Bộ </w:t>
      </w:r>
      <w:r>
        <w:rPr>
          <w:i/>
          <w:sz w:val="24"/>
          <w:szCs w:val="24"/>
        </w:rPr>
        <w:t>C</w:t>
      </w:r>
      <w:r w:rsidRPr="00EC6D64">
        <w:rPr>
          <w:i/>
          <w:sz w:val="24"/>
          <w:szCs w:val="24"/>
        </w:rPr>
        <w:t>ông an quy định chức năng nhiệm vụ, quyền hạn và tổ chức bộ máy của Công an phường.</w:t>
      </w:r>
    </w:p>
    <w:p w:rsidR="00C96B83" w:rsidRPr="0070646E" w:rsidRDefault="00C96B83" w:rsidP="0070646E">
      <w:pPr>
        <w:spacing w:after="0" w:line="240" w:lineRule="auto"/>
        <w:jc w:val="both"/>
        <w:rPr>
          <w:sz w:val="12"/>
          <w:szCs w:val="28"/>
        </w:rPr>
      </w:pPr>
    </w:p>
    <w:p w:rsidR="00C96B83" w:rsidRDefault="00C96B83" w:rsidP="0070646E">
      <w:pPr>
        <w:spacing w:after="0" w:line="240" w:lineRule="auto"/>
        <w:jc w:val="center"/>
        <w:rPr>
          <w:b/>
          <w:szCs w:val="28"/>
        </w:rPr>
      </w:pPr>
      <w:r>
        <w:rPr>
          <w:b/>
          <w:szCs w:val="28"/>
        </w:rPr>
        <w:t>QUYẾT ĐỊNH</w:t>
      </w:r>
    </w:p>
    <w:p w:rsidR="00C96B83" w:rsidRPr="00456752" w:rsidRDefault="00C96B83" w:rsidP="0070646E">
      <w:pPr>
        <w:spacing w:after="0" w:line="240" w:lineRule="auto"/>
        <w:jc w:val="both"/>
        <w:rPr>
          <w:sz w:val="24"/>
          <w:szCs w:val="24"/>
        </w:rPr>
      </w:pPr>
      <w:r w:rsidRPr="00456752">
        <w:rPr>
          <w:b/>
          <w:sz w:val="24"/>
          <w:szCs w:val="24"/>
        </w:rPr>
        <w:t xml:space="preserve">     Điều 1</w:t>
      </w:r>
      <w:r w:rsidRPr="00456752">
        <w:rPr>
          <w:sz w:val="24"/>
          <w:szCs w:val="24"/>
        </w:rPr>
        <w:t xml:space="preserve">: </w:t>
      </w:r>
    </w:p>
    <w:p w:rsidR="00C96B83" w:rsidRPr="002F5224" w:rsidRDefault="002F5224" w:rsidP="0070646E">
      <w:pPr>
        <w:spacing w:after="0" w:line="240" w:lineRule="auto"/>
        <w:jc w:val="both"/>
        <w:rPr>
          <w:sz w:val="24"/>
          <w:szCs w:val="24"/>
        </w:rPr>
      </w:pPr>
      <w:r w:rsidRPr="002F522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1. </w:t>
      </w:r>
      <w:r w:rsidR="00C96B83" w:rsidRPr="002F5224">
        <w:rPr>
          <w:sz w:val="24"/>
          <w:szCs w:val="24"/>
        </w:rPr>
        <w:t>Giao quyền xử phạt vi phạm hành chính cho ông có tên sau đây:</w:t>
      </w:r>
    </w:p>
    <w:p w:rsidR="00C96B83" w:rsidRPr="00456752" w:rsidRDefault="00C96B83" w:rsidP="00C96B83">
      <w:pPr>
        <w:spacing w:after="0" w:line="240" w:lineRule="auto"/>
        <w:jc w:val="both"/>
        <w:rPr>
          <w:b/>
          <w:sz w:val="24"/>
          <w:szCs w:val="24"/>
        </w:rPr>
      </w:pPr>
      <w:r w:rsidRPr="00456752">
        <w:rPr>
          <w:sz w:val="24"/>
          <w:szCs w:val="24"/>
        </w:rPr>
        <w:t xml:space="preserve">     Họ và tên: </w:t>
      </w:r>
      <w:r w:rsidRPr="00456752">
        <w:rPr>
          <w:b/>
          <w:sz w:val="24"/>
          <w:szCs w:val="24"/>
        </w:rPr>
        <w:t>Nguyễn Huy Hiệp            Cấp bậc : Thiếu tá</w:t>
      </w:r>
    </w:p>
    <w:p w:rsidR="00C96B83" w:rsidRPr="00456752" w:rsidRDefault="00C96B83" w:rsidP="00C96B83">
      <w:pPr>
        <w:spacing w:after="0" w:line="240" w:lineRule="auto"/>
        <w:jc w:val="both"/>
        <w:rPr>
          <w:sz w:val="24"/>
          <w:szCs w:val="24"/>
        </w:rPr>
      </w:pPr>
      <w:r w:rsidRPr="00456752">
        <w:rPr>
          <w:sz w:val="24"/>
          <w:szCs w:val="24"/>
        </w:rPr>
        <w:t xml:space="preserve">     Chức vụ: Phó Trưởng Công an phường ;        </w:t>
      </w:r>
    </w:p>
    <w:p w:rsidR="00C96B83" w:rsidRPr="00456752" w:rsidRDefault="00C96B83" w:rsidP="00C96B83">
      <w:pPr>
        <w:spacing w:after="0" w:line="240" w:lineRule="auto"/>
        <w:jc w:val="both"/>
        <w:rPr>
          <w:sz w:val="24"/>
          <w:szCs w:val="24"/>
        </w:rPr>
      </w:pPr>
      <w:r w:rsidRPr="00456752">
        <w:rPr>
          <w:sz w:val="24"/>
          <w:szCs w:val="24"/>
        </w:rPr>
        <w:t xml:space="preserve">     Đơn vị công tác: Công an phường Mỹ Đình 2, quận Nam Từ Liêm, TP Hà Nội.</w:t>
      </w:r>
    </w:p>
    <w:p w:rsidR="00C96B83" w:rsidRPr="00456752" w:rsidRDefault="00C96B83" w:rsidP="00C96B83">
      <w:pPr>
        <w:spacing w:after="0" w:line="240" w:lineRule="auto"/>
        <w:jc w:val="both"/>
        <w:rPr>
          <w:sz w:val="24"/>
          <w:szCs w:val="24"/>
        </w:rPr>
      </w:pPr>
      <w:r w:rsidRPr="00456752">
        <w:rPr>
          <w:sz w:val="24"/>
          <w:szCs w:val="24"/>
        </w:rPr>
        <w:t xml:space="preserve">     2.</w:t>
      </w:r>
      <w:r w:rsidR="002F5224">
        <w:rPr>
          <w:sz w:val="24"/>
          <w:szCs w:val="24"/>
          <w:lang w:val="vi-VN"/>
        </w:rPr>
        <w:t xml:space="preserve"> </w:t>
      </w:r>
      <w:r w:rsidRPr="00456752">
        <w:rPr>
          <w:sz w:val="24"/>
          <w:szCs w:val="24"/>
        </w:rPr>
        <w:t>Phạm vi giao quyền: Xử phạt vi phạm hành chính theo vụ việc.</w:t>
      </w:r>
    </w:p>
    <w:p w:rsidR="002608E1" w:rsidRDefault="00C96B83" w:rsidP="002608E1">
      <w:pPr>
        <w:spacing w:after="0" w:line="240" w:lineRule="auto"/>
        <w:jc w:val="both"/>
        <w:rPr>
          <w:sz w:val="24"/>
          <w:szCs w:val="24"/>
        </w:rPr>
      </w:pPr>
      <w:r w:rsidRPr="00456752">
        <w:rPr>
          <w:sz w:val="24"/>
          <w:szCs w:val="24"/>
        </w:rPr>
        <w:t xml:space="preserve">     3</w:t>
      </w:r>
      <w:r w:rsidRPr="009A7A1A">
        <w:rPr>
          <w:sz w:val="24"/>
          <w:szCs w:val="24"/>
        </w:rPr>
        <w:t>.</w:t>
      </w:r>
      <w:r w:rsidR="002F5224">
        <w:rPr>
          <w:sz w:val="24"/>
          <w:szCs w:val="24"/>
          <w:lang w:val="vi-VN"/>
        </w:rPr>
        <w:t xml:space="preserve"> </w:t>
      </w:r>
      <w:r w:rsidRPr="009A7A1A">
        <w:rPr>
          <w:sz w:val="24"/>
          <w:szCs w:val="24"/>
        </w:rPr>
        <w:t xml:space="preserve">Nội dung giao quyền: Thực hiện việc xử phạt vi phạm hành chính đối với vụ việc: </w:t>
      </w:r>
      <w:bookmarkStart w:id="0" w:name="_Hlk112095745"/>
      <w:bookmarkStart w:id="1" w:name="_Hlk112099056"/>
    </w:p>
    <w:p w:rsidR="002608E1" w:rsidRDefault="00C96B83" w:rsidP="002608E1">
      <w:pPr>
        <w:spacing w:after="0" w:line="240" w:lineRule="auto"/>
        <w:ind w:firstLine="720"/>
        <w:jc w:val="both"/>
        <w:rPr>
          <w:sz w:val="24"/>
          <w:szCs w:val="24"/>
        </w:rPr>
      </w:pPr>
      <w:bookmarkStart w:id="2" w:name="_Hlk115815062"/>
      <w:bookmarkStart w:id="3" w:name="_Hlk124439323"/>
      <w:bookmarkStart w:id="4" w:name="_Hlk119285633"/>
      <w:bookmarkStart w:id="5" w:name="_Hlk112608163"/>
      <w:bookmarkStart w:id="6" w:name="_Hlk112626672"/>
      <w:bookmarkStart w:id="7" w:name="_Hlk131616933"/>
      <w:bookmarkStart w:id="8" w:name="_GoBack"/>
      <w:r w:rsidRPr="0090019A">
        <w:rPr>
          <w:sz w:val="26"/>
          <w:szCs w:val="26"/>
        </w:rPr>
        <w:t>Hồi:</w:t>
      </w:r>
      <w:r w:rsidR="00417538">
        <w:rPr>
          <w:sz w:val="26"/>
          <w:szCs w:val="26"/>
        </w:rPr>
        <w:t xml:space="preserve"> </w:t>
      </w:r>
      <w:r w:rsidR="002F07E8">
        <w:rPr>
          <w:sz w:val="26"/>
          <w:szCs w:val="26"/>
        </w:rPr>
        <w:t>0</w:t>
      </w:r>
      <w:r w:rsidR="00BA5A68">
        <w:rPr>
          <w:sz w:val="26"/>
          <w:szCs w:val="26"/>
        </w:rPr>
        <w:t>8</w:t>
      </w:r>
      <w:r w:rsidRPr="0090019A">
        <w:rPr>
          <w:sz w:val="26"/>
          <w:szCs w:val="26"/>
        </w:rPr>
        <w:t>h</w:t>
      </w:r>
      <w:r w:rsidR="001F5D62">
        <w:rPr>
          <w:sz w:val="26"/>
          <w:szCs w:val="26"/>
        </w:rPr>
        <w:t>2</w:t>
      </w:r>
      <w:r w:rsidR="00D0416E">
        <w:rPr>
          <w:sz w:val="26"/>
          <w:szCs w:val="26"/>
        </w:rPr>
        <w:t>0</w:t>
      </w:r>
      <w:r w:rsidRPr="0090019A">
        <w:rPr>
          <w:sz w:val="26"/>
          <w:szCs w:val="26"/>
        </w:rPr>
        <w:t xml:space="preserve">’ ngày </w:t>
      </w:r>
      <w:r w:rsidR="001E732F">
        <w:rPr>
          <w:sz w:val="26"/>
          <w:szCs w:val="26"/>
        </w:rPr>
        <w:t>0</w:t>
      </w:r>
      <w:r w:rsidR="00BE0610">
        <w:rPr>
          <w:sz w:val="26"/>
          <w:szCs w:val="26"/>
        </w:rPr>
        <w:t>4</w:t>
      </w:r>
      <w:r>
        <w:rPr>
          <w:sz w:val="26"/>
          <w:szCs w:val="26"/>
        </w:rPr>
        <w:t xml:space="preserve"> tháng </w:t>
      </w:r>
      <w:r w:rsidR="00F95A71">
        <w:rPr>
          <w:sz w:val="26"/>
          <w:szCs w:val="26"/>
        </w:rPr>
        <w:t>0</w:t>
      </w:r>
      <w:r w:rsidR="001E732F">
        <w:rPr>
          <w:sz w:val="26"/>
          <w:szCs w:val="26"/>
        </w:rPr>
        <w:t>4</w:t>
      </w:r>
      <w:r w:rsidRPr="0090019A">
        <w:rPr>
          <w:sz w:val="26"/>
          <w:szCs w:val="26"/>
        </w:rPr>
        <w:t xml:space="preserve"> năm 202</w:t>
      </w:r>
      <w:r w:rsidR="00DC748B">
        <w:rPr>
          <w:sz w:val="26"/>
          <w:szCs w:val="26"/>
        </w:rPr>
        <w:t>3</w:t>
      </w:r>
    </w:p>
    <w:p w:rsidR="002608E1" w:rsidRDefault="00C96B83" w:rsidP="002608E1">
      <w:pPr>
        <w:spacing w:after="0" w:line="240" w:lineRule="auto"/>
        <w:ind w:firstLine="720"/>
        <w:jc w:val="both"/>
        <w:rPr>
          <w:sz w:val="24"/>
          <w:szCs w:val="24"/>
        </w:rPr>
      </w:pPr>
      <w:r w:rsidRPr="0090019A">
        <w:rPr>
          <w:sz w:val="26"/>
          <w:szCs w:val="26"/>
        </w:rPr>
        <w:t>Tại</w:t>
      </w:r>
      <w:r>
        <w:rPr>
          <w:sz w:val="26"/>
          <w:szCs w:val="26"/>
          <w:lang w:val="vi-VN"/>
        </w:rPr>
        <w:t>:</w:t>
      </w:r>
      <w:r w:rsidRPr="0090019A">
        <w:rPr>
          <w:sz w:val="26"/>
          <w:szCs w:val="26"/>
        </w:rPr>
        <w:t xml:space="preserve"> </w:t>
      </w:r>
      <w:r w:rsidR="003D3433">
        <w:rPr>
          <w:sz w:val="26"/>
          <w:szCs w:val="26"/>
        </w:rPr>
        <w:t xml:space="preserve">Đường </w:t>
      </w:r>
      <w:r w:rsidR="002F07E8">
        <w:rPr>
          <w:sz w:val="26"/>
          <w:szCs w:val="26"/>
        </w:rPr>
        <w:t>Mỹ Đình</w:t>
      </w:r>
      <w:r>
        <w:rPr>
          <w:sz w:val="26"/>
          <w:szCs w:val="26"/>
        </w:rPr>
        <w:t xml:space="preserve">, </w:t>
      </w:r>
      <w:r w:rsidRPr="0090019A">
        <w:rPr>
          <w:sz w:val="26"/>
          <w:szCs w:val="26"/>
        </w:rPr>
        <w:t>Mỹ Đình 2, Nam Từ Liêm, Hà Nội.</w:t>
      </w:r>
    </w:p>
    <w:p w:rsidR="002608E1" w:rsidRDefault="00C96B83" w:rsidP="002608E1">
      <w:pPr>
        <w:spacing w:after="0" w:line="240" w:lineRule="auto"/>
        <w:ind w:firstLine="720"/>
        <w:jc w:val="both"/>
        <w:rPr>
          <w:sz w:val="24"/>
          <w:szCs w:val="24"/>
        </w:rPr>
      </w:pPr>
      <w:r w:rsidRPr="0090019A">
        <w:rPr>
          <w:sz w:val="26"/>
          <w:szCs w:val="26"/>
        </w:rPr>
        <w:t>Qua công tác tuần tra kiểm soát đã phát hiện và lập biên bản VPHC đối với:</w:t>
      </w:r>
    </w:p>
    <w:p w:rsidR="002608E1" w:rsidRPr="009951EC" w:rsidRDefault="00C96B83" w:rsidP="002608E1">
      <w:pPr>
        <w:spacing w:after="0" w:line="240" w:lineRule="auto"/>
        <w:ind w:firstLine="720"/>
        <w:jc w:val="both"/>
        <w:rPr>
          <w:sz w:val="26"/>
          <w:szCs w:val="26"/>
        </w:rPr>
      </w:pPr>
      <w:bookmarkStart w:id="9" w:name="_Hlk112608317"/>
      <w:bookmarkStart w:id="10" w:name="_Hlk112626864"/>
      <w:bookmarkStart w:id="11" w:name="_Hlk112628210"/>
      <w:bookmarkStart w:id="12" w:name="_Hlk112630702"/>
      <w:bookmarkStart w:id="13" w:name="_Hlk115745400"/>
      <w:bookmarkStart w:id="14" w:name="_Hlk113147153"/>
      <w:bookmarkStart w:id="15" w:name="_Hlk115641197"/>
      <w:bookmarkStart w:id="16" w:name="_Hlk115641871"/>
      <w:bookmarkStart w:id="17" w:name="_Hlk115642487"/>
      <w:bookmarkStart w:id="18" w:name="_Hlk119286892"/>
      <w:r w:rsidRPr="002608E1">
        <w:rPr>
          <w:sz w:val="26"/>
          <w:szCs w:val="26"/>
        </w:rPr>
        <w:t>Họ và tên</w:t>
      </w:r>
      <w:r w:rsidRPr="007565EE">
        <w:rPr>
          <w:sz w:val="26"/>
          <w:szCs w:val="26"/>
        </w:rPr>
        <w:t>:</w:t>
      </w:r>
      <w:r>
        <w:rPr>
          <w:sz w:val="26"/>
          <w:szCs w:val="26"/>
          <w:lang w:val="vi-VN"/>
        </w:rPr>
        <w:t xml:space="preserve"> </w:t>
      </w:r>
      <w:r w:rsidR="001F5D62">
        <w:rPr>
          <w:b/>
          <w:sz w:val="26"/>
          <w:szCs w:val="26"/>
        </w:rPr>
        <w:t>Đặng Quốc Khánh</w:t>
      </w:r>
      <w:r w:rsidR="00D91D98">
        <w:rPr>
          <w:b/>
          <w:sz w:val="26"/>
          <w:szCs w:val="26"/>
        </w:rPr>
        <w:t xml:space="preserve"> </w:t>
      </w:r>
      <w:r w:rsidR="00546824">
        <w:rPr>
          <w:b/>
          <w:sz w:val="26"/>
          <w:szCs w:val="26"/>
        </w:rPr>
        <w:t xml:space="preserve">        </w:t>
      </w:r>
      <w:r w:rsidR="00FD5CDF">
        <w:rPr>
          <w:b/>
          <w:sz w:val="26"/>
          <w:szCs w:val="26"/>
        </w:rPr>
        <w:t xml:space="preserve"> </w:t>
      </w:r>
      <w:r w:rsidR="0047713C">
        <w:rPr>
          <w:b/>
          <w:sz w:val="26"/>
          <w:szCs w:val="26"/>
        </w:rPr>
        <w:t xml:space="preserve">       </w:t>
      </w:r>
      <w:r w:rsidR="00BB5AB9">
        <w:rPr>
          <w:b/>
          <w:sz w:val="26"/>
          <w:szCs w:val="26"/>
        </w:rPr>
        <w:t xml:space="preserve"> </w:t>
      </w:r>
      <w:r w:rsidR="004F1CBD">
        <w:rPr>
          <w:b/>
          <w:sz w:val="26"/>
          <w:szCs w:val="26"/>
        </w:rPr>
        <w:t xml:space="preserve">    </w:t>
      </w:r>
      <w:r w:rsidR="001E732F">
        <w:rPr>
          <w:b/>
          <w:sz w:val="26"/>
          <w:szCs w:val="26"/>
        </w:rPr>
        <w:t xml:space="preserve"> </w:t>
      </w:r>
      <w:r w:rsidR="00BE0610">
        <w:rPr>
          <w:b/>
          <w:sz w:val="26"/>
          <w:szCs w:val="26"/>
        </w:rPr>
        <w:t xml:space="preserve">    </w:t>
      </w:r>
      <w:r w:rsidR="00E53984" w:rsidRPr="00E53984">
        <w:rPr>
          <w:sz w:val="26"/>
          <w:szCs w:val="26"/>
        </w:rPr>
        <w:t>G</w:t>
      </w:r>
      <w:r w:rsidRPr="007565EE">
        <w:rPr>
          <w:sz w:val="26"/>
          <w:szCs w:val="26"/>
        </w:rPr>
        <w:t>iới tính</w:t>
      </w:r>
      <w:r>
        <w:rPr>
          <w:sz w:val="26"/>
          <w:szCs w:val="26"/>
          <w:lang w:val="vi-VN"/>
        </w:rPr>
        <w:t xml:space="preserve">: </w:t>
      </w:r>
      <w:r w:rsidR="004B6A51">
        <w:rPr>
          <w:sz w:val="26"/>
          <w:szCs w:val="26"/>
        </w:rPr>
        <w:t>N</w:t>
      </w:r>
      <w:r w:rsidR="001E732F">
        <w:rPr>
          <w:sz w:val="26"/>
          <w:szCs w:val="26"/>
        </w:rPr>
        <w:t>am</w:t>
      </w:r>
    </w:p>
    <w:p w:rsidR="002608E1" w:rsidRDefault="00C96B83" w:rsidP="002608E1">
      <w:pPr>
        <w:spacing w:after="0" w:line="240" w:lineRule="auto"/>
        <w:ind w:firstLine="720"/>
        <w:jc w:val="both"/>
        <w:rPr>
          <w:sz w:val="26"/>
          <w:szCs w:val="26"/>
        </w:rPr>
      </w:pPr>
      <w:bookmarkStart w:id="19" w:name="_Hlk119286815"/>
      <w:r w:rsidRPr="007565EE">
        <w:rPr>
          <w:sz w:val="26"/>
          <w:szCs w:val="26"/>
        </w:rPr>
        <w:t>Ngày, tháng, năm sinh</w:t>
      </w:r>
      <w:r>
        <w:rPr>
          <w:sz w:val="26"/>
          <w:szCs w:val="26"/>
        </w:rPr>
        <w:t>:</w:t>
      </w:r>
      <w:r w:rsidR="007E6977">
        <w:rPr>
          <w:sz w:val="26"/>
          <w:szCs w:val="26"/>
        </w:rPr>
        <w:t xml:space="preserve"> </w:t>
      </w:r>
      <w:r w:rsidR="001F5D62">
        <w:rPr>
          <w:sz w:val="26"/>
          <w:szCs w:val="26"/>
        </w:rPr>
        <w:t>02/09/2003</w:t>
      </w:r>
      <w:r w:rsidR="00082207">
        <w:rPr>
          <w:sz w:val="26"/>
          <w:szCs w:val="26"/>
        </w:rPr>
        <w:t xml:space="preserve">           </w:t>
      </w:r>
      <w:r w:rsidR="00B1223C">
        <w:rPr>
          <w:sz w:val="26"/>
          <w:szCs w:val="26"/>
        </w:rPr>
        <w:t xml:space="preserve">         </w:t>
      </w:r>
      <w:r w:rsidR="003D2827">
        <w:rPr>
          <w:sz w:val="26"/>
          <w:szCs w:val="26"/>
        </w:rPr>
        <w:t>Q</w:t>
      </w:r>
      <w:r w:rsidRPr="007565EE">
        <w:rPr>
          <w:sz w:val="26"/>
          <w:szCs w:val="26"/>
        </w:rPr>
        <w:t>uốc tịch:</w:t>
      </w:r>
      <w:r>
        <w:rPr>
          <w:sz w:val="26"/>
          <w:szCs w:val="26"/>
          <w:lang w:val="vi-VN"/>
        </w:rPr>
        <w:t xml:space="preserve"> Việt Na</w:t>
      </w:r>
      <w:r w:rsidR="002608E1">
        <w:rPr>
          <w:sz w:val="26"/>
          <w:szCs w:val="26"/>
        </w:rPr>
        <w:t>m</w:t>
      </w:r>
    </w:p>
    <w:p w:rsidR="002608E1" w:rsidRPr="00A31A58" w:rsidRDefault="00C96B83" w:rsidP="002608E1">
      <w:pPr>
        <w:spacing w:after="0" w:line="240" w:lineRule="auto"/>
        <w:ind w:firstLine="720"/>
        <w:jc w:val="both"/>
        <w:rPr>
          <w:sz w:val="24"/>
          <w:szCs w:val="24"/>
        </w:rPr>
      </w:pPr>
      <w:r w:rsidRPr="007565EE">
        <w:rPr>
          <w:sz w:val="26"/>
          <w:szCs w:val="26"/>
        </w:rPr>
        <w:t>Nghề nghiệ</w:t>
      </w:r>
      <w:r>
        <w:rPr>
          <w:sz w:val="26"/>
          <w:szCs w:val="26"/>
        </w:rPr>
        <w:t>p:</w:t>
      </w:r>
      <w:r>
        <w:rPr>
          <w:sz w:val="26"/>
          <w:szCs w:val="26"/>
          <w:lang w:val="vi-VN"/>
        </w:rPr>
        <w:t xml:space="preserve"> </w:t>
      </w:r>
      <w:r w:rsidR="00FA51C2">
        <w:rPr>
          <w:sz w:val="26"/>
          <w:szCs w:val="26"/>
        </w:rPr>
        <w:t>Lao động tự do</w:t>
      </w:r>
    </w:p>
    <w:p w:rsidR="002608E1" w:rsidRPr="000C1111" w:rsidRDefault="00C96B83" w:rsidP="002608E1">
      <w:pPr>
        <w:spacing w:after="0" w:line="240" w:lineRule="auto"/>
        <w:ind w:firstLine="720"/>
        <w:jc w:val="both"/>
        <w:rPr>
          <w:sz w:val="26"/>
          <w:szCs w:val="26"/>
        </w:rPr>
      </w:pPr>
      <w:r w:rsidRPr="007565EE">
        <w:rPr>
          <w:sz w:val="26"/>
          <w:szCs w:val="26"/>
        </w:rPr>
        <w:t>Nơi ở hiện tại:</w:t>
      </w:r>
      <w:r>
        <w:rPr>
          <w:sz w:val="26"/>
          <w:szCs w:val="26"/>
          <w:lang w:val="vi-VN"/>
        </w:rPr>
        <w:t xml:space="preserve"> </w:t>
      </w:r>
      <w:bookmarkEnd w:id="9"/>
      <w:bookmarkEnd w:id="10"/>
      <w:bookmarkEnd w:id="11"/>
      <w:bookmarkEnd w:id="12"/>
      <w:r w:rsidR="001F5D62">
        <w:rPr>
          <w:sz w:val="26"/>
          <w:szCs w:val="26"/>
        </w:rPr>
        <w:t>Đoan Bái, Hiệp Hòa, Bắc Giang</w:t>
      </w:r>
      <w:r>
        <w:rPr>
          <w:sz w:val="26"/>
          <w:szCs w:val="26"/>
          <w:lang w:val="vi-VN"/>
        </w:rPr>
        <w:t>.</w:t>
      </w:r>
    </w:p>
    <w:p w:rsidR="00503A8D" w:rsidRDefault="00503A8D" w:rsidP="002608E1">
      <w:pPr>
        <w:spacing w:after="0" w:line="240" w:lineRule="auto"/>
        <w:ind w:firstLine="720"/>
        <w:jc w:val="both"/>
        <w:rPr>
          <w:sz w:val="26"/>
          <w:szCs w:val="26"/>
        </w:rPr>
      </w:pPr>
      <w:r w:rsidRPr="00E93BF9">
        <w:rPr>
          <w:sz w:val="26"/>
          <w:szCs w:val="26"/>
        </w:rPr>
        <w:t>Số định danh cá nhân/CMND/Hộ chiếu:</w:t>
      </w:r>
      <w:r>
        <w:rPr>
          <w:sz w:val="26"/>
          <w:szCs w:val="26"/>
        </w:rPr>
        <w:t xml:space="preserve"> </w:t>
      </w:r>
      <w:r w:rsidR="001F5D62">
        <w:rPr>
          <w:sz w:val="26"/>
          <w:szCs w:val="26"/>
        </w:rPr>
        <w:t>024203016115</w:t>
      </w:r>
    </w:p>
    <w:p w:rsidR="00A31A58" w:rsidRPr="00B47A81" w:rsidRDefault="00503A8D" w:rsidP="002608E1">
      <w:pPr>
        <w:spacing w:after="0" w:line="240" w:lineRule="auto"/>
        <w:ind w:firstLine="720"/>
        <w:jc w:val="both"/>
        <w:rPr>
          <w:sz w:val="26"/>
          <w:szCs w:val="26"/>
        </w:rPr>
      </w:pPr>
      <w:r w:rsidRPr="00B47A81">
        <w:rPr>
          <w:sz w:val="26"/>
          <w:szCs w:val="26"/>
        </w:rPr>
        <w:t>Ngày cấp:</w:t>
      </w:r>
      <w:r w:rsidR="00BB4742">
        <w:rPr>
          <w:sz w:val="26"/>
          <w:szCs w:val="26"/>
        </w:rPr>
        <w:t xml:space="preserve"> </w:t>
      </w:r>
      <w:r w:rsidR="001F5D62">
        <w:rPr>
          <w:sz w:val="26"/>
          <w:szCs w:val="26"/>
        </w:rPr>
        <w:t>17/12/2021</w:t>
      </w:r>
      <w:r w:rsidR="00D703A2">
        <w:rPr>
          <w:sz w:val="26"/>
          <w:szCs w:val="26"/>
        </w:rPr>
        <w:t xml:space="preserve">    </w:t>
      </w:r>
      <w:r w:rsidR="00BB5AB9">
        <w:rPr>
          <w:sz w:val="26"/>
          <w:szCs w:val="26"/>
        </w:rPr>
        <w:t xml:space="preserve">           </w:t>
      </w:r>
      <w:r w:rsidR="007B05F1">
        <w:rPr>
          <w:sz w:val="26"/>
          <w:szCs w:val="26"/>
        </w:rPr>
        <w:t xml:space="preserve">      </w:t>
      </w:r>
      <w:r w:rsidR="00BB4742">
        <w:rPr>
          <w:sz w:val="26"/>
          <w:szCs w:val="26"/>
        </w:rPr>
        <w:t xml:space="preserve">      </w:t>
      </w:r>
      <w:r w:rsidR="007B05F1">
        <w:rPr>
          <w:sz w:val="26"/>
          <w:szCs w:val="26"/>
        </w:rPr>
        <w:t xml:space="preserve">   </w:t>
      </w:r>
      <w:r w:rsidRPr="00B47A81">
        <w:rPr>
          <w:sz w:val="26"/>
          <w:szCs w:val="26"/>
        </w:rPr>
        <w:t>Nơi cấp:</w:t>
      </w:r>
      <w:bookmarkEnd w:id="2"/>
      <w:bookmarkEnd w:id="13"/>
      <w:bookmarkEnd w:id="14"/>
      <w:bookmarkEnd w:id="15"/>
      <w:bookmarkEnd w:id="16"/>
      <w:bookmarkEnd w:id="17"/>
      <w:r w:rsidR="00E161CE" w:rsidRPr="00B47A81">
        <w:rPr>
          <w:sz w:val="26"/>
          <w:szCs w:val="26"/>
        </w:rPr>
        <w:t xml:space="preserve"> </w:t>
      </w:r>
      <w:bookmarkEnd w:id="3"/>
      <w:r w:rsidR="00BB4742">
        <w:rPr>
          <w:sz w:val="26"/>
          <w:szCs w:val="26"/>
        </w:rPr>
        <w:t>Cục CS QLHC về TTXH</w:t>
      </w:r>
    </w:p>
    <w:p w:rsidR="00C96B83" w:rsidRDefault="00C96B83" w:rsidP="002608E1">
      <w:pPr>
        <w:spacing w:after="0" w:line="240" w:lineRule="auto"/>
        <w:ind w:firstLine="720"/>
        <w:jc w:val="both"/>
        <w:rPr>
          <w:sz w:val="24"/>
          <w:szCs w:val="24"/>
        </w:rPr>
      </w:pPr>
      <w:r w:rsidRPr="007565EE">
        <w:rPr>
          <w:sz w:val="26"/>
          <w:szCs w:val="26"/>
        </w:rPr>
        <w:t>đã có hành vi vi phạ</w:t>
      </w:r>
      <w:r w:rsidR="0073036C">
        <w:rPr>
          <w:sz w:val="26"/>
          <w:szCs w:val="26"/>
        </w:rPr>
        <w:t>m</w:t>
      </w:r>
      <w:r w:rsidRPr="007565EE">
        <w:rPr>
          <w:sz w:val="26"/>
          <w:szCs w:val="26"/>
        </w:rPr>
        <w:t xml:space="preserve"> luật giao thông đường bộ:</w:t>
      </w:r>
      <w:r w:rsidR="0047033B">
        <w:rPr>
          <w:sz w:val="26"/>
          <w:szCs w:val="26"/>
        </w:rPr>
        <w:t xml:space="preserve"> </w:t>
      </w:r>
      <w:bookmarkStart w:id="20" w:name="_Hlk113147334"/>
      <w:bookmarkStart w:id="21" w:name="_Hlk115641241"/>
      <w:bookmarkEnd w:id="0"/>
      <w:bookmarkEnd w:id="1"/>
      <w:bookmarkEnd w:id="4"/>
      <w:bookmarkEnd w:id="5"/>
      <w:bookmarkEnd w:id="18"/>
      <w:bookmarkEnd w:id="19"/>
      <w:r w:rsidR="00D0416E">
        <w:rPr>
          <w:b/>
          <w:i/>
          <w:sz w:val="26"/>
          <w:szCs w:val="26"/>
          <w:lang w:val="vi-VN"/>
        </w:rPr>
        <w:t>“</w:t>
      </w:r>
      <w:bookmarkStart w:id="22" w:name="_Hlk119287013"/>
      <w:r w:rsidR="00D0416E" w:rsidRPr="007565EE">
        <w:rPr>
          <w:b/>
          <w:i/>
          <w:sz w:val="26"/>
          <w:szCs w:val="26"/>
        </w:rPr>
        <w:t>Điều khiể</w:t>
      </w:r>
      <w:r w:rsidR="00D0416E">
        <w:rPr>
          <w:b/>
          <w:i/>
          <w:sz w:val="26"/>
          <w:szCs w:val="26"/>
        </w:rPr>
        <w:t>n xe</w:t>
      </w:r>
      <w:r w:rsidR="00D0416E">
        <w:rPr>
          <w:sz w:val="26"/>
          <w:szCs w:val="26"/>
        </w:rPr>
        <w:t xml:space="preserve"> </w:t>
      </w:r>
      <w:r w:rsidR="00D0416E">
        <w:rPr>
          <w:b/>
          <w:i/>
          <w:sz w:val="26"/>
          <w:szCs w:val="26"/>
        </w:rPr>
        <w:t>mô tô BKS</w:t>
      </w:r>
      <w:r w:rsidR="00D0416E">
        <w:rPr>
          <w:b/>
          <w:i/>
          <w:sz w:val="26"/>
          <w:szCs w:val="26"/>
          <w:lang w:val="vi-VN"/>
        </w:rPr>
        <w:t>:</w:t>
      </w:r>
      <w:r w:rsidR="00D0416E">
        <w:rPr>
          <w:b/>
          <w:i/>
          <w:sz w:val="26"/>
          <w:szCs w:val="26"/>
        </w:rPr>
        <w:t xml:space="preserve"> </w:t>
      </w:r>
      <w:r w:rsidR="001F5D62">
        <w:rPr>
          <w:b/>
          <w:i/>
          <w:sz w:val="26"/>
          <w:szCs w:val="26"/>
        </w:rPr>
        <w:t>98D1 - 703.67</w:t>
      </w:r>
      <w:r w:rsidR="00D0416E">
        <w:rPr>
          <w:b/>
          <w:i/>
          <w:sz w:val="26"/>
          <w:szCs w:val="26"/>
        </w:rPr>
        <w:t xml:space="preserve"> </w:t>
      </w:r>
      <w:r w:rsidR="00D0416E" w:rsidRPr="007565EE">
        <w:rPr>
          <w:b/>
          <w:i/>
          <w:sz w:val="26"/>
          <w:szCs w:val="26"/>
        </w:rPr>
        <w:t xml:space="preserve">không đội mũ bảo hiểm cho người đi mô tô, xe máy khi </w:t>
      </w:r>
      <w:r w:rsidR="00D0416E">
        <w:rPr>
          <w:b/>
          <w:i/>
          <w:sz w:val="26"/>
          <w:szCs w:val="26"/>
        </w:rPr>
        <w:t xml:space="preserve">điều khiển xe </w:t>
      </w:r>
      <w:r w:rsidR="00D0416E" w:rsidRPr="007565EE">
        <w:rPr>
          <w:b/>
          <w:i/>
          <w:sz w:val="26"/>
          <w:szCs w:val="26"/>
        </w:rPr>
        <w:t>tham gia giao thông</w:t>
      </w:r>
      <w:bookmarkEnd w:id="22"/>
      <w:r w:rsidR="00D0416E">
        <w:rPr>
          <w:b/>
          <w:i/>
          <w:sz w:val="26"/>
          <w:szCs w:val="26"/>
        </w:rPr>
        <w:t xml:space="preserve"> trên đường bộ</w:t>
      </w:r>
      <w:r w:rsidR="00D0416E">
        <w:rPr>
          <w:b/>
          <w:i/>
          <w:sz w:val="26"/>
          <w:szCs w:val="26"/>
          <w:lang w:val="vi-VN"/>
        </w:rPr>
        <w:t>”</w:t>
      </w:r>
      <w:bookmarkEnd w:id="7"/>
      <w:bookmarkEnd w:id="21"/>
      <w:bookmarkEnd w:id="8"/>
      <w:r w:rsidRPr="00456752">
        <w:rPr>
          <w:sz w:val="24"/>
          <w:szCs w:val="24"/>
        </w:rPr>
        <w:t xml:space="preserve"> </w:t>
      </w:r>
      <w:bookmarkEnd w:id="6"/>
      <w:bookmarkEnd w:id="20"/>
    </w:p>
    <w:p w:rsidR="00C96B83" w:rsidRPr="00456752" w:rsidRDefault="00C96B83" w:rsidP="00C96B83">
      <w:pPr>
        <w:spacing w:after="0" w:line="240" w:lineRule="auto"/>
        <w:ind w:firstLine="720"/>
        <w:jc w:val="both"/>
        <w:rPr>
          <w:sz w:val="24"/>
          <w:szCs w:val="24"/>
        </w:rPr>
      </w:pPr>
      <w:r w:rsidRPr="00456752">
        <w:rPr>
          <w:sz w:val="24"/>
          <w:szCs w:val="24"/>
        </w:rPr>
        <w:t>Quy định tại Nghị định 100/2019-NĐ-CP ngày 30/12/2019 của Chính phủ về xử phạt vi phạm hành chính trong lĩnh vực giao thông đường bộ, đường sắt;</w:t>
      </w:r>
      <w:r>
        <w:rPr>
          <w:sz w:val="24"/>
          <w:szCs w:val="24"/>
        </w:rPr>
        <w:t xml:space="preserve"> </w:t>
      </w:r>
      <w:r w:rsidRPr="00456752">
        <w:rPr>
          <w:sz w:val="24"/>
          <w:szCs w:val="24"/>
        </w:rPr>
        <w:t>(Sửa đổi bổ sung theo Nghị định 123/2021/NĐ-CP ngày 28/12/2021).</w:t>
      </w:r>
    </w:p>
    <w:p w:rsidR="00C96B83" w:rsidRPr="00456752" w:rsidRDefault="00C96B83" w:rsidP="00C96B83">
      <w:pPr>
        <w:spacing w:after="0" w:line="240" w:lineRule="auto"/>
        <w:ind w:firstLine="720"/>
        <w:jc w:val="both"/>
        <w:rPr>
          <w:sz w:val="24"/>
          <w:szCs w:val="24"/>
        </w:rPr>
      </w:pPr>
      <w:r w:rsidRPr="00456752">
        <w:rPr>
          <w:sz w:val="24"/>
          <w:szCs w:val="24"/>
          <w:lang w:val="fr-FR"/>
        </w:rPr>
        <w:t>Việc xử phạt vi phạm hành chính, áp dụng các biện pháp ngăn chặn và bảo đảm xử phạt vi phạm hành chính</w:t>
      </w:r>
      <w:r w:rsidRPr="00456752">
        <w:rPr>
          <w:sz w:val="24"/>
          <w:szCs w:val="24"/>
          <w:lang w:val="vi-VN"/>
        </w:rPr>
        <w:t xml:space="preserve"> theo </w:t>
      </w:r>
      <w:r w:rsidRPr="00456752">
        <w:rPr>
          <w:sz w:val="24"/>
          <w:szCs w:val="24"/>
        </w:rPr>
        <w:t>quy định tại các khoản 2, 3, 4, 5, 6 và 7 Điều 119 Luật</w:t>
      </w:r>
      <w:r w:rsidRPr="00456752">
        <w:rPr>
          <w:sz w:val="24"/>
          <w:szCs w:val="24"/>
          <w:lang w:val="vi-VN"/>
        </w:rPr>
        <w:t xml:space="preserve"> Xử lý vi phạm hành chính</w:t>
      </w:r>
      <w:r w:rsidRPr="00456752">
        <w:rPr>
          <w:sz w:val="24"/>
          <w:szCs w:val="24"/>
        </w:rPr>
        <w:t xml:space="preserve"> </w:t>
      </w:r>
      <w:r w:rsidRPr="00456752">
        <w:rPr>
          <w:sz w:val="24"/>
          <w:szCs w:val="24"/>
          <w:lang w:val="vi-VN"/>
        </w:rPr>
        <w:t>(sửa đổi, bổ sung năm 2020)</w:t>
      </w:r>
      <w:r w:rsidRPr="00456752">
        <w:rPr>
          <w:sz w:val="24"/>
          <w:szCs w:val="24"/>
          <w:lang w:val="fr-FR"/>
        </w:rPr>
        <w:t>.</w:t>
      </w:r>
    </w:p>
    <w:p w:rsidR="00C96B83" w:rsidRPr="00456752" w:rsidRDefault="00C96B83" w:rsidP="00C96B83">
      <w:pPr>
        <w:spacing w:after="0" w:line="240" w:lineRule="auto"/>
        <w:jc w:val="both"/>
        <w:rPr>
          <w:sz w:val="24"/>
          <w:szCs w:val="24"/>
          <w:lang w:val="fr-FR"/>
        </w:rPr>
      </w:pPr>
      <w:r w:rsidRPr="00456752">
        <w:rPr>
          <w:sz w:val="24"/>
          <w:szCs w:val="24"/>
        </w:rPr>
        <w:t xml:space="preserve">     4.</w:t>
      </w:r>
      <w:r w:rsidR="002F5224">
        <w:rPr>
          <w:sz w:val="24"/>
          <w:szCs w:val="24"/>
          <w:lang w:val="vi-VN"/>
        </w:rPr>
        <w:t xml:space="preserve"> </w:t>
      </w:r>
      <w:r w:rsidRPr="00456752">
        <w:rPr>
          <w:sz w:val="24"/>
          <w:szCs w:val="24"/>
        </w:rPr>
        <w:t>Thời hạn giao quyền:</w:t>
      </w:r>
      <w:r>
        <w:rPr>
          <w:sz w:val="24"/>
          <w:szCs w:val="24"/>
        </w:rPr>
        <w:t xml:space="preserve"> từ ngày </w:t>
      </w:r>
      <w:r w:rsidR="00512CFB">
        <w:rPr>
          <w:sz w:val="24"/>
          <w:szCs w:val="24"/>
        </w:rPr>
        <w:t>04/04/2023</w:t>
      </w:r>
      <w:r>
        <w:rPr>
          <w:sz w:val="24"/>
          <w:szCs w:val="24"/>
        </w:rPr>
        <w:t xml:space="preserve"> đến khi giải quyết xong vụ việc VPHC nêu trên.</w:t>
      </w:r>
    </w:p>
    <w:p w:rsidR="00C96B83" w:rsidRPr="00456752" w:rsidRDefault="00C96B83" w:rsidP="00C96B83">
      <w:pPr>
        <w:tabs>
          <w:tab w:val="right" w:leader="dot" w:pos="9348"/>
        </w:tabs>
        <w:spacing w:after="0" w:line="24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</w:t>
      </w:r>
      <w:r w:rsidRPr="00456752">
        <w:rPr>
          <w:sz w:val="24"/>
          <w:szCs w:val="24"/>
          <w:lang w:val="fr-FR"/>
        </w:rPr>
        <w:t>5. Được thực hiện các thẩm quyề</w:t>
      </w:r>
      <w:r w:rsidR="005A4945">
        <w:rPr>
          <w:sz w:val="24"/>
          <w:szCs w:val="24"/>
          <w:lang w:val="fr-FR"/>
        </w:rPr>
        <w:t xml:space="preserve">n </w:t>
      </w:r>
      <w:r w:rsidRPr="00456752">
        <w:rPr>
          <w:sz w:val="24"/>
          <w:szCs w:val="24"/>
          <w:lang w:val="fr-FR"/>
        </w:rPr>
        <w:t>c</w:t>
      </w:r>
      <w:r w:rsidR="005A4945">
        <w:rPr>
          <w:sz w:val="24"/>
          <w:szCs w:val="24"/>
          <w:lang w:val="fr-FR"/>
        </w:rPr>
        <w:t>ủa</w:t>
      </w:r>
      <w:r w:rsidRPr="00456752">
        <w:rPr>
          <w:sz w:val="24"/>
          <w:szCs w:val="24"/>
          <w:lang w:val="fr-FR"/>
        </w:rPr>
        <w:t>:</w:t>
      </w:r>
      <w:r w:rsidRPr="00456752">
        <w:rPr>
          <w:sz w:val="24"/>
          <w:szCs w:val="24"/>
          <w:vertAlign w:val="superscript"/>
          <w:lang w:val="fr-FR"/>
        </w:rPr>
        <w:t xml:space="preserve"> </w:t>
      </w:r>
      <w:r w:rsidRPr="00456752">
        <w:rPr>
          <w:sz w:val="24"/>
          <w:szCs w:val="24"/>
        </w:rPr>
        <w:t xml:space="preserve">Trưởng Công an phường Mỹ Đình 2 </w:t>
      </w:r>
      <w:r w:rsidRPr="00456752">
        <w:rPr>
          <w:sz w:val="24"/>
          <w:szCs w:val="24"/>
          <w:lang w:val="fr-FR"/>
        </w:rPr>
        <w:t>quy định tại Luật Xử lý vi phạm hành chính và các văn bản quy định chi tiết thi hành Luật, kể từ ngày</w:t>
      </w:r>
      <w:r w:rsidRPr="00456752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ký</w:t>
      </w:r>
      <w:r w:rsidRPr="00456752">
        <w:rPr>
          <w:sz w:val="24"/>
          <w:szCs w:val="24"/>
        </w:rPr>
        <w:t>.</w:t>
      </w:r>
    </w:p>
    <w:p w:rsidR="00C96B83" w:rsidRPr="00456752" w:rsidRDefault="00C96B83" w:rsidP="00C96B83">
      <w:pPr>
        <w:spacing w:after="0" w:line="240" w:lineRule="auto"/>
        <w:jc w:val="both"/>
        <w:rPr>
          <w:sz w:val="24"/>
          <w:szCs w:val="24"/>
        </w:rPr>
      </w:pPr>
      <w:r w:rsidRPr="00456752">
        <w:rPr>
          <w:b/>
          <w:sz w:val="24"/>
          <w:szCs w:val="24"/>
        </w:rPr>
        <w:t xml:space="preserve">     Điều 2: </w:t>
      </w:r>
      <w:r w:rsidRPr="00456752">
        <w:rPr>
          <w:sz w:val="24"/>
          <w:szCs w:val="24"/>
        </w:rPr>
        <w:t>Trong khi tiến hành các hoạt động xử lý vi phạm hành chính, ông Nguyễn Huy Hiệp phải chịu trách nhiệm về những quyết định của mình trước pháp luậ</w:t>
      </w:r>
      <w:r w:rsidR="00CB5129">
        <w:rPr>
          <w:sz w:val="24"/>
          <w:szCs w:val="24"/>
        </w:rPr>
        <w:t xml:space="preserve">t và </w:t>
      </w:r>
      <w:r w:rsidRPr="00456752">
        <w:rPr>
          <w:sz w:val="24"/>
          <w:szCs w:val="24"/>
        </w:rPr>
        <w:t>trước người giao quyền xử phạt.</w:t>
      </w:r>
    </w:p>
    <w:p w:rsidR="00C96B83" w:rsidRPr="00456752" w:rsidRDefault="00C96B83" w:rsidP="00C96B83">
      <w:pPr>
        <w:spacing w:after="0" w:line="240" w:lineRule="auto"/>
        <w:jc w:val="both"/>
        <w:rPr>
          <w:sz w:val="24"/>
          <w:szCs w:val="24"/>
        </w:rPr>
      </w:pPr>
      <w:r w:rsidRPr="00456752">
        <w:rPr>
          <w:b/>
          <w:sz w:val="24"/>
          <w:szCs w:val="24"/>
        </w:rPr>
        <w:t xml:space="preserve">     Điều 3: </w:t>
      </w:r>
      <w:r w:rsidRPr="00456752">
        <w:rPr>
          <w:sz w:val="24"/>
          <w:szCs w:val="24"/>
        </w:rPr>
        <w:t>Quyết này có hiệu lực từ ngày ký.</w:t>
      </w:r>
    </w:p>
    <w:p w:rsidR="00C96B83" w:rsidRDefault="00C96B83" w:rsidP="00C96B83">
      <w:pPr>
        <w:spacing w:after="0" w:line="240" w:lineRule="auto"/>
        <w:jc w:val="both"/>
        <w:rPr>
          <w:b/>
          <w:i/>
          <w:szCs w:val="28"/>
        </w:rPr>
      </w:pPr>
      <w:r w:rsidRPr="00456752">
        <w:rPr>
          <w:b/>
          <w:sz w:val="24"/>
          <w:szCs w:val="24"/>
        </w:rPr>
        <w:t xml:space="preserve">     Điều 4: </w:t>
      </w:r>
      <w:r w:rsidRPr="00456752">
        <w:rPr>
          <w:sz w:val="24"/>
          <w:szCs w:val="24"/>
        </w:rPr>
        <w:t>Ông Nguyễn Huy Hiệp và cá nhân, tổ chức có liên quan chịu trách nhiệm thi hành quyết định này.</w:t>
      </w:r>
      <w:r w:rsidRPr="00456752">
        <w:rPr>
          <w:i/>
          <w:sz w:val="24"/>
          <w:szCs w:val="24"/>
          <w:u w:val="single"/>
        </w:rPr>
        <w:t xml:space="preserve">                                                                                                                </w:t>
      </w:r>
    </w:p>
    <w:p w:rsidR="00C96B83" w:rsidRDefault="00C96B83" w:rsidP="00C96B83">
      <w:pPr>
        <w:spacing w:after="0" w:line="20" w:lineRule="atLeast"/>
        <w:rPr>
          <w:b/>
          <w:szCs w:val="28"/>
        </w:rPr>
      </w:pPr>
      <w:r w:rsidRPr="00D517E1">
        <w:rPr>
          <w:i/>
          <w:sz w:val="24"/>
          <w:szCs w:val="24"/>
          <w:u w:val="single"/>
        </w:rPr>
        <w:t>Nơi nhận:</w:t>
      </w:r>
      <w:r w:rsidRPr="00D517E1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</w:t>
      </w:r>
      <w:r w:rsidRPr="00D517E1">
        <w:rPr>
          <w:sz w:val="24"/>
          <w:szCs w:val="24"/>
        </w:rPr>
        <w:t xml:space="preserve">  </w:t>
      </w:r>
      <w:r w:rsidRPr="003C6BC1">
        <w:rPr>
          <w:b/>
          <w:sz w:val="24"/>
          <w:szCs w:val="24"/>
        </w:rPr>
        <w:t>TRƯỞNG CÔNG AN PHƯỜNG</w:t>
      </w:r>
    </w:p>
    <w:p w:rsidR="00C96B83" w:rsidRPr="00D517E1" w:rsidRDefault="00C96B83" w:rsidP="00C96B83">
      <w:pPr>
        <w:spacing w:after="0" w:line="20" w:lineRule="atLeast"/>
        <w:rPr>
          <w:sz w:val="22"/>
        </w:rPr>
      </w:pPr>
      <w:r w:rsidRPr="00D517E1">
        <w:rPr>
          <w:sz w:val="22"/>
        </w:rPr>
        <w:t>-Như điều 4</w:t>
      </w:r>
    </w:p>
    <w:p w:rsidR="00C96B83" w:rsidRPr="00D517E1" w:rsidRDefault="00C96B83" w:rsidP="00C96B83">
      <w:pPr>
        <w:spacing w:after="0" w:line="20" w:lineRule="atLeast"/>
        <w:rPr>
          <w:sz w:val="22"/>
        </w:rPr>
      </w:pPr>
      <w:r w:rsidRPr="00D517E1">
        <w:rPr>
          <w:sz w:val="22"/>
        </w:rPr>
        <w:t>-Lưu CAP</w:t>
      </w:r>
    </w:p>
    <w:p w:rsidR="00C96B83" w:rsidRPr="001E39CA" w:rsidRDefault="00C96B83" w:rsidP="00C96B83">
      <w:pPr>
        <w:spacing w:line="20" w:lineRule="atLeast"/>
        <w:rPr>
          <w:sz w:val="42"/>
          <w:szCs w:val="28"/>
        </w:rPr>
      </w:pPr>
      <w:r>
        <w:rPr>
          <w:szCs w:val="28"/>
        </w:rPr>
        <w:t xml:space="preserve">                                                                                 </w:t>
      </w:r>
      <w:r w:rsidR="00503A8D">
        <w:rPr>
          <w:szCs w:val="28"/>
        </w:rPr>
        <w:t xml:space="preserve"> </w:t>
      </w:r>
    </w:p>
    <w:p w:rsidR="00503A8D" w:rsidRPr="0073036C" w:rsidRDefault="00503A8D" w:rsidP="00C96B83">
      <w:pPr>
        <w:spacing w:line="20" w:lineRule="atLeast"/>
        <w:rPr>
          <w:sz w:val="4"/>
          <w:szCs w:val="28"/>
        </w:rPr>
      </w:pPr>
    </w:p>
    <w:p w:rsidR="005743C9" w:rsidRDefault="00C96B83" w:rsidP="00C96B83">
      <w:pPr>
        <w:spacing w:line="20" w:lineRule="atLeast"/>
        <w:rPr>
          <w:b/>
          <w:szCs w:val="28"/>
        </w:rPr>
      </w:pPr>
      <w:r>
        <w:rPr>
          <w:szCs w:val="28"/>
        </w:rPr>
        <w:t xml:space="preserve">                                                                                         </w:t>
      </w:r>
      <w:r>
        <w:rPr>
          <w:b/>
          <w:szCs w:val="28"/>
        </w:rPr>
        <w:t>Thiếu tá Vũ Khánh</w:t>
      </w:r>
      <w:r w:rsidR="005743C9">
        <w:rPr>
          <w:szCs w:val="28"/>
        </w:rPr>
        <w:t xml:space="preserve">                                                                                                                                              </w:t>
      </w:r>
    </w:p>
    <w:sectPr w:rsidR="005743C9" w:rsidSect="00AF2506">
      <w:pgSz w:w="11907" w:h="16840" w:code="9"/>
      <w:pgMar w:top="284" w:right="102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F4893"/>
    <w:multiLevelType w:val="hybridMultilevel"/>
    <w:tmpl w:val="41608D4A"/>
    <w:lvl w:ilvl="0" w:tplc="428C5C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3C9"/>
    <w:rsid w:val="000041D7"/>
    <w:rsid w:val="00004A43"/>
    <w:rsid w:val="000051BC"/>
    <w:rsid w:val="000127F7"/>
    <w:rsid w:val="0001347E"/>
    <w:rsid w:val="00013D50"/>
    <w:rsid w:val="00013D5B"/>
    <w:rsid w:val="000150F6"/>
    <w:rsid w:val="00022E30"/>
    <w:rsid w:val="0002450E"/>
    <w:rsid w:val="00024C9C"/>
    <w:rsid w:val="000309A8"/>
    <w:rsid w:val="00031076"/>
    <w:rsid w:val="0003259F"/>
    <w:rsid w:val="000419DA"/>
    <w:rsid w:val="000430E9"/>
    <w:rsid w:val="00053113"/>
    <w:rsid w:val="0005662F"/>
    <w:rsid w:val="00062F73"/>
    <w:rsid w:val="000663EC"/>
    <w:rsid w:val="00066B9C"/>
    <w:rsid w:val="00070B3D"/>
    <w:rsid w:val="00074EA5"/>
    <w:rsid w:val="00082207"/>
    <w:rsid w:val="00090598"/>
    <w:rsid w:val="00090F3D"/>
    <w:rsid w:val="000917EA"/>
    <w:rsid w:val="0009478E"/>
    <w:rsid w:val="000A407B"/>
    <w:rsid w:val="000A7658"/>
    <w:rsid w:val="000B0F26"/>
    <w:rsid w:val="000B53A2"/>
    <w:rsid w:val="000C0F7F"/>
    <w:rsid w:val="000C1111"/>
    <w:rsid w:val="000D059D"/>
    <w:rsid w:val="000D65CB"/>
    <w:rsid w:val="000D6EF5"/>
    <w:rsid w:val="000D6F38"/>
    <w:rsid w:val="000E40AC"/>
    <w:rsid w:val="000E7970"/>
    <w:rsid w:val="000E7AAD"/>
    <w:rsid w:val="000F0A34"/>
    <w:rsid w:val="001015BF"/>
    <w:rsid w:val="0010223B"/>
    <w:rsid w:val="0010306A"/>
    <w:rsid w:val="001034BC"/>
    <w:rsid w:val="00105B9A"/>
    <w:rsid w:val="00110A6A"/>
    <w:rsid w:val="001112A2"/>
    <w:rsid w:val="0011320B"/>
    <w:rsid w:val="00113C30"/>
    <w:rsid w:val="0012075C"/>
    <w:rsid w:val="0012123C"/>
    <w:rsid w:val="00127108"/>
    <w:rsid w:val="0013153D"/>
    <w:rsid w:val="0014049C"/>
    <w:rsid w:val="001427D4"/>
    <w:rsid w:val="00143142"/>
    <w:rsid w:val="00147C7C"/>
    <w:rsid w:val="001500FF"/>
    <w:rsid w:val="00153CA9"/>
    <w:rsid w:val="00157542"/>
    <w:rsid w:val="0016018F"/>
    <w:rsid w:val="001616C6"/>
    <w:rsid w:val="00162654"/>
    <w:rsid w:val="00162F2C"/>
    <w:rsid w:val="00167921"/>
    <w:rsid w:val="00175893"/>
    <w:rsid w:val="00175E96"/>
    <w:rsid w:val="00180995"/>
    <w:rsid w:val="001811A8"/>
    <w:rsid w:val="00183909"/>
    <w:rsid w:val="001921A0"/>
    <w:rsid w:val="001933EA"/>
    <w:rsid w:val="00195EAD"/>
    <w:rsid w:val="001A2F21"/>
    <w:rsid w:val="001A79C8"/>
    <w:rsid w:val="001B5FA6"/>
    <w:rsid w:val="001C0D97"/>
    <w:rsid w:val="001C3FC5"/>
    <w:rsid w:val="001C72A0"/>
    <w:rsid w:val="001C7C15"/>
    <w:rsid w:val="001D222A"/>
    <w:rsid w:val="001D22D1"/>
    <w:rsid w:val="001D7D82"/>
    <w:rsid w:val="001E39CA"/>
    <w:rsid w:val="001E3B6C"/>
    <w:rsid w:val="001E6AD5"/>
    <w:rsid w:val="001E6C87"/>
    <w:rsid w:val="001E7000"/>
    <w:rsid w:val="001E732F"/>
    <w:rsid w:val="001F0817"/>
    <w:rsid w:val="001F1DA3"/>
    <w:rsid w:val="001F5D62"/>
    <w:rsid w:val="00200713"/>
    <w:rsid w:val="00201644"/>
    <w:rsid w:val="00201839"/>
    <w:rsid w:val="00204846"/>
    <w:rsid w:val="00207ABB"/>
    <w:rsid w:val="002156A5"/>
    <w:rsid w:val="0021785B"/>
    <w:rsid w:val="002263A0"/>
    <w:rsid w:val="0023406C"/>
    <w:rsid w:val="002352E1"/>
    <w:rsid w:val="002427BC"/>
    <w:rsid w:val="00243F1C"/>
    <w:rsid w:val="00245BF2"/>
    <w:rsid w:val="00247983"/>
    <w:rsid w:val="00254971"/>
    <w:rsid w:val="002608E1"/>
    <w:rsid w:val="002622AD"/>
    <w:rsid w:val="002677C4"/>
    <w:rsid w:val="002749B5"/>
    <w:rsid w:val="0027539E"/>
    <w:rsid w:val="00275891"/>
    <w:rsid w:val="0028140B"/>
    <w:rsid w:val="002821AF"/>
    <w:rsid w:val="00284ACE"/>
    <w:rsid w:val="002A06E2"/>
    <w:rsid w:val="002A79C6"/>
    <w:rsid w:val="002B4326"/>
    <w:rsid w:val="002B433A"/>
    <w:rsid w:val="002B7978"/>
    <w:rsid w:val="002C148B"/>
    <w:rsid w:val="002C1B1E"/>
    <w:rsid w:val="002C262F"/>
    <w:rsid w:val="002C6649"/>
    <w:rsid w:val="002D1324"/>
    <w:rsid w:val="002D2AD0"/>
    <w:rsid w:val="002D700A"/>
    <w:rsid w:val="002D7288"/>
    <w:rsid w:val="002E148F"/>
    <w:rsid w:val="002E3756"/>
    <w:rsid w:val="002F06EE"/>
    <w:rsid w:val="002F07E8"/>
    <w:rsid w:val="002F416B"/>
    <w:rsid w:val="002F5224"/>
    <w:rsid w:val="002F695C"/>
    <w:rsid w:val="0030171D"/>
    <w:rsid w:val="00303487"/>
    <w:rsid w:val="00304CAD"/>
    <w:rsid w:val="00304DB3"/>
    <w:rsid w:val="00306430"/>
    <w:rsid w:val="00316A68"/>
    <w:rsid w:val="00316DE1"/>
    <w:rsid w:val="00317536"/>
    <w:rsid w:val="003178A6"/>
    <w:rsid w:val="00320EBB"/>
    <w:rsid w:val="00327CAF"/>
    <w:rsid w:val="00332C4C"/>
    <w:rsid w:val="0033394A"/>
    <w:rsid w:val="00337E2E"/>
    <w:rsid w:val="0034278F"/>
    <w:rsid w:val="00350FAB"/>
    <w:rsid w:val="003551B6"/>
    <w:rsid w:val="00361514"/>
    <w:rsid w:val="003738EC"/>
    <w:rsid w:val="0038225F"/>
    <w:rsid w:val="0038230B"/>
    <w:rsid w:val="00383878"/>
    <w:rsid w:val="00384C52"/>
    <w:rsid w:val="00391132"/>
    <w:rsid w:val="00391312"/>
    <w:rsid w:val="0039274E"/>
    <w:rsid w:val="003964B7"/>
    <w:rsid w:val="003A208B"/>
    <w:rsid w:val="003A5780"/>
    <w:rsid w:val="003B1324"/>
    <w:rsid w:val="003B21DD"/>
    <w:rsid w:val="003C21B1"/>
    <w:rsid w:val="003C59E2"/>
    <w:rsid w:val="003C6BC1"/>
    <w:rsid w:val="003D0DBC"/>
    <w:rsid w:val="003D2827"/>
    <w:rsid w:val="003D3433"/>
    <w:rsid w:val="003D76A3"/>
    <w:rsid w:val="003F6740"/>
    <w:rsid w:val="00400DE8"/>
    <w:rsid w:val="0040120E"/>
    <w:rsid w:val="0040304C"/>
    <w:rsid w:val="00403B16"/>
    <w:rsid w:val="00413CD3"/>
    <w:rsid w:val="00413DBD"/>
    <w:rsid w:val="00417538"/>
    <w:rsid w:val="00424426"/>
    <w:rsid w:val="00424B23"/>
    <w:rsid w:val="0044309E"/>
    <w:rsid w:val="00443A5B"/>
    <w:rsid w:val="004476DA"/>
    <w:rsid w:val="00456752"/>
    <w:rsid w:val="0045760A"/>
    <w:rsid w:val="00460594"/>
    <w:rsid w:val="004613F8"/>
    <w:rsid w:val="00461810"/>
    <w:rsid w:val="004635B8"/>
    <w:rsid w:val="00464E86"/>
    <w:rsid w:val="0047033B"/>
    <w:rsid w:val="00475EC0"/>
    <w:rsid w:val="0047643A"/>
    <w:rsid w:val="0047713C"/>
    <w:rsid w:val="0048220F"/>
    <w:rsid w:val="00486FDA"/>
    <w:rsid w:val="004925CA"/>
    <w:rsid w:val="00494DAA"/>
    <w:rsid w:val="00497A23"/>
    <w:rsid w:val="004A2424"/>
    <w:rsid w:val="004A572E"/>
    <w:rsid w:val="004B50A2"/>
    <w:rsid w:val="004B546D"/>
    <w:rsid w:val="004B68DB"/>
    <w:rsid w:val="004B6A51"/>
    <w:rsid w:val="004B6B91"/>
    <w:rsid w:val="004B7961"/>
    <w:rsid w:val="004C0E62"/>
    <w:rsid w:val="004C67B1"/>
    <w:rsid w:val="004C71EC"/>
    <w:rsid w:val="004C76CC"/>
    <w:rsid w:val="004D0775"/>
    <w:rsid w:val="004D2405"/>
    <w:rsid w:val="004D407F"/>
    <w:rsid w:val="004E143B"/>
    <w:rsid w:val="004E1EB5"/>
    <w:rsid w:val="004E5C0E"/>
    <w:rsid w:val="004E60AF"/>
    <w:rsid w:val="004F0953"/>
    <w:rsid w:val="004F1CBD"/>
    <w:rsid w:val="004F1E95"/>
    <w:rsid w:val="004F55E9"/>
    <w:rsid w:val="004F7475"/>
    <w:rsid w:val="00503A8D"/>
    <w:rsid w:val="0050478A"/>
    <w:rsid w:val="005049F1"/>
    <w:rsid w:val="0050778C"/>
    <w:rsid w:val="00507AEA"/>
    <w:rsid w:val="00511F11"/>
    <w:rsid w:val="00512CFB"/>
    <w:rsid w:val="0051565E"/>
    <w:rsid w:val="0052732C"/>
    <w:rsid w:val="00534142"/>
    <w:rsid w:val="005358CA"/>
    <w:rsid w:val="0054274E"/>
    <w:rsid w:val="00546824"/>
    <w:rsid w:val="00551180"/>
    <w:rsid w:val="00551281"/>
    <w:rsid w:val="00556535"/>
    <w:rsid w:val="005627F4"/>
    <w:rsid w:val="00562C41"/>
    <w:rsid w:val="00564ED9"/>
    <w:rsid w:val="0056545C"/>
    <w:rsid w:val="00566771"/>
    <w:rsid w:val="00567903"/>
    <w:rsid w:val="00572E51"/>
    <w:rsid w:val="005743C9"/>
    <w:rsid w:val="00577E1A"/>
    <w:rsid w:val="005802CA"/>
    <w:rsid w:val="005926D5"/>
    <w:rsid w:val="005A4945"/>
    <w:rsid w:val="005B0157"/>
    <w:rsid w:val="005B2180"/>
    <w:rsid w:val="005B33B8"/>
    <w:rsid w:val="005C67B8"/>
    <w:rsid w:val="005D42A4"/>
    <w:rsid w:val="005E0A84"/>
    <w:rsid w:val="005E519A"/>
    <w:rsid w:val="005F5D78"/>
    <w:rsid w:val="006029FF"/>
    <w:rsid w:val="00604014"/>
    <w:rsid w:val="00610D3D"/>
    <w:rsid w:val="006112DD"/>
    <w:rsid w:val="00614A41"/>
    <w:rsid w:val="00615865"/>
    <w:rsid w:val="00621084"/>
    <w:rsid w:val="006248CB"/>
    <w:rsid w:val="006277E1"/>
    <w:rsid w:val="00630CED"/>
    <w:rsid w:val="00634B5A"/>
    <w:rsid w:val="00635FBA"/>
    <w:rsid w:val="00641C2A"/>
    <w:rsid w:val="00655F7F"/>
    <w:rsid w:val="00663216"/>
    <w:rsid w:val="00663781"/>
    <w:rsid w:val="00663C9F"/>
    <w:rsid w:val="00667649"/>
    <w:rsid w:val="00670149"/>
    <w:rsid w:val="00670E8A"/>
    <w:rsid w:val="006816D4"/>
    <w:rsid w:val="0068731D"/>
    <w:rsid w:val="00690E69"/>
    <w:rsid w:val="00692F68"/>
    <w:rsid w:val="00693CF4"/>
    <w:rsid w:val="00696DB5"/>
    <w:rsid w:val="0069759A"/>
    <w:rsid w:val="006A1ECE"/>
    <w:rsid w:val="006A5D98"/>
    <w:rsid w:val="006B1858"/>
    <w:rsid w:val="006B483E"/>
    <w:rsid w:val="006C4ED5"/>
    <w:rsid w:val="006C594A"/>
    <w:rsid w:val="006C621F"/>
    <w:rsid w:val="006C640F"/>
    <w:rsid w:val="006D144D"/>
    <w:rsid w:val="006D3233"/>
    <w:rsid w:val="006D44FC"/>
    <w:rsid w:val="006D533B"/>
    <w:rsid w:val="006E0EB2"/>
    <w:rsid w:val="006E1F7A"/>
    <w:rsid w:val="006E2AAD"/>
    <w:rsid w:val="006F1E25"/>
    <w:rsid w:val="006F500F"/>
    <w:rsid w:val="006F5782"/>
    <w:rsid w:val="006F6C4B"/>
    <w:rsid w:val="007050FC"/>
    <w:rsid w:val="0070646E"/>
    <w:rsid w:val="0070722E"/>
    <w:rsid w:val="007131C6"/>
    <w:rsid w:val="007179D0"/>
    <w:rsid w:val="00720E46"/>
    <w:rsid w:val="00726505"/>
    <w:rsid w:val="0073036C"/>
    <w:rsid w:val="007312F7"/>
    <w:rsid w:val="00731F0D"/>
    <w:rsid w:val="00732D07"/>
    <w:rsid w:val="00737AFA"/>
    <w:rsid w:val="00742B02"/>
    <w:rsid w:val="00743D4A"/>
    <w:rsid w:val="00744943"/>
    <w:rsid w:val="007456F6"/>
    <w:rsid w:val="00745923"/>
    <w:rsid w:val="0075748F"/>
    <w:rsid w:val="007603D9"/>
    <w:rsid w:val="00761646"/>
    <w:rsid w:val="00762305"/>
    <w:rsid w:val="00766F09"/>
    <w:rsid w:val="007727AD"/>
    <w:rsid w:val="00782B61"/>
    <w:rsid w:val="00784C88"/>
    <w:rsid w:val="0079052F"/>
    <w:rsid w:val="00791FF2"/>
    <w:rsid w:val="007930B1"/>
    <w:rsid w:val="00797D8E"/>
    <w:rsid w:val="007A16A5"/>
    <w:rsid w:val="007A1EFB"/>
    <w:rsid w:val="007A2D99"/>
    <w:rsid w:val="007A378A"/>
    <w:rsid w:val="007B05F1"/>
    <w:rsid w:val="007B08EF"/>
    <w:rsid w:val="007B5DA8"/>
    <w:rsid w:val="007C05E3"/>
    <w:rsid w:val="007C271B"/>
    <w:rsid w:val="007C2D49"/>
    <w:rsid w:val="007C4CA4"/>
    <w:rsid w:val="007C55F4"/>
    <w:rsid w:val="007C5EA0"/>
    <w:rsid w:val="007C723A"/>
    <w:rsid w:val="007C7B3C"/>
    <w:rsid w:val="007D1B63"/>
    <w:rsid w:val="007D35B1"/>
    <w:rsid w:val="007D60D9"/>
    <w:rsid w:val="007E1C2A"/>
    <w:rsid w:val="007E2B1B"/>
    <w:rsid w:val="007E3ED7"/>
    <w:rsid w:val="007E4009"/>
    <w:rsid w:val="007E6977"/>
    <w:rsid w:val="007F4115"/>
    <w:rsid w:val="007F55D4"/>
    <w:rsid w:val="0080407D"/>
    <w:rsid w:val="00804AAD"/>
    <w:rsid w:val="00807719"/>
    <w:rsid w:val="0081051F"/>
    <w:rsid w:val="00812AEA"/>
    <w:rsid w:val="0081391B"/>
    <w:rsid w:val="008177E5"/>
    <w:rsid w:val="008236BA"/>
    <w:rsid w:val="00823CA8"/>
    <w:rsid w:val="00827B10"/>
    <w:rsid w:val="00833FBE"/>
    <w:rsid w:val="00837464"/>
    <w:rsid w:val="00844528"/>
    <w:rsid w:val="0084655B"/>
    <w:rsid w:val="00860FCA"/>
    <w:rsid w:val="00861161"/>
    <w:rsid w:val="00864D75"/>
    <w:rsid w:val="00866DB0"/>
    <w:rsid w:val="00867C0E"/>
    <w:rsid w:val="0087200B"/>
    <w:rsid w:val="00877F48"/>
    <w:rsid w:val="00896074"/>
    <w:rsid w:val="0089763C"/>
    <w:rsid w:val="008A28F2"/>
    <w:rsid w:val="008A3423"/>
    <w:rsid w:val="008A45C7"/>
    <w:rsid w:val="008A4F34"/>
    <w:rsid w:val="008A6B42"/>
    <w:rsid w:val="008B3BE9"/>
    <w:rsid w:val="008B588F"/>
    <w:rsid w:val="008C3827"/>
    <w:rsid w:val="008C3976"/>
    <w:rsid w:val="008C74A7"/>
    <w:rsid w:val="008D3CDB"/>
    <w:rsid w:val="008E3167"/>
    <w:rsid w:val="008F161E"/>
    <w:rsid w:val="008F2A07"/>
    <w:rsid w:val="008F4F01"/>
    <w:rsid w:val="008F5DEA"/>
    <w:rsid w:val="00923949"/>
    <w:rsid w:val="00930817"/>
    <w:rsid w:val="00930A39"/>
    <w:rsid w:val="009333D5"/>
    <w:rsid w:val="009342CA"/>
    <w:rsid w:val="00934D03"/>
    <w:rsid w:val="00935AAC"/>
    <w:rsid w:val="009362A4"/>
    <w:rsid w:val="00937B54"/>
    <w:rsid w:val="00940353"/>
    <w:rsid w:val="00943F53"/>
    <w:rsid w:val="00946BC5"/>
    <w:rsid w:val="0094739C"/>
    <w:rsid w:val="00951741"/>
    <w:rsid w:val="00956C23"/>
    <w:rsid w:val="00967BCA"/>
    <w:rsid w:val="009729C9"/>
    <w:rsid w:val="009776AA"/>
    <w:rsid w:val="00992B1A"/>
    <w:rsid w:val="009951EC"/>
    <w:rsid w:val="0099593F"/>
    <w:rsid w:val="00996660"/>
    <w:rsid w:val="00996FAC"/>
    <w:rsid w:val="009A4886"/>
    <w:rsid w:val="009B517B"/>
    <w:rsid w:val="009B583E"/>
    <w:rsid w:val="009C6404"/>
    <w:rsid w:val="009C7F40"/>
    <w:rsid w:val="009D34C5"/>
    <w:rsid w:val="009D49D5"/>
    <w:rsid w:val="009D6B7C"/>
    <w:rsid w:val="009E094D"/>
    <w:rsid w:val="009F1D1F"/>
    <w:rsid w:val="00A04377"/>
    <w:rsid w:val="00A10544"/>
    <w:rsid w:val="00A13E88"/>
    <w:rsid w:val="00A21F5D"/>
    <w:rsid w:val="00A22711"/>
    <w:rsid w:val="00A2429E"/>
    <w:rsid w:val="00A251E1"/>
    <w:rsid w:val="00A253AA"/>
    <w:rsid w:val="00A271DF"/>
    <w:rsid w:val="00A31A58"/>
    <w:rsid w:val="00A33396"/>
    <w:rsid w:val="00A349C4"/>
    <w:rsid w:val="00A4048D"/>
    <w:rsid w:val="00A46262"/>
    <w:rsid w:val="00A475D1"/>
    <w:rsid w:val="00A47E23"/>
    <w:rsid w:val="00A51227"/>
    <w:rsid w:val="00A54216"/>
    <w:rsid w:val="00A6432E"/>
    <w:rsid w:val="00A66A42"/>
    <w:rsid w:val="00A708BB"/>
    <w:rsid w:val="00A70B37"/>
    <w:rsid w:val="00A722D2"/>
    <w:rsid w:val="00A74FDB"/>
    <w:rsid w:val="00A804DF"/>
    <w:rsid w:val="00A80692"/>
    <w:rsid w:val="00A9069E"/>
    <w:rsid w:val="00A92BBC"/>
    <w:rsid w:val="00A939AF"/>
    <w:rsid w:val="00A94875"/>
    <w:rsid w:val="00A94F1F"/>
    <w:rsid w:val="00A9535B"/>
    <w:rsid w:val="00AA0B7E"/>
    <w:rsid w:val="00AA36AC"/>
    <w:rsid w:val="00AA779B"/>
    <w:rsid w:val="00AB19C7"/>
    <w:rsid w:val="00AB3C8E"/>
    <w:rsid w:val="00AC3041"/>
    <w:rsid w:val="00AC6840"/>
    <w:rsid w:val="00AD4D60"/>
    <w:rsid w:val="00AE080A"/>
    <w:rsid w:val="00AE33D5"/>
    <w:rsid w:val="00AE3993"/>
    <w:rsid w:val="00AF2506"/>
    <w:rsid w:val="00AF3490"/>
    <w:rsid w:val="00AF4E45"/>
    <w:rsid w:val="00AF55ED"/>
    <w:rsid w:val="00B01B0A"/>
    <w:rsid w:val="00B052ED"/>
    <w:rsid w:val="00B06976"/>
    <w:rsid w:val="00B1223C"/>
    <w:rsid w:val="00B17C97"/>
    <w:rsid w:val="00B2042E"/>
    <w:rsid w:val="00B2078E"/>
    <w:rsid w:val="00B20FFA"/>
    <w:rsid w:val="00B22973"/>
    <w:rsid w:val="00B2411F"/>
    <w:rsid w:val="00B24C0A"/>
    <w:rsid w:val="00B25175"/>
    <w:rsid w:val="00B34B1C"/>
    <w:rsid w:val="00B377DF"/>
    <w:rsid w:val="00B40617"/>
    <w:rsid w:val="00B41AF7"/>
    <w:rsid w:val="00B47A81"/>
    <w:rsid w:val="00B51A27"/>
    <w:rsid w:val="00B560B7"/>
    <w:rsid w:val="00B62278"/>
    <w:rsid w:val="00B62537"/>
    <w:rsid w:val="00B62A1F"/>
    <w:rsid w:val="00B65D23"/>
    <w:rsid w:val="00B717F1"/>
    <w:rsid w:val="00B84FCD"/>
    <w:rsid w:val="00B875F5"/>
    <w:rsid w:val="00B97589"/>
    <w:rsid w:val="00BA117B"/>
    <w:rsid w:val="00BA2834"/>
    <w:rsid w:val="00BA5A68"/>
    <w:rsid w:val="00BB4742"/>
    <w:rsid w:val="00BB5A6B"/>
    <w:rsid w:val="00BB5AB9"/>
    <w:rsid w:val="00BC2390"/>
    <w:rsid w:val="00BD5346"/>
    <w:rsid w:val="00BE0610"/>
    <w:rsid w:val="00BF09A9"/>
    <w:rsid w:val="00C01327"/>
    <w:rsid w:val="00C0254A"/>
    <w:rsid w:val="00C042A6"/>
    <w:rsid w:val="00C06B98"/>
    <w:rsid w:val="00C07E7D"/>
    <w:rsid w:val="00C15887"/>
    <w:rsid w:val="00C17246"/>
    <w:rsid w:val="00C216E7"/>
    <w:rsid w:val="00C26290"/>
    <w:rsid w:val="00C3080E"/>
    <w:rsid w:val="00C3534D"/>
    <w:rsid w:val="00C357D4"/>
    <w:rsid w:val="00C4055A"/>
    <w:rsid w:val="00C64340"/>
    <w:rsid w:val="00C67EC7"/>
    <w:rsid w:val="00C7046A"/>
    <w:rsid w:val="00C7244A"/>
    <w:rsid w:val="00C754F7"/>
    <w:rsid w:val="00C778F6"/>
    <w:rsid w:val="00C931C4"/>
    <w:rsid w:val="00C93560"/>
    <w:rsid w:val="00C952C5"/>
    <w:rsid w:val="00C95F0A"/>
    <w:rsid w:val="00C96B83"/>
    <w:rsid w:val="00C97827"/>
    <w:rsid w:val="00CA0BC5"/>
    <w:rsid w:val="00CA128B"/>
    <w:rsid w:val="00CA4BA2"/>
    <w:rsid w:val="00CB35DA"/>
    <w:rsid w:val="00CB5129"/>
    <w:rsid w:val="00CC2F3D"/>
    <w:rsid w:val="00CC731F"/>
    <w:rsid w:val="00CC73EC"/>
    <w:rsid w:val="00CD03E1"/>
    <w:rsid w:val="00CD0643"/>
    <w:rsid w:val="00CD3E84"/>
    <w:rsid w:val="00CE3151"/>
    <w:rsid w:val="00CE47C5"/>
    <w:rsid w:val="00CE5FBD"/>
    <w:rsid w:val="00CF075A"/>
    <w:rsid w:val="00CF72F5"/>
    <w:rsid w:val="00D02C63"/>
    <w:rsid w:val="00D0416E"/>
    <w:rsid w:val="00D042FE"/>
    <w:rsid w:val="00D06234"/>
    <w:rsid w:val="00D10FB2"/>
    <w:rsid w:val="00D1301E"/>
    <w:rsid w:val="00D176D3"/>
    <w:rsid w:val="00D217EE"/>
    <w:rsid w:val="00D25F23"/>
    <w:rsid w:val="00D34BC0"/>
    <w:rsid w:val="00D3791E"/>
    <w:rsid w:val="00D402A1"/>
    <w:rsid w:val="00D477A0"/>
    <w:rsid w:val="00D50046"/>
    <w:rsid w:val="00D517E1"/>
    <w:rsid w:val="00D51D5E"/>
    <w:rsid w:val="00D52A7E"/>
    <w:rsid w:val="00D60491"/>
    <w:rsid w:val="00D6498E"/>
    <w:rsid w:val="00D703A2"/>
    <w:rsid w:val="00D711DD"/>
    <w:rsid w:val="00D718A7"/>
    <w:rsid w:val="00D72A39"/>
    <w:rsid w:val="00D73A3C"/>
    <w:rsid w:val="00D81827"/>
    <w:rsid w:val="00D86257"/>
    <w:rsid w:val="00D91D98"/>
    <w:rsid w:val="00D958B9"/>
    <w:rsid w:val="00D95FFF"/>
    <w:rsid w:val="00D96BA9"/>
    <w:rsid w:val="00D96C9E"/>
    <w:rsid w:val="00DA13E4"/>
    <w:rsid w:val="00DA253E"/>
    <w:rsid w:val="00DA364A"/>
    <w:rsid w:val="00DA60F3"/>
    <w:rsid w:val="00DB1C23"/>
    <w:rsid w:val="00DB77CB"/>
    <w:rsid w:val="00DB7CB0"/>
    <w:rsid w:val="00DC59B2"/>
    <w:rsid w:val="00DC748B"/>
    <w:rsid w:val="00DD04CE"/>
    <w:rsid w:val="00DE42FF"/>
    <w:rsid w:val="00DE7635"/>
    <w:rsid w:val="00DF01D8"/>
    <w:rsid w:val="00DF204D"/>
    <w:rsid w:val="00DF39DA"/>
    <w:rsid w:val="00DF6A79"/>
    <w:rsid w:val="00E0740D"/>
    <w:rsid w:val="00E161CE"/>
    <w:rsid w:val="00E163D9"/>
    <w:rsid w:val="00E20511"/>
    <w:rsid w:val="00E214F7"/>
    <w:rsid w:val="00E2249D"/>
    <w:rsid w:val="00E22571"/>
    <w:rsid w:val="00E25A44"/>
    <w:rsid w:val="00E25AF6"/>
    <w:rsid w:val="00E30E9B"/>
    <w:rsid w:val="00E327F6"/>
    <w:rsid w:val="00E4257F"/>
    <w:rsid w:val="00E46D9D"/>
    <w:rsid w:val="00E53984"/>
    <w:rsid w:val="00E56D03"/>
    <w:rsid w:val="00E60D1F"/>
    <w:rsid w:val="00E615F4"/>
    <w:rsid w:val="00E6312E"/>
    <w:rsid w:val="00E64949"/>
    <w:rsid w:val="00E667FD"/>
    <w:rsid w:val="00E67813"/>
    <w:rsid w:val="00E7420E"/>
    <w:rsid w:val="00E7775B"/>
    <w:rsid w:val="00E77B24"/>
    <w:rsid w:val="00E830DC"/>
    <w:rsid w:val="00E95B38"/>
    <w:rsid w:val="00E95F4E"/>
    <w:rsid w:val="00EA0BC5"/>
    <w:rsid w:val="00EA1AC5"/>
    <w:rsid w:val="00EA2CA2"/>
    <w:rsid w:val="00EA4032"/>
    <w:rsid w:val="00EA65F2"/>
    <w:rsid w:val="00EA7318"/>
    <w:rsid w:val="00EA79CD"/>
    <w:rsid w:val="00EB26C0"/>
    <w:rsid w:val="00EB300D"/>
    <w:rsid w:val="00EB3FD3"/>
    <w:rsid w:val="00EB4698"/>
    <w:rsid w:val="00EB7371"/>
    <w:rsid w:val="00EC3C47"/>
    <w:rsid w:val="00EC5770"/>
    <w:rsid w:val="00EC6D64"/>
    <w:rsid w:val="00ED34D7"/>
    <w:rsid w:val="00ED72F4"/>
    <w:rsid w:val="00EE0436"/>
    <w:rsid w:val="00EE1B5F"/>
    <w:rsid w:val="00EE4475"/>
    <w:rsid w:val="00EF2AFE"/>
    <w:rsid w:val="00EF66CB"/>
    <w:rsid w:val="00F07526"/>
    <w:rsid w:val="00F115FB"/>
    <w:rsid w:val="00F1465D"/>
    <w:rsid w:val="00F14DCD"/>
    <w:rsid w:val="00F161A3"/>
    <w:rsid w:val="00F277DC"/>
    <w:rsid w:val="00F279C6"/>
    <w:rsid w:val="00F33C3F"/>
    <w:rsid w:val="00F34315"/>
    <w:rsid w:val="00F35EFC"/>
    <w:rsid w:val="00F3748C"/>
    <w:rsid w:val="00F40664"/>
    <w:rsid w:val="00F45E1F"/>
    <w:rsid w:val="00F46711"/>
    <w:rsid w:val="00F51DA8"/>
    <w:rsid w:val="00F55773"/>
    <w:rsid w:val="00F60BCF"/>
    <w:rsid w:val="00F62E0E"/>
    <w:rsid w:val="00F6570E"/>
    <w:rsid w:val="00F675D7"/>
    <w:rsid w:val="00F75B12"/>
    <w:rsid w:val="00F7687C"/>
    <w:rsid w:val="00F8735A"/>
    <w:rsid w:val="00F91FE9"/>
    <w:rsid w:val="00F94928"/>
    <w:rsid w:val="00F95A71"/>
    <w:rsid w:val="00F9655A"/>
    <w:rsid w:val="00F972D9"/>
    <w:rsid w:val="00FA1AF3"/>
    <w:rsid w:val="00FA2CC2"/>
    <w:rsid w:val="00FA51C2"/>
    <w:rsid w:val="00FA55B2"/>
    <w:rsid w:val="00FA5DFC"/>
    <w:rsid w:val="00FB4348"/>
    <w:rsid w:val="00FC1565"/>
    <w:rsid w:val="00FC1657"/>
    <w:rsid w:val="00FC46F7"/>
    <w:rsid w:val="00FC4895"/>
    <w:rsid w:val="00FC79EB"/>
    <w:rsid w:val="00FD5CDF"/>
    <w:rsid w:val="00FE1622"/>
    <w:rsid w:val="00FE5724"/>
    <w:rsid w:val="00FF3CD4"/>
    <w:rsid w:val="00FF4BE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2A11"/>
  <w15:docId w15:val="{D6022722-6D45-4ED0-9D7E-AF79C78F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3C9"/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3C9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1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A8F84-8C63-481B-885A-A6388945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5324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275</cp:revision>
  <cp:lastPrinted>2023-04-06T03:22:00Z</cp:lastPrinted>
  <dcterms:created xsi:type="dcterms:W3CDTF">2018-11-09T07:28:00Z</dcterms:created>
  <dcterms:modified xsi:type="dcterms:W3CDTF">2023-04-06T03:32:00Z</dcterms:modified>
</cp:coreProperties>
</file>