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245" w:rsidRDefault="006E3245" w:rsidP="006E3245">
      <w:pPr>
        <w:pStyle w:val="Heading2"/>
        <w:spacing w:before="0"/>
      </w:pPr>
      <w:bookmarkStart w:id="0" w:name="_Toc514844681"/>
      <w:r w:rsidRPr="0070787C">
        <w:t>Data Analysis</w:t>
      </w:r>
      <w:bookmarkEnd w:id="0"/>
    </w:p>
    <w:p w:rsidR="006E3245" w:rsidRDefault="006E3245" w:rsidP="006E3245">
      <w:pPr>
        <w:pStyle w:val="Heading3"/>
      </w:pPr>
      <w:bookmarkStart w:id="1" w:name="_Toc418847287"/>
      <w:bookmarkStart w:id="2" w:name="_Toc514844682"/>
      <w:r>
        <w:t>Effort and Harvest (Primary Objective)</w:t>
      </w:r>
      <w:bookmarkEnd w:id="1"/>
      <w:bookmarkEnd w:id="2"/>
    </w:p>
    <w:p w:rsidR="006E3245" w:rsidRDefault="006E3245" w:rsidP="006E3245">
      <w:r>
        <w:t xml:space="preserve">The </w:t>
      </w:r>
      <w:bookmarkStart w:id="3" w:name="_GoBack"/>
      <w:bookmarkEnd w:id="3"/>
      <w:r>
        <w:t>number of permits issued (</w:t>
      </w:r>
      <w:r w:rsidRPr="00F43C87">
        <w:rPr>
          <w:i/>
        </w:rPr>
        <w:t>N</w:t>
      </w:r>
      <w:r>
        <w:t>) can be divided into 2 groups: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39"/>
        <w:gridCol w:w="737"/>
      </w:tblGrid>
      <w:tr w:rsidR="006E3245" w:rsidTr="00821F2C">
        <w:tc>
          <w:tcPr>
            <w:tcW w:w="4615" w:type="pct"/>
            <w:vAlign w:val="center"/>
          </w:tcPr>
          <w:p w:rsidR="006E3245" w:rsidRPr="00665DD7" w:rsidRDefault="006E3245" w:rsidP="00821F2C">
            <w:pPr>
              <w:pStyle w:val="Equation-Text"/>
              <w:tabs>
                <w:tab w:val="clear" w:pos="1080"/>
                <w:tab w:val="clear" w:pos="1800"/>
                <w:tab w:val="center" w:pos="4310"/>
                <w:tab w:val="right" w:pos="8620"/>
              </w:tabs>
              <w:spacing w:after="0" w:line="240" w:lineRule="auto"/>
              <w:ind w:left="0" w:firstLine="0"/>
              <w:jc w:val="center"/>
              <w:rPr>
                <w:rFonts w:ascii="Cambria Math" w:hAnsi="Cambria Math"/>
                <w:color w:val="000000"/>
                <w:oMath/>
              </w:rPr>
            </w:pPr>
            <w:r w:rsidRPr="00665DD7">
              <w:rPr>
                <w:color w:val="000000"/>
                <w:position w:val="-12"/>
              </w:rPr>
              <w:object w:dxaOrig="12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64.15pt;height:18pt" o:ole="">
                  <v:imagedata r:id="rId5" o:title=""/>
                </v:shape>
                <o:OLEObject Type="Embed" ProgID="Equation.DSMT4" ShapeID="_x0000_i1039" DrawAspect="Content" ObjectID="_1595674292" r:id="rId6"/>
              </w:object>
            </w:r>
          </w:p>
        </w:tc>
        <w:tc>
          <w:tcPr>
            <w:tcW w:w="385" w:type="pct"/>
            <w:vAlign w:val="center"/>
          </w:tcPr>
          <w:p w:rsidR="006E3245" w:rsidRDefault="006E3245" w:rsidP="00821F2C">
            <w:pPr>
              <w:pStyle w:val="Equation-Text"/>
              <w:tabs>
                <w:tab w:val="clear" w:pos="1080"/>
                <w:tab w:val="clear" w:pos="1800"/>
              </w:tabs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(1)</w:t>
            </w:r>
          </w:p>
        </w:tc>
      </w:tr>
    </w:tbl>
    <w:p w:rsidR="006E3245" w:rsidRDefault="006E3245" w:rsidP="006E3245">
      <w:pPr>
        <w:spacing w:after="0"/>
      </w:pPr>
      <w:proofErr w:type="gramStart"/>
      <w:r>
        <w:t>where</w:t>
      </w:r>
      <w:proofErr w:type="gramEnd"/>
      <w:r>
        <w:t>: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86"/>
        <w:gridCol w:w="193"/>
        <w:gridCol w:w="8889"/>
      </w:tblGrid>
      <w:tr w:rsidR="006E3245" w:rsidTr="00821F2C">
        <w:trPr>
          <w:cantSplit/>
        </w:trPr>
        <w:tc>
          <w:tcPr>
            <w:tcW w:w="200" w:type="pct"/>
            <w:tcMar>
              <w:left w:w="0" w:type="dxa"/>
              <w:right w:w="0" w:type="dxa"/>
            </w:tcMar>
          </w:tcPr>
          <w:p w:rsidR="006E3245" w:rsidRDefault="006E3245" w:rsidP="00821F2C">
            <w:pPr>
              <w:spacing w:after="0"/>
              <w:jc w:val="right"/>
            </w:pPr>
            <w:r w:rsidRPr="00665DD7">
              <w:rPr>
                <w:position w:val="-12"/>
              </w:rPr>
              <w:object w:dxaOrig="320" w:dyaOrig="360">
                <v:shape id="_x0000_i1040" type="#_x0000_t75" style="width:16.25pt;height:18pt" o:ole="">
                  <v:imagedata r:id="rId7" o:title=""/>
                </v:shape>
                <o:OLEObject Type="Embed" ProgID="Equation.DSMT4" ShapeID="_x0000_i1040" DrawAspect="Content" ObjectID="_1595674293" r:id="rId8"/>
              </w:object>
            </w:r>
          </w:p>
        </w:tc>
        <w:tc>
          <w:tcPr>
            <w:tcW w:w="100" w:type="pct"/>
            <w:tcMar>
              <w:left w:w="29" w:type="dxa"/>
              <w:right w:w="29" w:type="dxa"/>
            </w:tcMar>
          </w:tcPr>
          <w:p w:rsidR="006E3245" w:rsidRDefault="006E3245" w:rsidP="00821F2C">
            <w:pPr>
              <w:spacing w:before="40" w:after="80"/>
              <w:jc w:val="center"/>
            </w:pPr>
            <w:r>
              <w:t>=</w:t>
            </w:r>
          </w:p>
        </w:tc>
        <w:tc>
          <w:tcPr>
            <w:tcW w:w="4600" w:type="pct"/>
          </w:tcPr>
          <w:p w:rsidR="006E3245" w:rsidRDefault="006E3245" w:rsidP="00821F2C">
            <w:pPr>
              <w:spacing w:before="40" w:after="80"/>
              <w:jc w:val="left"/>
            </w:pPr>
            <w:r>
              <w:t>the number of households (permits) that responded before the second reminder letter (compliant), and</w:t>
            </w:r>
          </w:p>
        </w:tc>
      </w:tr>
      <w:tr w:rsidR="006E3245" w:rsidTr="00821F2C">
        <w:trPr>
          <w:cantSplit/>
        </w:trPr>
        <w:tc>
          <w:tcPr>
            <w:tcW w:w="200" w:type="pct"/>
            <w:tcMar>
              <w:left w:w="0" w:type="dxa"/>
              <w:right w:w="0" w:type="dxa"/>
            </w:tcMar>
          </w:tcPr>
          <w:p w:rsidR="006E3245" w:rsidRDefault="006E3245" w:rsidP="00821F2C">
            <w:pPr>
              <w:spacing w:after="0"/>
              <w:jc w:val="right"/>
            </w:pPr>
            <w:r w:rsidRPr="00665DD7">
              <w:rPr>
                <w:position w:val="-12"/>
              </w:rPr>
              <w:object w:dxaOrig="340" w:dyaOrig="360">
                <v:shape id="_x0000_i1027" type="#_x0000_t75" style="width:17pt;height:18pt" o:ole="">
                  <v:imagedata r:id="rId9" o:title=""/>
                </v:shape>
                <o:OLEObject Type="Embed" ProgID="Equation.DSMT4" ShapeID="_x0000_i1027" DrawAspect="Content" ObjectID="_1595674294" r:id="rId10"/>
              </w:object>
            </w:r>
          </w:p>
        </w:tc>
        <w:tc>
          <w:tcPr>
            <w:tcW w:w="100" w:type="pct"/>
            <w:tcMar>
              <w:left w:w="29" w:type="dxa"/>
              <w:right w:w="29" w:type="dxa"/>
            </w:tcMar>
          </w:tcPr>
          <w:p w:rsidR="006E3245" w:rsidRDefault="006E3245" w:rsidP="00821F2C">
            <w:pPr>
              <w:spacing w:before="40" w:after="80"/>
              <w:jc w:val="center"/>
            </w:pPr>
            <w:r>
              <w:t>=</w:t>
            </w:r>
          </w:p>
        </w:tc>
        <w:tc>
          <w:tcPr>
            <w:tcW w:w="4600" w:type="pct"/>
          </w:tcPr>
          <w:p w:rsidR="006E3245" w:rsidRDefault="006E3245" w:rsidP="00821F2C">
            <w:pPr>
              <w:spacing w:before="40" w:after="80"/>
              <w:jc w:val="left"/>
            </w:pPr>
            <w:r>
              <w:t>the number of households (permits) that responded after the second reminder or did not respond (noncompliant)</w:t>
            </w:r>
          </w:p>
        </w:tc>
      </w:tr>
    </w:tbl>
    <w:p w:rsidR="006E3245" w:rsidRDefault="006E3245" w:rsidP="006E3245">
      <w:pPr>
        <w:spacing w:before="120"/>
      </w:pPr>
      <w:r>
        <w:t>Each of those 2 groups can be further divided into 2 additional groups: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39"/>
        <w:gridCol w:w="737"/>
      </w:tblGrid>
      <w:tr w:rsidR="006E3245" w:rsidTr="00821F2C">
        <w:tc>
          <w:tcPr>
            <w:tcW w:w="4615" w:type="pct"/>
            <w:vAlign w:val="center"/>
          </w:tcPr>
          <w:p w:rsidR="006E3245" w:rsidRDefault="006E3245" w:rsidP="00821F2C">
            <w:pPr>
              <w:pStyle w:val="Equation-Text"/>
              <w:tabs>
                <w:tab w:val="clear" w:pos="1080"/>
                <w:tab w:val="clear" w:pos="1800"/>
                <w:tab w:val="center" w:pos="4310"/>
                <w:tab w:val="right" w:pos="8620"/>
              </w:tabs>
              <w:spacing w:after="0"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ab/>
            </w:r>
            <w:r w:rsidRPr="008159C7">
              <w:rPr>
                <w:color w:val="000000"/>
                <w:position w:val="-14"/>
              </w:rPr>
              <w:object w:dxaOrig="2500" w:dyaOrig="420">
                <v:shape id="_x0000_i1031" type="#_x0000_t75" style="width:125pt;height:21.05pt" o:ole="">
                  <v:imagedata r:id="rId11" o:title=""/>
                </v:shape>
                <o:OLEObject Type="Embed" ProgID="Equation.DSMT4" ShapeID="_x0000_i1031" DrawAspect="Content" ObjectID="_1595674295" r:id="rId12"/>
              </w:objec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85" w:type="pct"/>
            <w:vAlign w:val="center"/>
          </w:tcPr>
          <w:p w:rsidR="006E3245" w:rsidRDefault="006E3245" w:rsidP="00821F2C">
            <w:pPr>
              <w:pStyle w:val="Equation-Text"/>
              <w:tabs>
                <w:tab w:val="clear" w:pos="1080"/>
                <w:tab w:val="clear" w:pos="1800"/>
              </w:tabs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(2)</w:t>
            </w:r>
          </w:p>
        </w:tc>
      </w:tr>
    </w:tbl>
    <w:p w:rsidR="006E3245" w:rsidRDefault="006E3245" w:rsidP="006E3245">
      <w:pPr>
        <w:spacing w:before="120" w:after="0"/>
      </w:pPr>
      <w:proofErr w:type="gramStart"/>
      <w:r>
        <w:t>where</w:t>
      </w:r>
      <w:proofErr w:type="gramEnd"/>
      <w:r>
        <w:t>: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653"/>
        <w:gridCol w:w="194"/>
        <w:gridCol w:w="8736"/>
      </w:tblGrid>
      <w:tr w:rsidR="006E3245" w:rsidTr="00821F2C">
        <w:trPr>
          <w:cantSplit/>
        </w:trPr>
        <w:tc>
          <w:tcPr>
            <w:tcW w:w="338" w:type="pct"/>
            <w:tcMar>
              <w:left w:w="115" w:type="dxa"/>
              <w:right w:w="0" w:type="dxa"/>
            </w:tcMar>
          </w:tcPr>
          <w:p w:rsidR="006E3245" w:rsidRDefault="006E3245" w:rsidP="00821F2C">
            <w:pPr>
              <w:spacing w:after="0"/>
              <w:jc w:val="right"/>
            </w:pPr>
            <w:r w:rsidRPr="005A78EA">
              <w:rPr>
                <w:position w:val="-14"/>
              </w:rPr>
              <w:object w:dxaOrig="400" w:dyaOrig="380">
                <v:shape id="_x0000_i1043" type="#_x0000_t75" style="width:19.75pt;height:19pt" o:ole="">
                  <v:imagedata r:id="rId13" o:title=""/>
                </v:shape>
                <o:OLEObject Type="Embed" ProgID="Equation.DSMT4" ShapeID="_x0000_i1043" DrawAspect="Content" ObjectID="_1595674296" r:id="rId14"/>
              </w:object>
            </w:r>
          </w:p>
        </w:tc>
        <w:tc>
          <w:tcPr>
            <w:tcW w:w="100" w:type="pct"/>
            <w:tcMar>
              <w:left w:w="29" w:type="dxa"/>
              <w:right w:w="29" w:type="dxa"/>
            </w:tcMar>
          </w:tcPr>
          <w:p w:rsidR="006E3245" w:rsidRDefault="006E3245" w:rsidP="00821F2C">
            <w:pPr>
              <w:spacing w:before="40" w:after="80"/>
              <w:jc w:val="center"/>
            </w:pPr>
            <w:r>
              <w:t>=</w:t>
            </w:r>
          </w:p>
        </w:tc>
        <w:tc>
          <w:tcPr>
            <w:tcW w:w="4521" w:type="pct"/>
          </w:tcPr>
          <w:p w:rsidR="006E3245" w:rsidRDefault="006E3245" w:rsidP="00821F2C">
            <w:pPr>
              <w:spacing w:before="40" w:after="80"/>
            </w:pPr>
            <w:r>
              <w:t>the number of compliant households who reported fishing,</w:t>
            </w:r>
          </w:p>
        </w:tc>
      </w:tr>
      <w:tr w:rsidR="006E3245" w:rsidTr="00821F2C">
        <w:trPr>
          <w:cantSplit/>
        </w:trPr>
        <w:tc>
          <w:tcPr>
            <w:tcW w:w="338" w:type="pct"/>
            <w:tcMar>
              <w:left w:w="115" w:type="dxa"/>
              <w:right w:w="0" w:type="dxa"/>
            </w:tcMar>
          </w:tcPr>
          <w:p w:rsidR="006E3245" w:rsidRDefault="006E3245" w:rsidP="00821F2C">
            <w:pPr>
              <w:spacing w:after="0"/>
              <w:jc w:val="right"/>
            </w:pPr>
            <w:r w:rsidRPr="00A24A69">
              <w:rPr>
                <w:position w:val="-12"/>
              </w:rPr>
              <w:object w:dxaOrig="380" w:dyaOrig="360">
                <v:shape id="_x0000_i1028" type="#_x0000_t75" style="width:19pt;height:18pt" o:ole="">
                  <v:imagedata r:id="rId15" o:title=""/>
                </v:shape>
                <o:OLEObject Type="Embed" ProgID="Equation.DSMT4" ShapeID="_x0000_i1028" DrawAspect="Content" ObjectID="_1595674297" r:id="rId16"/>
              </w:object>
            </w:r>
          </w:p>
        </w:tc>
        <w:tc>
          <w:tcPr>
            <w:tcW w:w="100" w:type="pct"/>
            <w:tcMar>
              <w:left w:w="29" w:type="dxa"/>
              <w:right w:w="29" w:type="dxa"/>
            </w:tcMar>
          </w:tcPr>
          <w:p w:rsidR="006E3245" w:rsidRDefault="006E3245" w:rsidP="00821F2C">
            <w:pPr>
              <w:spacing w:before="40" w:after="80"/>
              <w:jc w:val="center"/>
            </w:pPr>
            <w:r>
              <w:t>=</w:t>
            </w:r>
          </w:p>
        </w:tc>
        <w:tc>
          <w:tcPr>
            <w:tcW w:w="4521" w:type="pct"/>
          </w:tcPr>
          <w:p w:rsidR="006E3245" w:rsidRDefault="006E3245" w:rsidP="00821F2C">
            <w:pPr>
              <w:spacing w:before="40" w:after="80"/>
            </w:pPr>
            <w:r>
              <w:t>the number of compliant households who reported they did not fish,</w:t>
            </w:r>
          </w:p>
        </w:tc>
      </w:tr>
      <w:tr w:rsidR="006E3245" w:rsidTr="00821F2C">
        <w:trPr>
          <w:cantSplit/>
        </w:trPr>
        <w:tc>
          <w:tcPr>
            <w:tcW w:w="338" w:type="pct"/>
            <w:tcMar>
              <w:left w:w="115" w:type="dxa"/>
              <w:right w:w="0" w:type="dxa"/>
            </w:tcMar>
          </w:tcPr>
          <w:p w:rsidR="006E3245" w:rsidRDefault="006E3245" w:rsidP="00821F2C">
            <w:pPr>
              <w:spacing w:after="0"/>
              <w:jc w:val="right"/>
            </w:pPr>
            <w:r w:rsidRPr="005A78EA">
              <w:rPr>
                <w:position w:val="-14"/>
              </w:rPr>
              <w:object w:dxaOrig="400" w:dyaOrig="420">
                <v:shape id="_x0000_i1030" type="#_x0000_t75" style="width:19.75pt;height:20.8pt" o:ole="">
                  <v:imagedata r:id="rId17" o:title=""/>
                </v:shape>
                <o:OLEObject Type="Embed" ProgID="Equation.DSMT4" ShapeID="_x0000_i1030" DrawAspect="Content" ObjectID="_1595674298" r:id="rId18"/>
              </w:object>
            </w:r>
          </w:p>
        </w:tc>
        <w:tc>
          <w:tcPr>
            <w:tcW w:w="100" w:type="pct"/>
            <w:tcMar>
              <w:left w:w="29" w:type="dxa"/>
              <w:right w:w="29" w:type="dxa"/>
            </w:tcMar>
          </w:tcPr>
          <w:p w:rsidR="006E3245" w:rsidRDefault="006E3245" w:rsidP="00821F2C">
            <w:pPr>
              <w:spacing w:before="40" w:after="80"/>
              <w:jc w:val="center"/>
            </w:pPr>
            <w:r>
              <w:t>=</w:t>
            </w:r>
          </w:p>
        </w:tc>
        <w:tc>
          <w:tcPr>
            <w:tcW w:w="4521" w:type="pct"/>
          </w:tcPr>
          <w:p w:rsidR="006E3245" w:rsidRDefault="006E3245" w:rsidP="00821F2C">
            <w:pPr>
              <w:spacing w:before="40" w:after="80"/>
            </w:pPr>
            <w:r>
              <w:t>the estimated number of noncompliant permits that fished, and</w:t>
            </w:r>
          </w:p>
        </w:tc>
      </w:tr>
      <w:tr w:rsidR="006E3245" w:rsidTr="00821F2C">
        <w:trPr>
          <w:cantSplit/>
        </w:trPr>
        <w:tc>
          <w:tcPr>
            <w:tcW w:w="338" w:type="pct"/>
            <w:tcMar>
              <w:left w:w="115" w:type="dxa"/>
              <w:right w:w="0" w:type="dxa"/>
            </w:tcMar>
          </w:tcPr>
          <w:p w:rsidR="006E3245" w:rsidRDefault="006E3245" w:rsidP="00821F2C">
            <w:pPr>
              <w:spacing w:after="0"/>
              <w:jc w:val="right"/>
            </w:pPr>
            <w:r w:rsidRPr="00A24A69">
              <w:rPr>
                <w:position w:val="-12"/>
              </w:rPr>
              <w:object w:dxaOrig="400" w:dyaOrig="400">
                <v:shape id="_x0000_i1029" type="#_x0000_t75" style="width:19.75pt;height:19.75pt" o:ole="">
                  <v:imagedata r:id="rId19" o:title=""/>
                </v:shape>
                <o:OLEObject Type="Embed" ProgID="Equation.DSMT4" ShapeID="_x0000_i1029" DrawAspect="Content" ObjectID="_1595674299" r:id="rId20"/>
              </w:object>
            </w:r>
          </w:p>
        </w:tc>
        <w:tc>
          <w:tcPr>
            <w:tcW w:w="100" w:type="pct"/>
            <w:tcMar>
              <w:left w:w="29" w:type="dxa"/>
              <w:right w:w="29" w:type="dxa"/>
            </w:tcMar>
          </w:tcPr>
          <w:p w:rsidR="006E3245" w:rsidRDefault="006E3245" w:rsidP="00821F2C">
            <w:pPr>
              <w:spacing w:before="40" w:after="80"/>
              <w:jc w:val="center"/>
            </w:pPr>
            <w:r>
              <w:t>=</w:t>
            </w:r>
          </w:p>
        </w:tc>
        <w:tc>
          <w:tcPr>
            <w:tcW w:w="4521" w:type="pct"/>
          </w:tcPr>
          <w:p w:rsidR="006E3245" w:rsidRDefault="006E3245" w:rsidP="00821F2C">
            <w:pPr>
              <w:spacing w:before="40" w:after="80"/>
            </w:pPr>
            <w:r>
              <w:t>the estimated number of noncompliant households who did not fish</w:t>
            </w:r>
          </w:p>
        </w:tc>
      </w:tr>
    </w:tbl>
    <w:p w:rsidR="006E3245" w:rsidRDefault="006E3245" w:rsidP="006E3245">
      <w:pPr>
        <w:spacing w:before="120" w:after="0"/>
      </w:pPr>
      <w:proofErr w:type="gramStart"/>
      <w:r>
        <w:t>where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8839"/>
        <w:gridCol w:w="737"/>
      </w:tblGrid>
      <w:tr w:rsidR="006E3245" w:rsidTr="00821F2C">
        <w:tc>
          <w:tcPr>
            <w:tcW w:w="4615" w:type="pct"/>
            <w:shd w:val="clear" w:color="auto" w:fill="auto"/>
            <w:vAlign w:val="center"/>
          </w:tcPr>
          <w:p w:rsidR="006E3245" w:rsidRDefault="006E3245" w:rsidP="00821F2C">
            <w:pPr>
              <w:spacing w:after="0"/>
              <w:jc w:val="center"/>
            </w:pPr>
            <w:r w:rsidRPr="005A78EA">
              <w:rPr>
                <w:position w:val="-14"/>
              </w:rPr>
              <w:object w:dxaOrig="1240" w:dyaOrig="420">
                <v:shape id="_x0000_i1042" type="#_x0000_t75" style="width:61.85pt;height:20.8pt" o:ole="">
                  <v:imagedata r:id="rId21" o:title=""/>
                </v:shape>
                <o:OLEObject Type="Embed" ProgID="Equation.DSMT4" ShapeID="_x0000_i1042" DrawAspect="Content" ObjectID="_1595674300" r:id="rId22"/>
              </w:objec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6E3245" w:rsidRDefault="006E3245" w:rsidP="00821F2C">
            <w:pPr>
              <w:spacing w:after="80"/>
              <w:jc w:val="right"/>
            </w:pPr>
            <w:r>
              <w:t>(3)</w:t>
            </w:r>
          </w:p>
        </w:tc>
      </w:tr>
    </w:tbl>
    <w:p w:rsidR="006E3245" w:rsidRDefault="006E3245" w:rsidP="006E3245">
      <w:pPr>
        <w:spacing w:before="120" w:after="0"/>
      </w:pPr>
      <w:proofErr w:type="gramStart"/>
      <w:r>
        <w:t>where</w:t>
      </w:r>
      <w:proofErr w:type="gramEnd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653"/>
        <w:gridCol w:w="194"/>
        <w:gridCol w:w="7998"/>
        <w:gridCol w:w="738"/>
      </w:tblGrid>
      <w:tr w:rsidR="006E3245" w:rsidTr="00821F2C">
        <w:trPr>
          <w:cantSplit/>
        </w:trPr>
        <w:tc>
          <w:tcPr>
            <w:tcW w:w="341" w:type="pct"/>
            <w:tcMar>
              <w:left w:w="115" w:type="dxa"/>
              <w:right w:w="0" w:type="dxa"/>
            </w:tcMar>
          </w:tcPr>
          <w:p w:rsidR="006E3245" w:rsidRDefault="006E3245" w:rsidP="00821F2C">
            <w:pPr>
              <w:spacing w:after="0"/>
              <w:jc w:val="right"/>
            </w:pPr>
            <w:r w:rsidRPr="005A78EA">
              <w:rPr>
                <w:position w:val="-14"/>
              </w:rPr>
              <w:object w:dxaOrig="380" w:dyaOrig="380">
                <v:shape id="_x0000_i1047" type="#_x0000_t75" style="width:19pt;height:19pt" o:ole="">
                  <v:imagedata r:id="rId23" o:title=""/>
                </v:shape>
                <o:OLEObject Type="Embed" ProgID="Equation.DSMT4" ShapeID="_x0000_i1047" DrawAspect="Content" ObjectID="_1595674301" r:id="rId24"/>
              </w:object>
            </w:r>
          </w:p>
        </w:tc>
        <w:tc>
          <w:tcPr>
            <w:tcW w:w="101" w:type="pct"/>
            <w:tcMar>
              <w:left w:w="29" w:type="dxa"/>
              <w:right w:w="29" w:type="dxa"/>
            </w:tcMar>
          </w:tcPr>
          <w:p w:rsidR="006E3245" w:rsidRDefault="006E3245" w:rsidP="00821F2C">
            <w:pPr>
              <w:spacing w:before="40" w:after="80"/>
              <w:jc w:val="center"/>
            </w:pPr>
            <w:r>
              <w:t>=</w:t>
            </w:r>
          </w:p>
        </w:tc>
        <w:tc>
          <w:tcPr>
            <w:tcW w:w="4558" w:type="pct"/>
            <w:gridSpan w:val="2"/>
          </w:tcPr>
          <w:p w:rsidR="006E3245" w:rsidRDefault="006E3245" w:rsidP="00821F2C">
            <w:pPr>
              <w:spacing w:before="40" w:after="80"/>
              <w:jc w:val="left"/>
            </w:pPr>
            <w:r>
              <w:t>the estimated proportion of noncompliant permits that fished</w:t>
            </w:r>
          </w:p>
        </w:tc>
      </w:tr>
      <w:tr w:rsidR="006E3245" w:rsidTr="00821F2C">
        <w:tblPrEx>
          <w:tblLook w:val="04A0" w:firstRow="1" w:lastRow="0" w:firstColumn="1" w:lastColumn="0" w:noHBand="0" w:noVBand="1"/>
        </w:tblPrEx>
        <w:trPr>
          <w:trHeight w:val="702"/>
        </w:trPr>
        <w:tc>
          <w:tcPr>
            <w:tcW w:w="4615" w:type="pct"/>
            <w:gridSpan w:val="3"/>
            <w:shd w:val="clear" w:color="auto" w:fill="auto"/>
            <w:vAlign w:val="center"/>
          </w:tcPr>
          <w:p w:rsidR="006E3245" w:rsidRPr="00B81D56" w:rsidRDefault="006E3245" w:rsidP="00821F2C">
            <w:pPr>
              <w:spacing w:after="0"/>
              <w:jc w:val="center"/>
            </w:pPr>
            <w:r w:rsidRPr="00A24A69">
              <w:rPr>
                <w:position w:val="-30"/>
              </w:rPr>
              <w:object w:dxaOrig="960" w:dyaOrig="720">
                <v:shape id="_x0000_i1046" type="#_x0000_t75" style="width:48.15pt;height:36pt" o:ole="">
                  <v:imagedata r:id="rId25" o:title=""/>
                </v:shape>
                <o:OLEObject Type="Embed" ProgID="Equation.DSMT4" ShapeID="_x0000_i1046" DrawAspect="Content" ObjectID="_1595674302" r:id="rId26"/>
              </w:objec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6E3245" w:rsidRPr="00B81D56" w:rsidRDefault="006E3245" w:rsidP="00821F2C">
            <w:pPr>
              <w:spacing w:after="80"/>
              <w:jc w:val="right"/>
            </w:pPr>
            <w:r>
              <w:t>(4)</w:t>
            </w:r>
          </w:p>
        </w:tc>
      </w:tr>
    </w:tbl>
    <w:p w:rsidR="006E3245" w:rsidRPr="00D03C51" w:rsidRDefault="006E3245" w:rsidP="006E3245">
      <w:pPr>
        <w:spacing w:before="120" w:after="0"/>
      </w:pPr>
      <w:proofErr w:type="gramStart"/>
      <w:r>
        <w:t>and</w:t>
      </w:r>
      <w:proofErr w:type="gramEnd"/>
      <w:r>
        <w:t xml:space="preserve"> where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7"/>
        <w:gridCol w:w="192"/>
        <w:gridCol w:w="8784"/>
      </w:tblGrid>
      <w:tr w:rsidR="006E3245" w:rsidTr="00821F2C"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" w:type="dxa"/>
            </w:tcMar>
          </w:tcPr>
          <w:p w:rsidR="006E3245" w:rsidRPr="00A24A69" w:rsidRDefault="006E3245" w:rsidP="00821F2C">
            <w:pPr>
              <w:spacing w:after="0"/>
              <w:jc w:val="right"/>
              <w:rPr>
                <w:i/>
              </w:rPr>
            </w:pPr>
            <w:proofErr w:type="spellStart"/>
            <w:r w:rsidRPr="00A24A69">
              <w:rPr>
                <w:i/>
              </w:rPr>
              <w:t>n</w:t>
            </w:r>
            <w:r w:rsidRPr="00A24A69">
              <w:rPr>
                <w:i/>
                <w:vertAlign w:val="subscript"/>
              </w:rPr>
              <w:t>df</w:t>
            </w:r>
            <w:proofErr w:type="spellEnd"/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6E3245" w:rsidRDefault="006E3245" w:rsidP="00821F2C">
            <w:pPr>
              <w:spacing w:before="40" w:after="80"/>
              <w:jc w:val="center"/>
            </w:pPr>
            <w:r>
              <w:t>=</w:t>
            </w:r>
          </w:p>
        </w:tc>
        <w:tc>
          <w:tcPr>
            <w:tcW w:w="4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3245" w:rsidRDefault="006E3245" w:rsidP="00821F2C">
            <w:pPr>
              <w:spacing w:before="40" w:after="80"/>
              <w:jc w:val="left"/>
            </w:pPr>
            <w:r w:rsidRPr="001F66BE">
              <w:t xml:space="preserve">the number of noncompliant households responding to the </w:t>
            </w:r>
            <w:r>
              <w:t>second reminder that reported fishing,</w:t>
            </w:r>
          </w:p>
        </w:tc>
      </w:tr>
      <w:tr w:rsidR="006E3245" w:rsidTr="00821F2C"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" w:type="dxa"/>
            </w:tcMar>
          </w:tcPr>
          <w:p w:rsidR="006E3245" w:rsidRDefault="006E3245" w:rsidP="00821F2C">
            <w:pPr>
              <w:spacing w:after="0"/>
              <w:jc w:val="right"/>
            </w:pPr>
            <w:proofErr w:type="spellStart"/>
            <w:r w:rsidRPr="00A24A69">
              <w:rPr>
                <w:i/>
              </w:rPr>
              <w:t>n</w:t>
            </w:r>
            <w:r w:rsidRPr="00A24A69">
              <w:rPr>
                <w:i/>
                <w:vertAlign w:val="subscript"/>
              </w:rPr>
              <w:t>d</w:t>
            </w:r>
            <w:proofErr w:type="spellEnd"/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6E3245" w:rsidRDefault="006E3245" w:rsidP="00821F2C">
            <w:pPr>
              <w:spacing w:before="40" w:after="80"/>
              <w:jc w:val="center"/>
            </w:pPr>
            <w:r>
              <w:t>=</w:t>
            </w:r>
          </w:p>
        </w:tc>
        <w:tc>
          <w:tcPr>
            <w:tcW w:w="4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3245" w:rsidRDefault="006E3245" w:rsidP="00821F2C">
            <w:pPr>
              <w:spacing w:before="40" w:after="80"/>
              <w:jc w:val="left"/>
            </w:pPr>
            <w:r w:rsidRPr="001F66BE">
              <w:t xml:space="preserve">the number of noncompliant households responding to the </w:t>
            </w:r>
            <w:r>
              <w:t>second reminder,</w:t>
            </w:r>
          </w:p>
        </w:tc>
      </w:tr>
    </w:tbl>
    <w:p w:rsidR="006E3245" w:rsidRDefault="006E3245" w:rsidP="006E3245">
      <w:pPr>
        <w:spacing w:before="120"/>
      </w:pPr>
      <w:r>
        <w:t>Harvest or effort is estimated by the following procedure (with subscripts denoting parameter of estimation deleted for simplicity):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48"/>
        <w:gridCol w:w="728"/>
      </w:tblGrid>
      <w:tr w:rsidR="006E3245" w:rsidTr="00821F2C">
        <w:trPr>
          <w:cantSplit/>
          <w:trHeight w:val="405"/>
        </w:trPr>
        <w:tc>
          <w:tcPr>
            <w:tcW w:w="4620" w:type="pct"/>
            <w:vAlign w:val="center"/>
          </w:tcPr>
          <w:p w:rsidR="006E3245" w:rsidRPr="00F16E27" w:rsidRDefault="006E3245" w:rsidP="00821F2C">
            <w:pPr>
              <w:spacing w:after="0"/>
              <w:jc w:val="center"/>
            </w:pPr>
            <w:r w:rsidRPr="00F93132">
              <w:rPr>
                <w:position w:val="-14"/>
              </w:rPr>
              <w:object w:dxaOrig="1440" w:dyaOrig="420">
                <v:shape id="_x0000_i1032" type="#_x0000_t75" style="width:1in;height:21.05pt" o:ole="">
                  <v:imagedata r:id="rId27" o:title=""/>
                </v:shape>
                <o:OLEObject Type="Embed" ProgID="Equation.DSMT4" ShapeID="_x0000_i1032" DrawAspect="Content" ObjectID="_1595674303" r:id="rId28"/>
              </w:object>
            </w:r>
          </w:p>
        </w:tc>
        <w:tc>
          <w:tcPr>
            <w:tcW w:w="380" w:type="pct"/>
            <w:vAlign w:val="center"/>
          </w:tcPr>
          <w:p w:rsidR="006E3245" w:rsidRDefault="006E3245" w:rsidP="00821F2C">
            <w:pPr>
              <w:pStyle w:val="Equation-Text"/>
              <w:tabs>
                <w:tab w:val="clear" w:pos="1080"/>
                <w:tab w:val="clear" w:pos="1800"/>
              </w:tabs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(5)</w:t>
            </w:r>
          </w:p>
        </w:tc>
      </w:tr>
    </w:tbl>
    <w:p w:rsidR="006E3245" w:rsidRDefault="006E3245" w:rsidP="006E3245">
      <w:pPr>
        <w:pStyle w:val="Equation-Text"/>
        <w:spacing w:before="120" w:after="0" w:line="240" w:lineRule="auto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>: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670"/>
        <w:gridCol w:w="192"/>
        <w:gridCol w:w="8721"/>
      </w:tblGrid>
      <w:tr w:rsidR="006E3245" w:rsidTr="00821F2C">
        <w:tc>
          <w:tcPr>
            <w:tcW w:w="350" w:type="pct"/>
            <w:tcMar>
              <w:left w:w="115" w:type="dxa"/>
              <w:right w:w="0" w:type="dxa"/>
            </w:tcMar>
          </w:tcPr>
          <w:p w:rsidR="006E3245" w:rsidRDefault="006E3245" w:rsidP="00821F2C">
            <w:pPr>
              <w:spacing w:after="0"/>
              <w:jc w:val="right"/>
              <w:rPr>
                <w:color w:val="000000"/>
              </w:rPr>
            </w:pPr>
            <w:r w:rsidRPr="00606ED1">
              <w:rPr>
                <w:color w:val="000000"/>
                <w:position w:val="-4"/>
              </w:rPr>
              <w:object w:dxaOrig="279" w:dyaOrig="320">
                <v:shape id="_x0000_i1033" type="#_x0000_t75" style="width:13.95pt;height:15.95pt" o:ole="">
                  <v:imagedata r:id="rId29" o:title=""/>
                </v:shape>
                <o:OLEObject Type="Embed" ProgID="Equation.DSMT4" ShapeID="_x0000_i1033" DrawAspect="Content" ObjectID="_1595674304" r:id="rId30"/>
              </w:object>
            </w:r>
          </w:p>
        </w:tc>
        <w:tc>
          <w:tcPr>
            <w:tcW w:w="100" w:type="pct"/>
            <w:tcMar>
              <w:left w:w="29" w:type="dxa"/>
              <w:right w:w="29" w:type="dxa"/>
            </w:tcMar>
          </w:tcPr>
          <w:p w:rsidR="006E3245" w:rsidRDefault="006E3245" w:rsidP="00821F2C">
            <w:pPr>
              <w:spacing w:before="40" w:after="80"/>
              <w:jc w:val="center"/>
              <w:rPr>
                <w:color w:val="000000"/>
              </w:rPr>
            </w:pPr>
            <w:r>
              <w:rPr>
                <w:color w:val="000000"/>
              </w:rPr>
              <w:t>=</w:t>
            </w:r>
          </w:p>
        </w:tc>
        <w:tc>
          <w:tcPr>
            <w:tcW w:w="4568" w:type="pct"/>
            <w:vAlign w:val="center"/>
          </w:tcPr>
          <w:p w:rsidR="006E3245" w:rsidRDefault="006E3245" w:rsidP="00821F2C">
            <w:pPr>
              <w:spacing w:before="40" w:after="80"/>
              <w:jc w:val="left"/>
              <w:rPr>
                <w:color w:val="000000"/>
              </w:rPr>
            </w:pPr>
            <w:r>
              <w:rPr>
                <w:color w:val="000000"/>
              </w:rPr>
              <w:t>estimated total harvest or effort,</w:t>
            </w:r>
          </w:p>
        </w:tc>
      </w:tr>
      <w:tr w:rsidR="006E3245" w:rsidTr="00821F2C">
        <w:tc>
          <w:tcPr>
            <w:tcW w:w="350" w:type="pct"/>
            <w:tcMar>
              <w:left w:w="115" w:type="dxa"/>
              <w:right w:w="0" w:type="dxa"/>
            </w:tcMar>
          </w:tcPr>
          <w:p w:rsidR="006E3245" w:rsidRDefault="006E3245" w:rsidP="00821F2C">
            <w:pPr>
              <w:spacing w:after="0"/>
              <w:jc w:val="right"/>
              <w:rPr>
                <w:color w:val="000000"/>
              </w:rPr>
            </w:pPr>
            <w:r w:rsidRPr="00F93132">
              <w:rPr>
                <w:color w:val="000000"/>
                <w:position w:val="-14"/>
              </w:rPr>
              <w:object w:dxaOrig="400" w:dyaOrig="380">
                <v:shape id="_x0000_i1034" type="#_x0000_t75" style="width:20.05pt;height:19pt" o:ole="">
                  <v:imagedata r:id="rId31" o:title=""/>
                </v:shape>
                <o:OLEObject Type="Embed" ProgID="Equation.DSMT4" ShapeID="_x0000_i1034" DrawAspect="Content" ObjectID="_1595674305" r:id="rId32"/>
              </w:object>
            </w:r>
          </w:p>
        </w:tc>
        <w:tc>
          <w:tcPr>
            <w:tcW w:w="100" w:type="pct"/>
            <w:tcMar>
              <w:left w:w="29" w:type="dxa"/>
              <w:right w:w="29" w:type="dxa"/>
            </w:tcMar>
          </w:tcPr>
          <w:p w:rsidR="006E3245" w:rsidRDefault="006E3245" w:rsidP="00821F2C">
            <w:pPr>
              <w:spacing w:before="40" w:after="80"/>
              <w:jc w:val="center"/>
              <w:rPr>
                <w:color w:val="000000"/>
              </w:rPr>
            </w:pPr>
            <w:r>
              <w:rPr>
                <w:color w:val="000000"/>
              </w:rPr>
              <w:t>=</w:t>
            </w:r>
          </w:p>
        </w:tc>
        <w:tc>
          <w:tcPr>
            <w:tcW w:w="4568" w:type="pct"/>
            <w:vAlign w:val="center"/>
          </w:tcPr>
          <w:p w:rsidR="006E3245" w:rsidRDefault="006E3245" w:rsidP="00821F2C">
            <w:pPr>
              <w:spacing w:before="40" w:after="80"/>
              <w:jc w:val="left"/>
              <w:rPr>
                <w:color w:val="000000"/>
              </w:rPr>
            </w:pPr>
            <w:r>
              <w:rPr>
                <w:color w:val="000000"/>
              </w:rPr>
              <w:t>harvest or effort reported by compliant households, and</w:t>
            </w:r>
          </w:p>
        </w:tc>
      </w:tr>
      <w:tr w:rsidR="006E3245" w:rsidTr="00821F2C">
        <w:tc>
          <w:tcPr>
            <w:tcW w:w="350" w:type="pct"/>
            <w:tcMar>
              <w:left w:w="115" w:type="dxa"/>
              <w:right w:w="0" w:type="dxa"/>
            </w:tcMar>
          </w:tcPr>
          <w:p w:rsidR="006E3245" w:rsidRDefault="006E3245" w:rsidP="00821F2C">
            <w:pPr>
              <w:spacing w:after="0"/>
              <w:jc w:val="right"/>
              <w:rPr>
                <w:color w:val="000000"/>
              </w:rPr>
            </w:pPr>
            <w:r w:rsidRPr="00F93132">
              <w:rPr>
                <w:color w:val="000000"/>
                <w:position w:val="-14"/>
              </w:rPr>
              <w:object w:dxaOrig="420" w:dyaOrig="420">
                <v:shape id="_x0000_i1035" type="#_x0000_t75" style="width:21.05pt;height:21.05pt" o:ole="">
                  <v:imagedata r:id="rId33" o:title=""/>
                </v:shape>
                <o:OLEObject Type="Embed" ProgID="Equation.DSMT4" ShapeID="_x0000_i1035" DrawAspect="Content" ObjectID="_1595674306" r:id="rId34"/>
              </w:object>
            </w:r>
          </w:p>
        </w:tc>
        <w:tc>
          <w:tcPr>
            <w:tcW w:w="100" w:type="pct"/>
            <w:tcMar>
              <w:left w:w="29" w:type="dxa"/>
              <w:right w:w="29" w:type="dxa"/>
            </w:tcMar>
          </w:tcPr>
          <w:p w:rsidR="006E3245" w:rsidRDefault="006E3245" w:rsidP="00821F2C">
            <w:pPr>
              <w:spacing w:before="40" w:after="80"/>
              <w:jc w:val="center"/>
              <w:rPr>
                <w:color w:val="000000"/>
              </w:rPr>
            </w:pPr>
            <w:r>
              <w:rPr>
                <w:color w:val="000000"/>
              </w:rPr>
              <w:t>=</w:t>
            </w:r>
          </w:p>
        </w:tc>
        <w:tc>
          <w:tcPr>
            <w:tcW w:w="4568" w:type="pct"/>
            <w:vAlign w:val="center"/>
          </w:tcPr>
          <w:p w:rsidR="006E3245" w:rsidRDefault="006E3245" w:rsidP="00821F2C">
            <w:pPr>
              <w:spacing w:before="40" w:after="8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estimated harvest or effort for noncompliant households, </w:t>
            </w:r>
          </w:p>
        </w:tc>
      </w:tr>
    </w:tbl>
    <w:p w:rsidR="006E3245" w:rsidRPr="00F93132" w:rsidRDefault="006E3245" w:rsidP="006E3245">
      <w:pPr>
        <w:pStyle w:val="Equation-Text"/>
        <w:spacing w:before="120" w:after="0" w:line="240" w:lineRule="auto"/>
        <w:rPr>
          <w:color w:val="000000"/>
        </w:rPr>
      </w:pPr>
      <w:proofErr w:type="gramStart"/>
      <w:r>
        <w:rPr>
          <w:color w:val="000000"/>
        </w:rPr>
        <w:lastRenderedPageBreak/>
        <w:t>w</w:t>
      </w:r>
      <w:r w:rsidRPr="00F93132">
        <w:rPr>
          <w:color w:val="000000"/>
        </w:rPr>
        <w:t>here</w:t>
      </w:r>
      <w:proofErr w:type="gramEnd"/>
      <w:r>
        <w:rPr>
          <w:color w:val="000000"/>
        </w:rPr>
        <w:t>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929"/>
        <w:gridCol w:w="647"/>
      </w:tblGrid>
      <w:tr w:rsidR="006E3245" w:rsidRPr="00B81D56" w:rsidTr="00821F2C">
        <w:trPr>
          <w:cantSplit/>
          <w:trHeight w:hRule="exact" w:val="432"/>
        </w:trPr>
        <w:tc>
          <w:tcPr>
            <w:tcW w:w="4662" w:type="pct"/>
            <w:vAlign w:val="center"/>
          </w:tcPr>
          <w:p w:rsidR="006E3245" w:rsidRPr="00B81D56" w:rsidRDefault="006E3245" w:rsidP="00821F2C">
            <w:pPr>
              <w:jc w:val="center"/>
            </w:pPr>
            <w:r w:rsidRPr="00231B31">
              <w:rPr>
                <w:position w:val="-14"/>
              </w:rPr>
              <w:object w:dxaOrig="2880" w:dyaOrig="420">
                <v:shape id="_x0000_i1036" type="#_x0000_t75" style="width:2in;height:20.8pt" o:ole="">
                  <v:imagedata r:id="rId35" o:title=""/>
                </v:shape>
                <o:OLEObject Type="Embed" ProgID="Equation.DSMT4" ShapeID="_x0000_i1036" DrawAspect="Content" ObjectID="_1595674307" r:id="rId36"/>
              </w:object>
            </w:r>
          </w:p>
        </w:tc>
        <w:tc>
          <w:tcPr>
            <w:tcW w:w="338" w:type="pct"/>
            <w:vAlign w:val="center"/>
          </w:tcPr>
          <w:p w:rsidR="006E3245" w:rsidRPr="00B81D56" w:rsidRDefault="006E3245" w:rsidP="00821F2C">
            <w:pPr>
              <w:pStyle w:val="Equation-Text"/>
              <w:tabs>
                <w:tab w:val="clear" w:pos="1080"/>
                <w:tab w:val="clear" w:pos="1800"/>
              </w:tabs>
              <w:spacing w:after="80" w:line="240" w:lineRule="auto"/>
              <w:ind w:left="0" w:firstLine="0"/>
              <w:jc w:val="right"/>
            </w:pPr>
            <w:r w:rsidRPr="00B81D56">
              <w:t>(</w:t>
            </w:r>
            <w:r>
              <w:t>6</w:t>
            </w:r>
            <w:r w:rsidRPr="00B81D56">
              <w:t>)</w:t>
            </w:r>
          </w:p>
        </w:tc>
      </w:tr>
    </w:tbl>
    <w:p w:rsidR="006E3245" w:rsidRDefault="006E3245" w:rsidP="006E3245">
      <w:pPr>
        <w:pStyle w:val="Equation-Text"/>
        <w:spacing w:after="0" w:line="240" w:lineRule="auto"/>
      </w:pPr>
      <w:proofErr w:type="gramStart"/>
      <w:r>
        <w:t>and</w:t>
      </w:r>
      <w:proofErr w:type="gramEnd"/>
      <w:r>
        <w:t xml:space="preserve"> where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29"/>
        <w:gridCol w:w="195"/>
        <w:gridCol w:w="8659"/>
      </w:tblGrid>
      <w:tr w:rsidR="006E3245" w:rsidTr="00821F2C">
        <w:tc>
          <w:tcPr>
            <w:tcW w:w="374" w:type="pct"/>
            <w:shd w:val="clear" w:color="auto" w:fill="auto"/>
            <w:tcMar>
              <w:left w:w="115" w:type="dxa"/>
              <w:right w:w="0" w:type="dxa"/>
            </w:tcMar>
          </w:tcPr>
          <w:p w:rsidR="006E3245" w:rsidRDefault="006E3245" w:rsidP="00821F2C">
            <w:pPr>
              <w:spacing w:after="0"/>
              <w:jc w:val="right"/>
            </w:pPr>
            <w:r w:rsidRPr="00C86E05">
              <w:rPr>
                <w:position w:val="-14"/>
              </w:rPr>
              <w:object w:dxaOrig="320" w:dyaOrig="400">
                <v:shape id="_x0000_i1037" type="#_x0000_t75" style="width:16.25pt;height:19.75pt" o:ole="">
                  <v:imagedata r:id="rId37" o:title=""/>
                </v:shape>
                <o:OLEObject Type="Embed" ProgID="Equation.DSMT4" ShapeID="_x0000_i1037" DrawAspect="Content" ObjectID="_1595674308" r:id="rId38"/>
              </w:object>
            </w:r>
          </w:p>
        </w:tc>
        <w:tc>
          <w:tcPr>
            <w:tcW w:w="100" w:type="pct"/>
            <w:shd w:val="clear" w:color="auto" w:fill="auto"/>
            <w:tcMar>
              <w:left w:w="29" w:type="dxa"/>
              <w:right w:w="29" w:type="dxa"/>
            </w:tcMar>
          </w:tcPr>
          <w:p w:rsidR="006E3245" w:rsidRDefault="006E3245" w:rsidP="00821F2C">
            <w:pPr>
              <w:spacing w:before="40" w:after="80"/>
              <w:jc w:val="center"/>
            </w:pPr>
            <w:r w:rsidRPr="00B81D56">
              <w:t>=</w:t>
            </w:r>
          </w:p>
        </w:tc>
        <w:tc>
          <w:tcPr>
            <w:tcW w:w="4442" w:type="pct"/>
            <w:shd w:val="clear" w:color="auto" w:fill="auto"/>
          </w:tcPr>
          <w:p w:rsidR="006E3245" w:rsidRDefault="006E3245" w:rsidP="00821F2C">
            <w:pPr>
              <w:spacing w:before="40" w:after="80"/>
            </w:pPr>
            <w:r w:rsidRPr="00B81D56">
              <w:t xml:space="preserve">the </w:t>
            </w:r>
            <w:r>
              <w:t xml:space="preserve">estimated </w:t>
            </w:r>
            <w:r w:rsidRPr="00B81D56">
              <w:t>mean harvest or participation per household for noncompliant households that</w:t>
            </w:r>
            <w:r>
              <w:t xml:space="preserve"> fished</w:t>
            </w:r>
          </w:p>
        </w:tc>
      </w:tr>
    </w:tbl>
    <w:p w:rsidR="006E3245" w:rsidRDefault="006E3245" w:rsidP="006E3245">
      <w:pPr>
        <w:pStyle w:val="Equation-Text"/>
        <w:spacing w:after="0" w:line="240" w:lineRule="auto"/>
      </w:pPr>
      <w:proofErr w:type="gramStart"/>
      <w:r>
        <w:t>or</w:t>
      </w:r>
      <w:proofErr w:type="gramEnd"/>
    </w:p>
    <w:tbl>
      <w:tblPr>
        <w:tblW w:w="5000" w:type="pct"/>
        <w:tblLook w:val="0000" w:firstRow="0" w:lastRow="0" w:firstColumn="0" w:lastColumn="0" w:noHBand="0" w:noVBand="0"/>
      </w:tblPr>
      <w:tblGrid>
        <w:gridCol w:w="8944"/>
        <w:gridCol w:w="632"/>
      </w:tblGrid>
      <w:tr w:rsidR="006E3245" w:rsidRPr="00B81D56" w:rsidTr="00821F2C">
        <w:trPr>
          <w:cantSplit/>
        </w:trPr>
        <w:tc>
          <w:tcPr>
            <w:tcW w:w="4670" w:type="pct"/>
            <w:vAlign w:val="center"/>
          </w:tcPr>
          <w:p w:rsidR="006E3245" w:rsidRPr="00B81D56" w:rsidRDefault="006E3245" w:rsidP="00821F2C">
            <w:pPr>
              <w:jc w:val="center"/>
            </w:pPr>
            <w:r w:rsidRPr="00AE7EC2">
              <w:rPr>
                <w:position w:val="-32"/>
              </w:rPr>
              <w:object w:dxaOrig="1200" w:dyaOrig="1100">
                <v:shape id="_x0000_i1038" type="#_x0000_t75" style="width:60.1pt;height:55pt" o:ole="">
                  <v:imagedata r:id="rId39" o:title=""/>
                </v:shape>
                <o:OLEObject Type="Embed" ProgID="Equation.DSMT4" ShapeID="_x0000_i1038" DrawAspect="Content" ObjectID="_1595674309" r:id="rId40"/>
              </w:object>
            </w:r>
          </w:p>
        </w:tc>
        <w:tc>
          <w:tcPr>
            <w:tcW w:w="330" w:type="pct"/>
            <w:vAlign w:val="center"/>
          </w:tcPr>
          <w:p w:rsidR="006E3245" w:rsidRPr="00B81D56" w:rsidRDefault="006E3245" w:rsidP="00821F2C">
            <w:pPr>
              <w:pStyle w:val="Equation-Text"/>
              <w:tabs>
                <w:tab w:val="clear" w:pos="1080"/>
                <w:tab w:val="clear" w:pos="1800"/>
              </w:tabs>
              <w:spacing w:after="80" w:line="240" w:lineRule="auto"/>
              <w:ind w:left="0" w:firstLine="0"/>
              <w:jc w:val="right"/>
            </w:pPr>
            <w:r w:rsidRPr="00B81D56">
              <w:t>(</w:t>
            </w:r>
            <w:r>
              <w:t>7</w:t>
            </w:r>
            <w:r w:rsidRPr="00B81D56">
              <w:t>)</w:t>
            </w:r>
          </w:p>
        </w:tc>
      </w:tr>
    </w:tbl>
    <w:p w:rsidR="006E3245" w:rsidRDefault="006E3245" w:rsidP="006E3245">
      <w:pPr>
        <w:pStyle w:val="Equation-Text"/>
        <w:spacing w:after="0" w:line="240" w:lineRule="auto"/>
      </w:pPr>
      <w:proofErr w:type="gramStart"/>
      <w:r>
        <w:t>where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729"/>
        <w:gridCol w:w="195"/>
        <w:gridCol w:w="8659"/>
      </w:tblGrid>
      <w:tr w:rsidR="006E3245" w:rsidTr="00821F2C">
        <w:tc>
          <w:tcPr>
            <w:tcW w:w="374" w:type="pct"/>
            <w:shd w:val="clear" w:color="auto" w:fill="auto"/>
            <w:tcMar>
              <w:left w:w="115" w:type="dxa"/>
              <w:right w:w="14" w:type="dxa"/>
            </w:tcMar>
          </w:tcPr>
          <w:p w:rsidR="006E3245" w:rsidRDefault="006E3245" w:rsidP="00821F2C">
            <w:pPr>
              <w:spacing w:after="0"/>
              <w:jc w:val="right"/>
            </w:pPr>
            <w:proofErr w:type="spellStart"/>
            <w:r w:rsidRPr="00AE7EC2">
              <w:rPr>
                <w:i/>
              </w:rPr>
              <w:t>h</w:t>
            </w:r>
            <w:r w:rsidRPr="00AE7EC2">
              <w:rPr>
                <w:i/>
                <w:vertAlign w:val="subscript"/>
              </w:rPr>
              <w:t>dfj</w:t>
            </w:r>
            <w:proofErr w:type="spellEnd"/>
          </w:p>
        </w:tc>
        <w:tc>
          <w:tcPr>
            <w:tcW w:w="100" w:type="pct"/>
            <w:shd w:val="clear" w:color="auto" w:fill="auto"/>
            <w:tcMar>
              <w:left w:w="29" w:type="dxa"/>
              <w:right w:w="29" w:type="dxa"/>
            </w:tcMar>
          </w:tcPr>
          <w:p w:rsidR="006E3245" w:rsidRDefault="006E3245" w:rsidP="00821F2C">
            <w:pPr>
              <w:spacing w:before="40" w:after="80"/>
              <w:jc w:val="center"/>
            </w:pPr>
            <w:r w:rsidRPr="00B81D56">
              <w:t>=</w:t>
            </w:r>
          </w:p>
        </w:tc>
        <w:tc>
          <w:tcPr>
            <w:tcW w:w="4442" w:type="pct"/>
            <w:shd w:val="clear" w:color="auto" w:fill="auto"/>
          </w:tcPr>
          <w:p w:rsidR="006E3245" w:rsidRDefault="006E3245" w:rsidP="00821F2C">
            <w:pPr>
              <w:spacing w:before="40" w:after="80"/>
            </w:pPr>
            <w:r w:rsidRPr="001F66BE">
              <w:t xml:space="preserve">reported harvest by noncompliant household </w:t>
            </w:r>
            <w:r w:rsidRPr="00DB4AD6">
              <w:rPr>
                <w:i/>
                <w:iCs/>
              </w:rPr>
              <w:t>j</w:t>
            </w:r>
          </w:p>
        </w:tc>
      </w:tr>
    </w:tbl>
    <w:p w:rsidR="006E3245" w:rsidRDefault="006E3245" w:rsidP="006E3245">
      <w:pPr>
        <w:spacing w:before="120"/>
      </w:pPr>
      <w:r w:rsidRPr="001F66BE">
        <w:t xml:space="preserve">Variance </w:t>
      </w:r>
      <w:r>
        <w:t xml:space="preserve">of </w:t>
      </w:r>
      <w:r w:rsidRPr="00DB4AD6">
        <w:rPr>
          <w:position w:val="-4"/>
        </w:rPr>
        <w:object w:dxaOrig="279" w:dyaOrig="320">
          <v:shape id="_x0000_i1025" type="#_x0000_t75" style="width:14.2pt;height:16.25pt" o:ole="" fillcolor="window">
            <v:imagedata r:id="rId41" o:title=""/>
          </v:shape>
          <o:OLEObject Type="Embed" ProgID="Equation.3" ShapeID="_x0000_i1025" DrawAspect="Content" ObjectID="_1595674310" r:id="rId42"/>
        </w:object>
      </w:r>
      <w:r>
        <w:t xml:space="preserve"> </w:t>
      </w:r>
      <w:r w:rsidRPr="001F66BE">
        <w:t xml:space="preserve">was calculated as </w:t>
      </w:r>
      <w:r>
        <w:t xml:space="preserve">follows </w:t>
      </w:r>
      <w:r w:rsidRPr="001F66BE">
        <w:t>(</w:t>
      </w:r>
      <w:hyperlink w:anchor="_ENREF_1" w:tooltip="Goodman, 1960 #1621" w:history="1">
        <w:r>
          <w:fldChar w:fldCharType="begin"/>
        </w:r>
        <w:r>
          <w:instrText xml:space="preserve"> ADDIN EN.CITE &lt;EndNote&gt;&lt;Cite&gt;&lt;Author&gt;Goodman&lt;/Author&gt;&lt;Year&gt;1960&lt;/Year&gt;&lt;RecNum&gt;1621&lt;/RecNum&gt;&lt;DisplayText&gt;Goodman 1960&lt;/DisplayText&gt;&lt;record&gt;&lt;rec-number&gt;1621&lt;/rec-number&gt;&lt;foreign-keys&gt;&lt;key app="EN" db-id="xtaxpwzwfzawecexdw75xvrmprz0de0exf5t"&gt;1621&lt;/key&gt;&lt;/foreign-keys&gt;&lt;ref-type name="Generic"&gt;13&lt;/ref-type&gt;&lt;contributors&gt;&lt;authors&gt;&lt;author&gt;Goodman, L. A.&lt;/author&gt;&lt;/authors&gt;&lt;/contributors&gt;&lt;titles&gt;&lt;title&gt;On the exact variance of products.&lt;/title&gt;&lt;/titles&gt;&lt;dates&gt;&lt;year&gt;1960&lt;/year&gt;&lt;/dates&gt;&lt;publisher&gt;Journal of the American Statistical Association 55:708-713.&lt;/publisher&gt;&lt;urls&gt;&lt;/urls&gt;&lt;/record&gt;&lt;/Cite&gt;&lt;Cite&gt;&lt;Author&gt;Goodman&lt;/Author&gt;&lt;Year&gt;1960&lt;/Year&gt;&lt;RecNum&gt;1621&lt;/RecNum&gt;&lt;record&gt;&lt;rec-number&gt;1621&lt;/rec-number&gt;&lt;foreign-keys&gt;&lt;key app="EN" db-id="xtaxpwzwfzawecexdw75xvrmprz0de0exf5t"&gt;1621&lt;/key&gt;&lt;/foreign-keys&gt;&lt;ref-type name="Generic"&gt;13&lt;/ref-type&gt;&lt;contributors&gt;&lt;authors&gt;&lt;author&gt;Goodman, L. A.&lt;/author&gt;&lt;/authors&gt;&lt;/contributors&gt;&lt;titles&gt;&lt;title&gt;On the exact variance of products.&lt;/title&gt;&lt;/titles&gt;&lt;dates&gt;&lt;year&gt;1960&lt;/year&gt;&lt;/dates&gt;&lt;publisher&gt;Journal of the American Statistical Association 55:708-713.&lt;/publisher&gt;&lt;urls&gt;&lt;/urls&gt;&lt;/record&gt;&lt;/Cite&gt;&lt;/EndNote&gt;</w:instrText>
        </w:r>
        <w:r>
          <w:fldChar w:fldCharType="separate"/>
        </w:r>
        <w:r>
          <w:rPr>
            <w:noProof/>
          </w:rPr>
          <w:t>Goodman 1960</w:t>
        </w:r>
        <w:r>
          <w:fldChar w:fldCharType="end"/>
        </w:r>
      </w:hyperlink>
      <w:r w:rsidRPr="001F66BE">
        <w:t>):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928"/>
        <w:gridCol w:w="630"/>
      </w:tblGrid>
      <w:tr w:rsidR="006E3245" w:rsidRPr="001F66BE" w:rsidTr="00821F2C">
        <w:tc>
          <w:tcPr>
            <w:tcW w:w="8928" w:type="dxa"/>
          </w:tcPr>
          <w:p w:rsidR="006E3245" w:rsidRPr="001F66BE" w:rsidRDefault="006E3245" w:rsidP="00821F2C">
            <w:pPr>
              <w:jc w:val="center"/>
            </w:pPr>
            <w:r w:rsidRPr="00AE7EC2">
              <w:rPr>
                <w:position w:val="-18"/>
              </w:rPr>
              <w:object w:dxaOrig="5800" w:dyaOrig="480">
                <v:shape id="_x0000_i1044" type="#_x0000_t75" style="width:290.3pt;height:23.85pt" o:ole="">
                  <v:imagedata r:id="rId43" o:title=""/>
                </v:shape>
                <o:OLEObject Type="Embed" ProgID="Equation.DSMT4" ShapeID="_x0000_i1044" DrawAspect="Content" ObjectID="_1595674311" r:id="rId44"/>
              </w:object>
            </w:r>
          </w:p>
        </w:tc>
        <w:tc>
          <w:tcPr>
            <w:tcW w:w="630" w:type="dxa"/>
          </w:tcPr>
          <w:p w:rsidR="006E3245" w:rsidRPr="001F66BE" w:rsidRDefault="006E3245" w:rsidP="00821F2C">
            <w:pPr>
              <w:pStyle w:val="EquationNumber-30before"/>
              <w:keepLines w:val="0"/>
              <w:spacing w:before="0" w:after="80"/>
            </w:pPr>
            <w:r w:rsidRPr="001F66BE">
              <w:t>(</w:t>
            </w:r>
            <w:r>
              <w:t>8</w:t>
            </w:r>
            <w:r w:rsidRPr="001F66BE">
              <w:t>)</w:t>
            </w:r>
          </w:p>
        </w:tc>
      </w:tr>
    </w:tbl>
    <w:p w:rsidR="006E3245" w:rsidRDefault="006E3245" w:rsidP="006E3245">
      <w:pPr>
        <w:spacing w:before="120" w:after="0"/>
      </w:pPr>
      <w:proofErr w:type="gramStart"/>
      <w:r>
        <w:t>and</w:t>
      </w:r>
      <w:proofErr w:type="gramEnd"/>
      <w:r>
        <w:t xml:space="preserve"> from Equation 6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928"/>
        <w:gridCol w:w="630"/>
      </w:tblGrid>
      <w:tr w:rsidR="006E3245" w:rsidRPr="001F66BE" w:rsidTr="00821F2C">
        <w:trPr>
          <w:trHeight w:val="549"/>
        </w:trPr>
        <w:tc>
          <w:tcPr>
            <w:tcW w:w="8928" w:type="dxa"/>
          </w:tcPr>
          <w:p w:rsidR="006E3245" w:rsidRPr="001F66BE" w:rsidRDefault="006E3245" w:rsidP="00821F2C">
            <w:pPr>
              <w:spacing w:after="80"/>
              <w:jc w:val="center"/>
            </w:pPr>
            <w:r w:rsidRPr="001D0CE8">
              <w:rPr>
                <w:position w:val="-18"/>
              </w:rPr>
              <w:object w:dxaOrig="7320" w:dyaOrig="480">
                <v:shape id="_x0000_i1050" type="#_x0000_t75" style="width:366.1pt;height:24.1pt" o:ole="">
                  <v:imagedata r:id="rId45" o:title=""/>
                </v:shape>
                <o:OLEObject Type="Embed" ProgID="Equation.DSMT4" ShapeID="_x0000_i1050" DrawAspect="Content" ObjectID="_1595674312" r:id="rId46"/>
              </w:object>
            </w:r>
          </w:p>
        </w:tc>
        <w:tc>
          <w:tcPr>
            <w:tcW w:w="630" w:type="dxa"/>
          </w:tcPr>
          <w:p w:rsidR="006E3245" w:rsidRPr="001F66BE" w:rsidRDefault="006E3245" w:rsidP="00821F2C">
            <w:pPr>
              <w:pStyle w:val="EquationNumber-30before"/>
              <w:keepLines w:val="0"/>
              <w:spacing w:before="0" w:after="80"/>
            </w:pPr>
            <w:r w:rsidRPr="001F66BE">
              <w:t>(</w:t>
            </w:r>
            <w:r>
              <w:t>9</w:t>
            </w:r>
            <w:r w:rsidRPr="001F66BE">
              <w:t>)</w:t>
            </w:r>
          </w:p>
        </w:tc>
      </w:tr>
    </w:tbl>
    <w:p w:rsidR="006E3245" w:rsidRPr="001F66BE" w:rsidRDefault="006E3245" w:rsidP="006E3245">
      <w:pPr>
        <w:spacing w:before="120" w:after="0"/>
      </w:pPr>
      <w:proofErr w:type="gramStart"/>
      <w:r>
        <w:t>w</w:t>
      </w:r>
      <w:r w:rsidRPr="001F66BE">
        <w:t>here</w:t>
      </w:r>
      <w:proofErr w:type="gramEnd"/>
      <w:r>
        <w:t xml:space="preserve"> from Equation 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929"/>
        <w:gridCol w:w="647"/>
      </w:tblGrid>
      <w:tr w:rsidR="006E3245" w:rsidRPr="001F66BE" w:rsidTr="00821F2C">
        <w:tc>
          <w:tcPr>
            <w:tcW w:w="4662" w:type="pct"/>
            <w:vAlign w:val="center"/>
          </w:tcPr>
          <w:p w:rsidR="006E3245" w:rsidRPr="001F66BE" w:rsidRDefault="006E3245" w:rsidP="00821F2C">
            <w:pPr>
              <w:tabs>
                <w:tab w:val="left" w:pos="4500"/>
              </w:tabs>
              <w:spacing w:after="80"/>
              <w:jc w:val="center"/>
            </w:pPr>
            <w:r w:rsidRPr="006259CB">
              <w:rPr>
                <w:position w:val="-18"/>
              </w:rPr>
              <w:object w:dxaOrig="3800" w:dyaOrig="480">
                <v:shape id="_x0000_i1045" type="#_x0000_t75" style="width:189.9pt;height:23.85pt" o:ole="">
                  <v:imagedata r:id="rId47" o:title=""/>
                </v:shape>
                <o:OLEObject Type="Embed" ProgID="Equation.DSMT4" ShapeID="_x0000_i1045" DrawAspect="Content" ObjectID="_1595674313" r:id="rId48"/>
              </w:object>
            </w:r>
          </w:p>
        </w:tc>
        <w:tc>
          <w:tcPr>
            <w:tcW w:w="338" w:type="pct"/>
            <w:vAlign w:val="center"/>
          </w:tcPr>
          <w:p w:rsidR="006E3245" w:rsidRPr="001F66BE" w:rsidRDefault="006E3245" w:rsidP="00821F2C">
            <w:pPr>
              <w:pStyle w:val="EquationNumber-30before"/>
              <w:keepLines w:val="0"/>
              <w:spacing w:before="0" w:after="80"/>
            </w:pPr>
            <w:r w:rsidRPr="001F66BE">
              <w:t>(</w:t>
            </w:r>
            <w:r>
              <w:t>10</w:t>
            </w:r>
            <w:r w:rsidRPr="001F66BE">
              <w:t>)</w:t>
            </w:r>
          </w:p>
        </w:tc>
      </w:tr>
    </w:tbl>
    <w:p w:rsidR="006E3245" w:rsidRDefault="006E3245" w:rsidP="006E3245">
      <w:pPr>
        <w:spacing w:before="120" w:after="0"/>
      </w:pPr>
      <w:proofErr w:type="gramStart"/>
      <w:r>
        <w:t>and</w:t>
      </w:r>
      <w:proofErr w:type="gramEnd"/>
      <w:r>
        <w:t xml:space="preserve"> from Equation 4</w:t>
      </w: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8928"/>
        <w:gridCol w:w="630"/>
      </w:tblGrid>
      <w:tr w:rsidR="006E3245" w:rsidRPr="001F66BE" w:rsidTr="00821F2C">
        <w:tc>
          <w:tcPr>
            <w:tcW w:w="8928" w:type="dxa"/>
            <w:vAlign w:val="center"/>
          </w:tcPr>
          <w:p w:rsidR="006E3245" w:rsidRPr="001F66BE" w:rsidRDefault="006E3245" w:rsidP="00821F2C">
            <w:pPr>
              <w:tabs>
                <w:tab w:val="left" w:pos="4500"/>
              </w:tabs>
              <w:spacing w:after="80"/>
              <w:jc w:val="center"/>
            </w:pPr>
            <w:r w:rsidRPr="00AB57A0">
              <w:rPr>
                <w:position w:val="-38"/>
              </w:rPr>
              <w:object w:dxaOrig="3620" w:dyaOrig="880">
                <v:shape id="_x0000_i1048" type="#_x0000_t75" style="width:181.25pt;height:44.1pt" o:ole="">
                  <v:imagedata r:id="rId49" o:title=""/>
                </v:shape>
                <o:OLEObject Type="Embed" ProgID="Equation.DSMT4" ShapeID="_x0000_i1048" DrawAspect="Content" ObjectID="_1595674314" r:id="rId50"/>
              </w:object>
            </w:r>
          </w:p>
        </w:tc>
        <w:tc>
          <w:tcPr>
            <w:tcW w:w="630" w:type="dxa"/>
            <w:vAlign w:val="center"/>
          </w:tcPr>
          <w:p w:rsidR="006E3245" w:rsidRPr="001F66BE" w:rsidRDefault="006E3245" w:rsidP="00821F2C">
            <w:pPr>
              <w:pStyle w:val="EquationNumber-30before"/>
              <w:keepLines w:val="0"/>
              <w:spacing w:before="0" w:after="80"/>
            </w:pPr>
            <w:r>
              <w:t>(11)</w:t>
            </w:r>
          </w:p>
        </w:tc>
      </w:tr>
    </w:tbl>
    <w:p w:rsidR="006E3245" w:rsidRDefault="006E3245" w:rsidP="006E3245">
      <w:pPr>
        <w:spacing w:before="120" w:after="0"/>
      </w:pPr>
      <w:proofErr w:type="gramStart"/>
      <w:r>
        <w:t>and</w:t>
      </w:r>
      <w:proofErr w:type="gramEnd"/>
      <w:r>
        <w:t xml:space="preserve"> from Equation 7</w:t>
      </w: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8928"/>
        <w:gridCol w:w="630"/>
      </w:tblGrid>
      <w:tr w:rsidR="006E3245" w:rsidRPr="001F66BE" w:rsidTr="00821F2C">
        <w:tc>
          <w:tcPr>
            <w:tcW w:w="8928" w:type="dxa"/>
            <w:vAlign w:val="center"/>
          </w:tcPr>
          <w:p w:rsidR="006E3245" w:rsidRPr="001F66BE" w:rsidRDefault="006E3245" w:rsidP="00821F2C">
            <w:pPr>
              <w:tabs>
                <w:tab w:val="center" w:pos="4360"/>
                <w:tab w:val="right" w:pos="8720"/>
              </w:tabs>
              <w:spacing w:after="80"/>
              <w:jc w:val="center"/>
            </w:pPr>
            <w:r w:rsidRPr="006259CB">
              <w:rPr>
                <w:position w:val="-34"/>
              </w:rPr>
              <w:object w:dxaOrig="2600" w:dyaOrig="800">
                <v:shape id="_x0000_i1049" type="#_x0000_t75" style="width:130.05pt;height:40.05pt" o:ole="">
                  <v:imagedata r:id="rId51" o:title=""/>
                </v:shape>
                <o:OLEObject Type="Embed" ProgID="Equation.DSMT4" ShapeID="_x0000_i1049" DrawAspect="Content" ObjectID="_1595674315" r:id="rId52"/>
              </w:object>
            </w:r>
          </w:p>
        </w:tc>
        <w:tc>
          <w:tcPr>
            <w:tcW w:w="630" w:type="dxa"/>
            <w:vAlign w:val="center"/>
          </w:tcPr>
          <w:p w:rsidR="006E3245" w:rsidRPr="001F66BE" w:rsidRDefault="006E3245" w:rsidP="00821F2C">
            <w:pPr>
              <w:pStyle w:val="EquationNumber-30before"/>
              <w:spacing w:before="0" w:after="80"/>
            </w:pPr>
            <w:r w:rsidRPr="001F66BE">
              <w:t>(</w:t>
            </w:r>
            <w:r>
              <w:t>12</w:t>
            </w:r>
            <w:r w:rsidRPr="001F66BE">
              <w:t>)</w:t>
            </w:r>
          </w:p>
        </w:tc>
      </w:tr>
    </w:tbl>
    <w:p w:rsidR="006E3245" w:rsidRPr="004B58C7" w:rsidRDefault="006E3245" w:rsidP="006E3245">
      <w:pPr>
        <w:spacing w:after="80"/>
      </w:pPr>
      <w:proofErr w:type="gramStart"/>
      <w:r>
        <w:t>for</w:t>
      </w:r>
      <w:proofErr w:type="gramEnd"/>
      <w:r>
        <w:t xml:space="preserve"> which </w:t>
      </w:r>
      <w:r w:rsidRPr="004E4F15">
        <w:rPr>
          <w:position w:val="-14"/>
        </w:rPr>
        <w:object w:dxaOrig="320" w:dyaOrig="400">
          <v:shape id="_x0000_i1041" type="#_x0000_t75" style="width:15.95pt;height:20.05pt" o:ole="">
            <v:imagedata r:id="rId53" o:title=""/>
          </v:shape>
          <o:OLEObject Type="Embed" ProgID="Equation.DSMT4" ShapeID="_x0000_i1041" DrawAspect="Content" ObjectID="_1595674316" r:id="rId54"/>
        </w:object>
      </w:r>
      <w:r>
        <w:t xml:space="preserve"> is the sample variance for the mean reported harvest by responding noncompliant households:</w:t>
      </w:r>
    </w:p>
    <w:tbl>
      <w:tblPr>
        <w:tblW w:w="9558" w:type="dxa"/>
        <w:tblLook w:val="04A0" w:firstRow="1" w:lastRow="0" w:firstColumn="1" w:lastColumn="0" w:noHBand="0" w:noVBand="1"/>
      </w:tblPr>
      <w:tblGrid>
        <w:gridCol w:w="8928"/>
        <w:gridCol w:w="630"/>
      </w:tblGrid>
      <w:tr w:rsidR="006E3245" w:rsidTr="00821F2C">
        <w:tc>
          <w:tcPr>
            <w:tcW w:w="8928" w:type="dxa"/>
            <w:shd w:val="clear" w:color="auto" w:fill="auto"/>
            <w:vAlign w:val="center"/>
          </w:tcPr>
          <w:p w:rsidR="006E3245" w:rsidRDefault="006E3245" w:rsidP="00821F2C">
            <w:pPr>
              <w:spacing w:after="80"/>
              <w:jc w:val="center"/>
            </w:pPr>
            <w:r w:rsidRPr="00892F95">
              <w:rPr>
                <w:position w:val="-32"/>
              </w:rPr>
              <w:object w:dxaOrig="1980" w:dyaOrig="1100">
                <v:shape id="_x0000_i1026" type="#_x0000_t75" style="width:99.9pt;height:57.8pt" o:ole="" fillcolor="window">
                  <v:imagedata r:id="rId55" o:title=""/>
                </v:shape>
                <o:OLEObject Type="Embed" ProgID="Equation.DSMT4" ShapeID="_x0000_i1026" DrawAspect="Content" ObjectID="_1595674317" r:id="rId56"/>
              </w:object>
            </w:r>
            <w:r>
              <w:t>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E3245" w:rsidRDefault="006E3245" w:rsidP="00821F2C">
            <w:pPr>
              <w:spacing w:after="80"/>
              <w:jc w:val="right"/>
            </w:pPr>
            <w:r>
              <w:t>(13)</w:t>
            </w:r>
          </w:p>
        </w:tc>
      </w:tr>
    </w:tbl>
    <w:p w:rsidR="006E3245" w:rsidRDefault="006E3245" w:rsidP="006E3245">
      <w:pPr>
        <w:spacing w:after="80"/>
      </w:pPr>
      <w:r w:rsidRPr="001F66BE">
        <w:t xml:space="preserve">Standard errors were </w:t>
      </w:r>
      <w:r>
        <w:t xml:space="preserve">calculated from </w:t>
      </w:r>
      <w:r w:rsidRPr="001F66BE">
        <w:t>the square root of the variance estimates.</w:t>
      </w:r>
      <w:r>
        <w:t xml:space="preserve"> </w:t>
      </w:r>
    </w:p>
    <w:p w:rsidR="003366A2" w:rsidRDefault="003366A2"/>
    <w:sectPr w:rsidR="0033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20208030705050203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6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245"/>
    <w:rsid w:val="003366A2"/>
    <w:rsid w:val="00583D3B"/>
    <w:rsid w:val="006E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245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E3245"/>
    <w:pPr>
      <w:keepNext/>
      <w:suppressAutoHyphens/>
      <w:spacing w:before="120"/>
      <w:jc w:val="left"/>
      <w:outlineLvl w:val="1"/>
    </w:pPr>
    <w:rPr>
      <w:rFonts w:ascii="Times New Roman Bold" w:hAnsi="Times New Roman Bold"/>
      <w:b/>
      <w:smallCaps/>
      <w:sz w:val="30"/>
      <w:szCs w:val="20"/>
    </w:rPr>
  </w:style>
  <w:style w:type="paragraph" w:styleId="Heading3">
    <w:name w:val="heading 3"/>
    <w:basedOn w:val="Normal"/>
    <w:next w:val="Normal"/>
    <w:link w:val="Heading3Char"/>
    <w:qFormat/>
    <w:rsid w:val="006E3245"/>
    <w:pPr>
      <w:keepNext/>
      <w:suppressAutoHyphens/>
      <w:jc w:val="left"/>
      <w:outlineLvl w:val="2"/>
    </w:pPr>
    <w:rPr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E3245"/>
    <w:rPr>
      <w:rFonts w:ascii="Times New Roman Bold" w:eastAsia="Times New Roman" w:hAnsi="Times New Roman Bold" w:cs="Times New Roman"/>
      <w:b/>
      <w:smallCaps/>
      <w:sz w:val="30"/>
      <w:szCs w:val="20"/>
    </w:rPr>
  </w:style>
  <w:style w:type="character" w:customStyle="1" w:styleId="Heading3Char">
    <w:name w:val="Heading 3 Char"/>
    <w:basedOn w:val="DefaultParagraphFont"/>
    <w:link w:val="Heading3"/>
    <w:rsid w:val="006E3245"/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EquationNumber-30before">
    <w:name w:val="Equation Number-30 before"/>
    <w:basedOn w:val="Normal"/>
    <w:rsid w:val="006E3245"/>
    <w:pPr>
      <w:keepLines/>
      <w:suppressAutoHyphens/>
      <w:spacing w:before="600"/>
      <w:jc w:val="right"/>
    </w:pPr>
    <w:rPr>
      <w:szCs w:val="20"/>
    </w:rPr>
  </w:style>
  <w:style w:type="paragraph" w:customStyle="1" w:styleId="Equation-Text">
    <w:name w:val="Equation-Text"/>
    <w:basedOn w:val="Normal"/>
    <w:rsid w:val="006E3245"/>
    <w:pPr>
      <w:tabs>
        <w:tab w:val="left" w:pos="1080"/>
        <w:tab w:val="left" w:pos="1800"/>
      </w:tabs>
      <w:suppressAutoHyphens/>
      <w:spacing w:line="360" w:lineRule="exact"/>
      <w:ind w:left="1800" w:hanging="180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245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E3245"/>
    <w:pPr>
      <w:keepNext/>
      <w:suppressAutoHyphens/>
      <w:spacing w:before="120"/>
      <w:jc w:val="left"/>
      <w:outlineLvl w:val="1"/>
    </w:pPr>
    <w:rPr>
      <w:rFonts w:ascii="Times New Roman Bold" w:hAnsi="Times New Roman Bold"/>
      <w:b/>
      <w:smallCaps/>
      <w:sz w:val="30"/>
      <w:szCs w:val="20"/>
    </w:rPr>
  </w:style>
  <w:style w:type="paragraph" w:styleId="Heading3">
    <w:name w:val="heading 3"/>
    <w:basedOn w:val="Normal"/>
    <w:next w:val="Normal"/>
    <w:link w:val="Heading3Char"/>
    <w:qFormat/>
    <w:rsid w:val="006E3245"/>
    <w:pPr>
      <w:keepNext/>
      <w:suppressAutoHyphens/>
      <w:jc w:val="left"/>
      <w:outlineLvl w:val="2"/>
    </w:pPr>
    <w:rPr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E3245"/>
    <w:rPr>
      <w:rFonts w:ascii="Times New Roman Bold" w:eastAsia="Times New Roman" w:hAnsi="Times New Roman Bold" w:cs="Times New Roman"/>
      <w:b/>
      <w:smallCaps/>
      <w:sz w:val="30"/>
      <w:szCs w:val="20"/>
    </w:rPr>
  </w:style>
  <w:style w:type="character" w:customStyle="1" w:styleId="Heading3Char">
    <w:name w:val="Heading 3 Char"/>
    <w:basedOn w:val="DefaultParagraphFont"/>
    <w:link w:val="Heading3"/>
    <w:rsid w:val="006E3245"/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EquationNumber-30before">
    <w:name w:val="Equation Number-30 before"/>
    <w:basedOn w:val="Normal"/>
    <w:rsid w:val="006E3245"/>
    <w:pPr>
      <w:keepLines/>
      <w:suppressAutoHyphens/>
      <w:spacing w:before="600"/>
      <w:jc w:val="right"/>
    </w:pPr>
    <w:rPr>
      <w:szCs w:val="20"/>
    </w:rPr>
  </w:style>
  <w:style w:type="paragraph" w:customStyle="1" w:styleId="Equation-Text">
    <w:name w:val="Equation-Text"/>
    <w:basedOn w:val="Normal"/>
    <w:rsid w:val="006E3245"/>
    <w:pPr>
      <w:tabs>
        <w:tab w:val="left" w:pos="1080"/>
        <w:tab w:val="left" w:pos="1800"/>
      </w:tabs>
      <w:suppressAutoHyphens/>
      <w:spacing w:line="360" w:lineRule="exact"/>
      <w:ind w:left="1800" w:hanging="180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Dept of Fish and Game</Company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Pat</cp:lastModifiedBy>
  <cp:revision>1</cp:revision>
  <dcterms:created xsi:type="dcterms:W3CDTF">2018-08-13T21:52:00Z</dcterms:created>
  <dcterms:modified xsi:type="dcterms:W3CDTF">2018-08-13T21:53:00Z</dcterms:modified>
</cp:coreProperties>
</file>