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Permit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Buzzee,</w:t>
      </w:r>
      <w:r>
        <w:t xml:space="preserve"> </w:t>
      </w:r>
      <w:r>
        <w:t xml:space="preserve">Biometrician,</w:t>
      </w:r>
      <w:r>
        <w:t xml:space="preserve"> </w:t>
      </w:r>
      <w:r>
        <w:t xml:space="preserve">ADFG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First, we observe that the total number of permits issued can be split into three groups:</w:t>
      </w:r>
    </w:p>
    <w:p>
      <w:pPr>
        <w:pStyle w:val="BodyText"/>
      </w:pPr>
      <m:oMath>
        <m:r>
          <m:t>N</m:t>
        </m:r>
        <m:r>
          <m:t>=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</w:p>
    <w:p>
      <w:pPr>
        <w:pStyle w:val="BodyText"/>
      </w:pPr>
      <w:r>
        <w:t xml:space="preserve">where: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number of compliant households that responded without a reminder or after the first reminder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number of households that responded after the second reminder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  <w:r>
        <w:t xml:space="preserve"> </w:t>
      </w:r>
      <w:r>
        <w:t xml:space="preserve">is the number of households that never responded.</w:t>
      </w:r>
    </w:p>
    <w:p>
      <w:pPr>
        <w:pStyle w:val="FirstParagraph"/>
      </w:pPr>
      <w:r>
        <w:t xml:space="preserve">We will assume that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  <w:r>
        <w:t xml:space="preserve"> </w:t>
      </w:r>
      <w:r>
        <w:t xml:space="preserve">is a population of</w:t>
      </w:r>
      <w:r>
        <w:t xml:space="preserve"> </w:t>
      </w:r>
      <w:r>
        <w:t xml:space="preserve">“</w:t>
      </w:r>
      <w:r>
        <w:t xml:space="preserve">noncompliant</w:t>
      </w:r>
      <w:r>
        <w:t xml:space="preserve">”</w:t>
      </w:r>
      <w:r>
        <w:t xml:space="preserve"> </w:t>
      </w:r>
      <w:r>
        <w:t xml:space="preserve">households 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 random sample from said population. Further,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c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harvests from those households are fixed and known. We only need to estimate the harvest of households that never responded.</w:t>
      </w:r>
    </w:p>
    <w:p>
      <w:pPr>
        <w:pStyle w:val="BodyText"/>
      </w:pPr>
      <w:r>
        <w:t xml:space="preserve">Since the permit holders making up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a random sample, both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</m:oMath>
      <w:r>
        <w:t xml:space="preserve"> </w:t>
      </w:r>
      <w:r>
        <w:t xml:space="preserve">share the same population mean harvest and proportion of permit holders that fished. So we will use observations from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estimate those parameters. From the households making up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, we will estimate:</w:t>
      </w:r>
    </w:p>
    <w:p>
      <w:pPr>
        <w:pStyle w:val="Compact"/>
        <w:numPr>
          <w:numId w:val="1002"/>
          <w:ilvl w:val="0"/>
        </w:numPr>
      </w:pPr>
      <m:oMath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as the proportion of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that participated in fishing: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  <m:r>
              <m:t>f</m:t>
            </m:r>
          </m:sub>
        </m:sSub>
      </m:oMath>
      <w:r>
        <w:t xml:space="preserve"> </w:t>
      </w:r>
      <w:r>
        <w:t xml:space="preserve">is the number of households responding to the second reminder (mailing = 2) that reported fishing.</w:t>
      </w:r>
    </w:p>
    <w:p>
      <w:pPr>
        <w:pStyle w:val="Compact"/>
        <w:numPr>
          <w:numId w:val="1002"/>
          <w:ilvl w:val="0"/>
        </w:numPr>
      </w:pP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</m:oMath>
      <w:r>
        <w:t xml:space="preserve"> </w:t>
      </w:r>
      <w:r>
        <w:t xml:space="preserve">as the average harvest</w:t>
      </w:r>
      <w:r>
        <w:t xml:space="preserve"> </w:t>
      </w:r>
      <w:r>
        <w:rPr>
          <w:b/>
        </w:rPr>
        <w:t xml:space="preserve">among those that fished</w:t>
      </w:r>
      <w:r>
        <w:t xml:space="preserve">: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  <m:r>
                      <m:t>f</m:t>
                    </m:r>
                  </m:sub>
                </m:sSub>
              </m:sup>
              <m:e>
                <m:r>
                  <m:t>(</m:t>
                </m:r>
              </m:e>
            </m:nary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  <m:r>
              <m:t>)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den>
        </m:f>
      </m:oMath>
      <w:r>
        <w:t xml:space="preserve"> </w:t>
      </w:r>
      <w:r>
        <w:t xml:space="preserve">over households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2</m:t>
            </m:r>
            <m:r>
              <m:t>f</m:t>
            </m:r>
          </m:sub>
        </m:sSub>
      </m:oMath>
    </w:p>
    <w:p>
      <w:pPr>
        <w:pStyle w:val="FirstParagraph"/>
      </w:pPr>
      <w:r>
        <w:t xml:space="preserve">And by the central limit theorem: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follows a</w:t>
      </w:r>
      <w:r>
        <w:t xml:space="preserve"> </w:t>
      </w:r>
      <m:oMath>
        <m:r>
          <m:t>N</m:t>
        </m:r>
        <m:r>
          <m:t>(</m:t>
        </m:r>
        <m:r>
          <m:t>w</m:t>
        </m:r>
        <m:r>
          <m:t>,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  <m:r>
          <m:t>)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r>
          <m:t>)</m:t>
        </m:r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r>
                  <m:t>w</m:t>
                </m:r>
              </m:e>
            </m:groupChr>
            <m:r>
              <m:t>(</m:t>
            </m:r>
            <m:r>
              <m:t>1</m:t>
            </m:r>
            <m:r>
              <m:t>−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w</m:t>
                </m:r>
              </m:e>
            </m:groupChr>
            <m:r>
              <m:t>)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t>h</m:t>
            </m:r>
          </m:e>
        </m:ba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  <m:r>
          <m:t>(</m:t>
        </m:r>
        <m:r>
          <m:t>h</m:t>
        </m:r>
        <m:r>
          <m:t>,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den>
        </m:f>
        <m:r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=</m:t>
        </m:r>
        <m:sSubSup>
          <m:e>
            <m:r>
              <m:t>Σ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</m:sup>
        </m:sSubSup>
        <m:f>
          <m:fPr>
            <m:type m:val="bar"/>
          </m:fPr>
          <m:num>
            <m:r>
              <m:t>(</m:t>
            </m:r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h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f</m:t>
                </m:r>
              </m:sub>
            </m:sSub>
            <m: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So the estimated number of non-respondents that fished is: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</m:oMath>
      <w:r>
        <w:t xml:space="preserve"> </w:t>
      </w:r>
      <w:r>
        <w:t xml:space="preserve">and the estimated total harvest by non-respondents is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H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r>
          <m:t>=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bar>
          <m:barPr>
            <m:pos m:val="top"/>
          </m:barPr>
          <m:e>
            <m:r>
              <m:t>h</m:t>
            </m:r>
          </m:e>
        </m:bar>
      </m:oMath>
      <w:r>
        <w:t xml:space="preserve">. Our estimated variance of the harvest estimate is then: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H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r>
          <m:t>)</m:t>
        </m:r>
        <m:r>
          <m:t>=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=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sSub>
          <m:e>
            <m:r>
              <m:t>N</m:t>
            </m:r>
          </m:e>
          <m:sub>
            <m:r>
              <m:t>n</m:t>
            </m:r>
            <m:r>
              <m:t>r</m:t>
            </m:r>
          </m:sub>
        </m:sSub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=</m:t>
        </m:r>
        <m:sSubSup>
          <m:e>
            <m:r>
              <m:t>N</m:t>
            </m:r>
          </m:e>
          <m:sub>
            <m:r>
              <m:t>n</m:t>
            </m:r>
            <m:r>
              <m:t>r</m:t>
            </m:r>
          </m:sub>
          <m:sup>
            <m:r>
              <m:t>2</m:t>
            </m:r>
          </m:sup>
        </m:sSubSup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=</m:t>
        </m:r>
      </m:oMath>
    </w:p>
    <w:p>
      <w:pPr>
        <w:pStyle w:val="BodyText"/>
      </w:pPr>
      <m:oMath>
        <m:sSubSup>
          <m:e>
            <m:r>
              <m:t>N</m:t>
            </m:r>
          </m:e>
          <m:sub>
            <m:r>
              <m:t>n</m:t>
            </m:r>
            <m:r>
              <m:t>r</m:t>
            </m:r>
          </m:sub>
          <m:sup>
            <m:r>
              <m:t>2</m:t>
            </m:r>
          </m:sup>
        </m:sSubSup>
        <m:r>
          <m:t>[</m:t>
        </m:r>
        <m:sSup>
          <m:e>
            <m:bar>
              <m:barPr>
                <m:pos m:val="top"/>
              </m:barPr>
              <m:e>
                <m:r>
                  <m:t>h</m:t>
                </m:r>
              </m:e>
            </m:bar>
          </m:e>
          <m:sup>
            <m:r>
              <m:t>2</m:t>
            </m:r>
          </m:sup>
        </m:sSup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r>
          <m:t>)</m:t>
        </m:r>
        <m:r>
          <m:t>+</m:t>
        </m:r>
        <m:s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w</m:t>
                </m:r>
              </m:e>
            </m:groupChr>
          </m:e>
          <m:sup>
            <m:r>
              <m:t>2</m:t>
            </m:r>
          </m:sup>
        </m:sSup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w</m:t>
            </m:r>
          </m:e>
        </m:groupChr>
        <m:r>
          <m:t>)</m:t>
        </m:r>
        <m:groupChr>
          <m:groupChrPr>
            <m:chr m:val="^"/>
            <m:pos m:val="top"/>
            <m:vertJc m:val="bot"/>
          </m:groupChrPr>
          <m:e>
            <m:r>
              <m:t>v</m:t>
            </m:r>
            <m:r>
              <m:t>a</m:t>
            </m:r>
            <m:r>
              <m:t>r</m:t>
            </m:r>
          </m:e>
        </m:groupChr>
        <m:r>
          <m:t>(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]</m:t>
        </m:r>
      </m:oMath>
      <w:r>
        <w:t xml:space="preserve"> </w:t>
      </w:r>
      <w:r>
        <w:t xml:space="preserve">by Goodman (1960)</w:t>
      </w:r>
    </w:p>
    <w:p>
      <w:pPr>
        <w:pStyle w:val="BodyText"/>
      </w:pPr>
      <w:r>
        <w:t xml:space="preserve">Finally, our estimated total harvest would be</w:t>
      </w:r>
      <w:r>
        <w:t xml:space="preserve"> </w:t>
      </w:r>
      <m:oMath>
        <m:sSub>
          <m:e>
            <m:r>
              <m:t>H</m:t>
            </m:r>
          </m:e>
          <m:sub>
            <m:r>
              <m:t>c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+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H</m:t>
                </m:r>
              </m:e>
            </m:groupChr>
          </m:e>
          <m:sub>
            <m:r>
              <m:t>n</m:t>
            </m:r>
            <m:r>
              <m:t>r</m:t>
            </m:r>
            <m:r>
              <m:t>f</m:t>
            </m:r>
          </m:sub>
        </m:sSub>
      </m:oMath>
      <w:r>
        <w:t xml:space="preserve"> </w:t>
      </w:r>
      <w:r>
        <w:t xml:space="preserve">where both</w:t>
      </w:r>
      <w:r>
        <w:t xml:space="preserve"> </w:t>
      </w:r>
      <m:oMath>
        <m:sSub>
          <m:e>
            <m:r>
              <m:t>H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known. Since they are both known, the total variance would be the same as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b1d0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e2ce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Theory</dc:title>
  <dc:creator>Ben Buzzee, Biometrician, ADFG</dc:creator>
  <dcterms:created xsi:type="dcterms:W3CDTF">2019-02-13T20:48:45Z</dcterms:created>
  <dcterms:modified xsi:type="dcterms:W3CDTF">2019-02-13T20:48:45Z</dcterms:modified>
</cp:coreProperties>
</file>