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&lt;sys/stat.h&gt;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#define MODE_EXEC (S_IXUSR | S_IXGRP | S_IXOTH)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char** 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struct stat statbuf;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if(argc &lt; 2){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"Usage: %s &lt;file1&gt; &lt;file2&gt; ... &lt;fileN&gt;\n",argv[0]);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// stat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구조체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for(int i = 1; i &lt; argc; i++){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if(stat(argv[i], &amp;statbuf)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fprintf(stderr, "%s : stat error\n",argv[i]);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continue;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// statbuf bit masking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statbuf.st_mode |= MODE_EXEC;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statbuf.st_mode ^= (S_IXGRP | S_IXOTH);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// chmod change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if(chmod(argv[i], statbuf.st_mode)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fprintf(stderr, "%s : chmod error\n",argv[i]);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else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        printf("%s : file permission was changed.\n",argv[i]);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1073522</wp:posOffset>
            </wp:positionV>
            <wp:extent cx="7200057" cy="90735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60"/>
                <wp:lineTo x="0" y="2176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907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