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ssu_alarm(int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printf("Alarm Setting\n");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signal(SIGALRM, ssu_alarm);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printf("done\n");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pause();</w:t>
        <w:tab/>
        <w:t xml:space="preserve">// pause </w:t>
      </w:r>
      <w:r>
        <w:rPr>
          <w:rFonts w:ascii="나눔고딕" w:hAnsi="나눔고딕" w:eastAsia="나눔고딕"/>
          <w:sz w:val="20"/>
          <w:szCs w:val="20"/>
        </w:rPr>
        <w:t>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alarm(2);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ssu_alarm(int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printf("alarm..!!!\n");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607695</wp:posOffset>
            </wp:positionH>
            <wp:positionV relativeFrom="paragraph">
              <wp:posOffset>733425</wp:posOffset>
            </wp:positionV>
            <wp:extent cx="1924050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62</Words>
  <Characters>317</Characters>
  <CharactersWithSpaces>353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2019-05-19T00:47:23Z</dcterms:modified>
  <cp:revision>8</cp:revision>
  <dc:subject/>
  <dc:title>리시프보고서</dc:title>
</cp:coreProperties>
</file>