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NAMESIZE 50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struct employee{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name[NAMESIZE];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salary;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flock lock;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employee record;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fd, recnum,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long position;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if((fd = open(argv[1],O_RDWR)) == -1 ){ // open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perror(argv[1]);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pid = getpid();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for(;;){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printf("\nEnter record number: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scanf("%d", &amp;recnum);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if(recnum&lt;0)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position = recnum * sizeof(record);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lock.l_type = F_WRLCK;  //write lock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lock.l_whence = 0;  // </w:t>
      </w:r>
      <w:r>
        <w:rPr>
          <w:rFonts w:ascii="나눔고딕" w:hAnsi="나눔고딕" w:eastAsia="나눔고딕"/>
          <w:sz w:val="20"/>
          <w:szCs w:val="20"/>
        </w:rPr>
        <w:t>파일의 일부만 락 설정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lock.l_start = position;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lock.l_len = sizeof(record);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if(fcntl(fd, F_SETLKW, &amp;lock) == -1){   // lock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perror(argv[1]);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exit(2);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lseek(fd, position, 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if(read(fd, (char*)&amp;record, sizeof(record)) == 0){  //read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printf("record %d not found\n", recnum);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lock.l_type = F_UNLCK;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fcntl(fd, F_SETLK, &amp;lock);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printf("Employee: %s, salary: %d\n", record.name, record.salary);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record.pid = pid;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printf("Enter new salary: ");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scanf("%d", &amp;record.salary);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lseek(fd, position, 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write(fd, (char *)&amp;record, sizeof(record));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lock.l_type = F_UNLCK;      // unlock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fcntl(fd, F_SETLK, &amp;lock);  // lock check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close(fd);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98425</wp:posOffset>
            </wp:positionH>
            <wp:positionV relativeFrom="paragraph">
              <wp:posOffset>342900</wp:posOffset>
            </wp:positionV>
            <wp:extent cx="3171825" cy="18954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2</Pages>
  <Words>176</Words>
  <Characters>1046</Characters>
  <CharactersWithSpaces>1497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2019-06-04T23:54:55Z</dcterms:modified>
  <cp:revision>8</cp:revision>
  <dc:subject/>
  <dc:title>리시프보고서</dc:title>
</cp:coreProperties>
</file>