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OpenPLC</w:t>
      </w:r>
    </w:p>
    <w:bookmarkStart w:id="41" w:name="open-plc"/>
    <w:p>
      <w:pPr>
        <w:pStyle w:val="Heading1"/>
      </w:pPr>
      <w:r>
        <w:t xml:space="preserve">Open PLC</w:t>
      </w:r>
    </w:p>
    <w:p>
      <w:pPr>
        <w:pStyle w:val="FirstParagraph"/>
      </w:pPr>
      <w:r>
        <w:t xml:space="preserve">Es una plataforma de automatización industrial</w:t>
      </w:r>
      <w:r>
        <w:t xml:space="preserve"> </w:t>
      </w:r>
      <w:r>
        <w:rPr>
          <w:b/>
          <w:bCs/>
        </w:rPr>
        <w:t xml:space="preserve">Open Source</w:t>
      </w:r>
      <w:r>
        <w:t xml:space="preserve"> </w:t>
      </w:r>
      <w:r>
        <w:t xml:space="preserve">que permite programar PLCs.</w:t>
      </w:r>
    </w:p>
    <w:p>
      <w:pPr>
        <w:pStyle w:val="BodyText"/>
      </w:pPr>
      <w:r>
        <w:t xml:space="preserve">Características principales</w:t>
      </w:r>
    </w:p>
    <w:p>
      <w:pPr>
        <w:pStyle w:val="Compact"/>
        <w:numPr>
          <w:ilvl w:val="0"/>
          <w:numId w:val="1001"/>
        </w:numPr>
      </w:pPr>
      <w:r>
        <w:t xml:space="preserve">Compatibilidad con estándares</w:t>
      </w:r>
      <w:r>
        <w:t xml:space="preserve"> </w:t>
      </w:r>
      <w:r>
        <w:rPr>
          <w:b/>
          <w:bCs/>
        </w:rPr>
        <w:t xml:space="preserve">IEC 61131-3</w:t>
      </w:r>
    </w:p>
    <w:p>
      <w:pPr>
        <w:pStyle w:val="Compact"/>
        <w:numPr>
          <w:ilvl w:val="0"/>
          <w:numId w:val="1001"/>
        </w:numPr>
      </w:pPr>
      <w:r>
        <w:t xml:space="preserve">Soporta lenguajes de programación de PLC:</w:t>
      </w:r>
    </w:p>
    <w:p>
      <w:pPr>
        <w:pStyle w:val="SourceCode"/>
      </w:pPr>
      <w:r>
        <w:rPr>
          <w:rStyle w:val="VerbatimChar"/>
        </w:rPr>
        <w:t xml:space="preserve">1. Ladder Diagram (LD)</w:t>
      </w:r>
      <w:r>
        <w:br/>
      </w:r>
      <w:r>
        <w:rPr>
          <w:rStyle w:val="VerbatimChar"/>
        </w:rPr>
        <w:t xml:space="preserve">2. Function Block Diagram (FDB)</w:t>
      </w:r>
      <w:r>
        <w:br/>
      </w:r>
      <w:r>
        <w:rPr>
          <w:rStyle w:val="VerbatimChar"/>
        </w:rPr>
        <w:t xml:space="preserve">3. Structured Text (ST)</w:t>
      </w:r>
      <w:r>
        <w:br/>
      </w:r>
      <w:r>
        <w:rPr>
          <w:rStyle w:val="VerbatimChar"/>
        </w:rPr>
        <w:t xml:space="preserve">4. Seguential Function Chart (SFC)</w:t>
      </w:r>
    </w:p>
    <w:p>
      <w:pPr>
        <w:pStyle w:val="Compact"/>
        <w:numPr>
          <w:ilvl w:val="0"/>
          <w:numId w:val="1002"/>
        </w:numPr>
      </w:pPr>
      <w:r>
        <w:t xml:space="preserve">Multiplataforma</w:t>
      </w:r>
    </w:p>
    <w:p>
      <w:pPr>
        <w:pStyle w:val="Compact"/>
        <w:numPr>
          <w:ilvl w:val="0"/>
          <w:numId w:val="1002"/>
        </w:numPr>
      </w:pPr>
      <w:r>
        <w:t xml:space="preserve">Hardware base:</w:t>
      </w:r>
    </w:p>
    <w:p>
      <w:pPr>
        <w:pStyle w:val="SourceCode"/>
      </w:pPr>
      <w:r>
        <w:rPr>
          <w:rStyle w:val="VerbatimChar"/>
        </w:rPr>
        <w:t xml:space="preserve">1. Ordenadores (Pc, Raspberry Pi...)</w:t>
      </w:r>
      <w:r>
        <w:br/>
      </w:r>
      <w:r>
        <w:rPr>
          <w:rStyle w:val="VerbatimChar"/>
        </w:rPr>
        <w:t xml:space="preserve">2. Microcontroladores (Arduino, ESP32...)</w:t>
      </w:r>
      <w:r>
        <w:br/>
      </w:r>
      <w:r>
        <w:rPr>
          <w:rStyle w:val="VerbatimChar"/>
        </w:rPr>
        <w:t xml:space="preserve">3. PLCs industriales compatibles</w:t>
      </w:r>
    </w:p>
    <w:p>
      <w:pPr>
        <w:pStyle w:val="Compact"/>
        <w:numPr>
          <w:ilvl w:val="0"/>
          <w:numId w:val="1003"/>
        </w:numPr>
      </w:pPr>
      <w:r>
        <w:t xml:space="preserve">HMI/SCADA: permite crear interfaces de supervisión y control.</w:t>
      </w:r>
    </w:p>
    <w:p>
      <w:pPr>
        <w:pStyle w:val="FirstParagraph"/>
      </w:pPr>
      <w:r>
        <w:t xml:space="preserve">:::tip[Información Web]</w:t>
      </w:r>
      <w:r>
        <w:t xml:space="preserve"> </w:t>
      </w:r>
      <w:r>
        <w:t xml:space="preserve">-</w:t>
      </w:r>
      <w:r>
        <w:t xml:space="preserve"> </w:t>
      </w:r>
      <w:r>
        <w:t xml:space="preserve">Web Oficial</w:t>
      </w:r>
      <w:r>
        <w:t xml:space="preserve"> </w:t>
      </w:r>
      <w:r>
        <w:t xml:space="preserve">-</w:t>
      </w:r>
      <w:r>
        <w:t xml:space="preserve"> </w:t>
      </w:r>
      <w:r>
        <w:t xml:space="preserve">GitHub</w:t>
      </w:r>
      <w:r>
        <w:t xml:space="preserve"> </w:t>
      </w:r>
      <w:r>
        <w:t xml:space="preserve">:::</w:t>
      </w:r>
    </w:p>
    <w:bookmarkStart w:id="24" w:name="pasos-previos-instalación"/>
    <w:p>
      <w:pPr>
        <w:pStyle w:val="Heading3"/>
      </w:pPr>
      <w:r>
        <w:t xml:space="preserve">Pasos previos instalación</w:t>
      </w:r>
    </w:p>
    <w:bookmarkStart w:id="20" w:name="actualizar-el-sistema-operativo"/>
    <w:p>
      <w:pPr>
        <w:pStyle w:val="Heading4"/>
      </w:pPr>
      <w:r>
        <w:t xml:space="preserve">Actualizar el sistema operativo</w:t>
      </w:r>
    </w:p>
    <w:p>
      <w:pPr>
        <w:pStyle w:val="SourceCode"/>
      </w:pPr>
      <w:r>
        <w:rPr>
          <w:rStyle w:val="VerbatimChar"/>
        </w:rPr>
        <w:t xml:space="preserve">sudo apt update &amp;&amp; sudo apt upgrade -y</w:t>
      </w:r>
    </w:p>
    <w:bookmarkEnd w:id="20"/>
    <w:bookmarkStart w:id="21" w:name="dependencias-necesarias"/>
    <w:p>
      <w:pPr>
        <w:pStyle w:val="Heading4"/>
      </w:pPr>
      <w:r>
        <w:t xml:space="preserve">Dependencias necesarias</w:t>
      </w:r>
    </w:p>
    <w:p>
      <w:pPr>
        <w:pStyle w:val="SourceCode"/>
      </w:pPr>
      <w:r>
        <w:rPr>
          <w:rStyle w:val="VerbatimChar"/>
        </w:rPr>
        <w:t xml:space="preserve">sudo apt install -y git build-essential pkg-config automake libtool cmake python3 python3-pip \</w:t>
      </w:r>
      <w:r>
        <w:br/>
      </w:r>
      <w:r>
        <w:rPr>
          <w:rStyle w:val="VerbatimChar"/>
        </w:rPr>
        <w:t xml:space="preserve">libssl-dev libmodbus-dev libpthread-stubs0-dev python2.7-dev python3-dev</w:t>
      </w:r>
    </w:p>
    <w:bookmarkEnd w:id="21"/>
    <w:bookmarkStart w:id="22" w:name="nodejs"/>
    <w:p>
      <w:pPr>
        <w:pStyle w:val="Heading4"/>
      </w:pPr>
      <w:r>
        <w:t xml:space="preserve">NodeJS</w:t>
      </w:r>
    </w:p>
    <w:p>
      <w:pPr>
        <w:pStyle w:val="FirstParagraph"/>
      </w:pPr>
      <w:r>
        <w:t xml:space="preserve">Necesario para la parte de la interfaz web</w:t>
      </w:r>
    </w:p>
    <w:p>
      <w:pPr>
        <w:pStyle w:val="SourceCode"/>
      </w:pPr>
      <w:r>
        <w:rPr>
          <w:rStyle w:val="VerbatimChar"/>
        </w:rPr>
        <w:t xml:space="preserve">curl -fsSL https://deb.nodesource.com/setup_lts.x | sudo -E bash -</w:t>
      </w:r>
      <w:r>
        <w:br/>
      </w:r>
      <w:r>
        <w:rPr>
          <w:rStyle w:val="VerbatimChar"/>
        </w:rPr>
        <w:t xml:space="preserve">sudo apt install -y nodejs</w:t>
      </w:r>
    </w:p>
    <w:bookmarkEnd w:id="22"/>
    <w:bookmarkStart w:id="23" w:name="clonar-repositorio"/>
    <w:p>
      <w:pPr>
        <w:pStyle w:val="Heading4"/>
      </w:pPr>
      <w:r>
        <w:t xml:space="preserve">Clonar repositorio</w:t>
      </w:r>
    </w:p>
    <w:p>
      <w:pPr>
        <w:pStyle w:val="SourceCode"/>
      </w:pPr>
      <w:r>
        <w:rPr>
          <w:rStyle w:val="VerbatimChar"/>
        </w:rPr>
        <w:t xml:space="preserve">git clone --recursive https://github.com/thiagoralves/OpenPLC_v3.git</w:t>
      </w:r>
    </w:p>
    <w:bookmarkEnd w:id="23"/>
    <w:bookmarkEnd w:id="24"/>
    <w:bookmarkStart w:id="25" w:name="instalar-openplc"/>
    <w:p>
      <w:pPr>
        <w:pStyle w:val="Heading3"/>
      </w:pPr>
      <w:r>
        <w:t xml:space="preserve">Instalar OpenPLC</w:t>
      </w:r>
    </w:p>
    <w:p>
      <w:pPr>
        <w:pStyle w:val="FirstParagraph"/>
      </w:pPr>
      <w:r>
        <w:t xml:space="preserve">Acceder a OpenPLC_v3</w:t>
      </w:r>
    </w:p>
    <w:p>
      <w:pPr>
        <w:pStyle w:val="SourceCode"/>
      </w:pPr>
      <w:r>
        <w:rPr>
          <w:rStyle w:val="VerbatimChar"/>
        </w:rPr>
        <w:t xml:space="preserve">cd OpenPLC_v3</w:t>
      </w:r>
    </w:p>
    <w:p>
      <w:pPr>
        <w:pStyle w:val="FirstParagraph"/>
      </w:pPr>
      <w:r>
        <w:t xml:space="preserve">Lanzamiento de la instalación</w:t>
      </w:r>
    </w:p>
    <w:p>
      <w:pPr>
        <w:pStyle w:val="SourceCode"/>
      </w:pPr>
      <w:r>
        <w:rPr>
          <w:rStyle w:val="VerbatimChar"/>
        </w:rPr>
        <w:t xml:space="preserve">./install.sh</w:t>
      </w:r>
    </w:p>
    <w:p>
      <w:pPr>
        <w:pStyle w:val="FirstParagraph"/>
      </w:pPr>
      <w:r>
        <w:t xml:space="preserve">La instalación permite varias opciones depende del entorno donde vaya a operar.</w:t>
      </w:r>
    </w:p>
    <w:p>
      <w:pPr>
        <w:pStyle w:val="SourceCode"/>
      </w:pPr>
      <w:r>
        <w:rPr>
          <w:rStyle w:val="VerbatimChar"/>
        </w:rPr>
        <w:t xml:space="preserve">./install.sh linux</w:t>
      </w:r>
    </w:p>
    <w:bookmarkEnd w:id="25"/>
    <w:bookmarkStart w:id="31" w:name="inicializar-el-plc"/>
    <w:p>
      <w:pPr>
        <w:pStyle w:val="Heading3"/>
      </w:pPr>
      <w:r>
        <w:t xml:space="preserve">Inicializar el PLC</w:t>
      </w:r>
    </w:p>
    <w:p>
      <w:pPr>
        <w:pStyle w:val="SourceCode"/>
      </w:pPr>
      <w:r>
        <w:rPr>
          <w:rStyle w:val="VerbatimChar"/>
        </w:rPr>
        <w:t xml:space="preserve">./start_openplc.sh</w:t>
      </w:r>
    </w:p>
    <w:bookmarkStart w:id="29" w:name="acceso-web"/>
    <w:p>
      <w:pPr>
        <w:pStyle w:val="Heading4"/>
      </w:pPr>
      <w:r>
        <w:t xml:space="preserve">Acceso web</w:t>
      </w:r>
    </w:p>
    <w:p>
      <w:pPr>
        <w:pStyle w:val="FirstParagraph"/>
      </w:pPr>
      <w:r>
        <w:t xml:space="preserve">El</w:t>
      </w:r>
      <w:r>
        <w:t xml:space="preserve"> </w:t>
      </w:r>
      <w:r>
        <w:rPr>
          <w:b/>
          <w:bCs/>
        </w:rPr>
        <w:t xml:space="preserve">PLC</w:t>
      </w:r>
      <w:r>
        <w:t xml:space="preserve"> </w:t>
      </w:r>
      <w:r>
        <w:t xml:space="preserve">tiene una interfaz de operativilidad accesible en el puerto</w:t>
      </w:r>
      <w:r>
        <w:t xml:space="preserve"> </w:t>
      </w:r>
      <w:r>
        <w:rPr>
          <w:b/>
          <w:bCs/>
        </w:rPr>
        <w:t xml:space="preserve">8080</w:t>
      </w:r>
      <w:r>
        <w:t xml:space="preserve">.</w:t>
      </w:r>
    </w:p>
    <w:p>
      <w:pPr>
        <w:pStyle w:val="CaptionedFigure"/>
      </w:pPr>
      <w:r>
        <w:drawing>
          <wp:inline>
            <wp:extent cx="5334000" cy="1963227"/>
            <wp:effectExtent b="0" l="0" r="0" t="0"/>
            <wp:docPr descr="“Interfaz web Open PLC”" title="" id="27" name="Picture"/>
            <a:graphic>
              <a:graphicData uri="http://schemas.openxmlformats.org/drawingml/2006/picture">
                <pic:pic>
                  <pic:nvPicPr>
                    <pic:cNvPr descr="../Img/open-plc/openplc-web-access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3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“Interfaz web Open PLC”</w:t>
      </w:r>
    </w:p>
    <w:p>
      <w:pPr>
        <w:pStyle w:val="SourceCode"/>
      </w:pPr>
      <w:r>
        <w:rPr>
          <w:rStyle w:val="VerbatimChar"/>
        </w:rPr>
        <w:t xml:space="preserve">http://localhost:8080</w:t>
      </w:r>
    </w:p>
    <w:bookmarkEnd w:id="29"/>
    <w:bookmarkStart w:id="30" w:name="login"/>
    <w:p>
      <w:pPr>
        <w:pStyle w:val="Heading4"/>
      </w:pPr>
      <w:r>
        <w:t xml:space="preserve">Login</w:t>
      </w:r>
    </w:p>
    <w:p>
      <w:pPr>
        <w:pStyle w:val="FirstParagraph"/>
      </w:pPr>
      <w:r>
        <w:t xml:space="preserve">Las credenciales de acceso por defecto en OpenPLC son las siguientes.</w:t>
      </w:r>
    </w:p>
    <w:p>
      <w:pPr>
        <w:pStyle w:val="SourceCode"/>
      </w:pPr>
      <w:r>
        <w:rPr>
          <w:rStyle w:val="VerbatimChar"/>
        </w:rPr>
        <w:t xml:space="preserve">openplc/openplc</w:t>
      </w:r>
    </w:p>
    <w:bookmarkEnd w:id="30"/>
    <w:bookmarkEnd w:id="31"/>
    <w:bookmarkStart w:id="40" w:name="varias-imágenes-en-funcionamiento"/>
    <w:p>
      <w:pPr>
        <w:pStyle w:val="Heading3"/>
      </w:pPr>
      <w:r>
        <w:t xml:space="preserve">Varias imágenes en funcionamiento</w:t>
      </w:r>
    </w:p>
    <w:bookmarkStart w:id="35" w:name="sección-dashboard"/>
    <w:p>
      <w:pPr>
        <w:pStyle w:val="Heading4"/>
      </w:pPr>
      <w:r>
        <w:t xml:space="preserve">Sección Dashboard</w:t>
      </w:r>
    </w:p>
    <w:p>
      <w:pPr>
        <w:pStyle w:val="CaptionedFigure"/>
      </w:pPr>
      <w:r>
        <w:drawing>
          <wp:inline>
            <wp:extent cx="5334000" cy="2258615"/>
            <wp:effectExtent b="0" l="0" r="0" t="0"/>
            <wp:docPr descr="“Dashboard”" title="" id="33" name="Picture"/>
            <a:graphic>
              <a:graphicData uri="http://schemas.openxmlformats.org/drawingml/2006/picture">
                <pic:pic>
                  <pic:nvPicPr>
                    <pic:cNvPr descr="../Img/open-plc/openplc-dashboard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8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“Dashboard”</w:t>
      </w:r>
    </w:p>
    <w:bookmarkEnd w:id="35"/>
    <w:bookmarkStart w:id="39" w:name="sección-programs"/>
    <w:p>
      <w:pPr>
        <w:pStyle w:val="Heading4"/>
      </w:pPr>
      <w:r>
        <w:t xml:space="preserve">Sección Programs</w:t>
      </w:r>
    </w:p>
    <w:p>
      <w:pPr>
        <w:pStyle w:val="CaptionedFigure"/>
      </w:pPr>
      <w:r>
        <w:drawing>
          <wp:inline>
            <wp:extent cx="5334000" cy="1803003"/>
            <wp:effectExtent b="0" l="0" r="0" t="0"/>
            <wp:docPr descr="“Programs”" title="" id="37" name="Picture"/>
            <a:graphic>
              <a:graphicData uri="http://schemas.openxmlformats.org/drawingml/2006/picture">
                <pic:pic>
                  <pic:nvPicPr>
                    <pic:cNvPr descr="../Img/open-plc/open-plc-programs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3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“Programs”</w:t>
      </w:r>
    </w:p>
    <w:bookmarkEnd w:id="39"/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OpenPLC</dc:title>
  <dc:creator/>
  <cp:keywords/>
  <dcterms:created xsi:type="dcterms:W3CDTF">2025-04-04T10:17:58Z</dcterms:created>
  <dcterms:modified xsi:type="dcterms:W3CDTF">2025-04-04T10:17:58Z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debar_position">
    <vt:lpwstr>1</vt:lpwstr>
  </property>
</Properties>
</file>