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</w:t>
      </w:r>
      <w:r>
        <w:rPr>
          <w:rFonts w:hint="eastAsia"/>
          <w:sz w:val="32"/>
          <w:szCs w:val="32"/>
          <w:lang w:val="en-US" w:eastAsia="zh-CN"/>
        </w:rPr>
        <w:t>dis</w:t>
      </w:r>
      <w:r>
        <w:rPr>
          <w:rFonts w:hint="default"/>
          <w:sz w:val="32"/>
          <w:szCs w:val="32"/>
          <w:lang w:val="en-US" w:eastAsia="zh-CN"/>
        </w:rPr>
        <w:t>一些使用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"https://www.cnblogs.com/xiaohouzai/p/6919264.html"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32"/>
          <w:szCs w:val="32"/>
          <w:lang w:val="en-US" w:eastAsia="zh-CN"/>
        </w:rPr>
        <w:t>https://www.cnblogs.com/xiaohouzai/p/6919264.html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/>
    <w:p/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redis配置文件中bind 0.0.0.0</w:t>
      </w:r>
    </w:p>
    <w:p>
      <w:pPr>
        <w:ind w:firstLine="420" w:firstLineChars="0"/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bind 0.0.0.0 === #bind：相当于监听了本机的所有IP，而bind 其他只能绑定某个或某些IP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930FC"/>
    <w:rsid w:val="295C2A71"/>
    <w:rsid w:val="376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2019-06-15T03:38:49Z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