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A910" w14:textId="77777777" w:rsidR="00BB6A06" w:rsidRPr="00D25DAC" w:rsidRDefault="00BB6A06" w:rsidP="000F5A0B">
      <w:pPr>
        <w:spacing w:after="0" w:line="276" w:lineRule="auto"/>
        <w:jc w:val="both"/>
        <w:rPr>
          <w:rFonts w:ascii="Cambria Math" w:hAnsi="Cambria Math" w:cs="Times New Roman"/>
        </w:rPr>
      </w:pPr>
      <w:r w:rsidRPr="00D25DAC">
        <w:rPr>
          <w:rFonts w:ascii="Cambria Math" w:hAnsi="Cambria Math" w:cs="Times New Roman"/>
        </w:rPr>
        <w:t>Benjamin Ye</w:t>
      </w:r>
    </w:p>
    <w:p w14:paraId="55749BA9" w14:textId="77777777" w:rsidR="00BB6A06" w:rsidRPr="00D25DAC" w:rsidRDefault="00BB6A06" w:rsidP="000F5A0B">
      <w:pPr>
        <w:spacing w:after="0" w:line="276" w:lineRule="auto"/>
        <w:jc w:val="both"/>
        <w:rPr>
          <w:rFonts w:ascii="Cambria Math" w:hAnsi="Cambria Math" w:cs="Times New Roman"/>
        </w:rPr>
      </w:pPr>
      <w:r w:rsidRPr="00D25DAC">
        <w:rPr>
          <w:rFonts w:ascii="Cambria Math" w:hAnsi="Cambria Math" w:cs="Times New Roman"/>
        </w:rPr>
        <w:t>CS/CNS/EE 156a: Learning Systems (Fall 2023)</w:t>
      </w:r>
    </w:p>
    <w:p w14:paraId="75847BDB" w14:textId="28D95C85" w:rsidR="00BB6A06" w:rsidRPr="00D25DAC" w:rsidRDefault="00BB6A06" w:rsidP="000F5A0B">
      <w:pPr>
        <w:spacing w:line="276" w:lineRule="auto"/>
        <w:jc w:val="both"/>
        <w:rPr>
          <w:rFonts w:ascii="Cambria Math" w:hAnsi="Cambria Math" w:cs="Times New Roman"/>
        </w:rPr>
      </w:pPr>
      <w:r w:rsidRPr="00D25DAC">
        <w:rPr>
          <w:rFonts w:ascii="Cambria Math" w:hAnsi="Cambria Math" w:cs="Times New Roman"/>
        </w:rPr>
        <w:t>December 1, 2023</w:t>
      </w:r>
    </w:p>
    <w:p w14:paraId="48CD944F" w14:textId="5F47AC26" w:rsidR="006C4A3F" w:rsidRPr="00D25DAC" w:rsidRDefault="00BB6A06" w:rsidP="000F5A0B">
      <w:pPr>
        <w:spacing w:line="276" w:lineRule="auto"/>
        <w:jc w:val="center"/>
        <w:rPr>
          <w:rFonts w:ascii="Cambria Math" w:hAnsi="Cambria Math" w:cs="Times New Roman"/>
          <w:b/>
          <w:bCs/>
          <w:sz w:val="32"/>
          <w:szCs w:val="32"/>
        </w:rPr>
      </w:pPr>
      <w:r w:rsidRPr="00D25DAC">
        <w:rPr>
          <w:rFonts w:ascii="Cambria Math" w:hAnsi="Cambria Math" w:cs="Times New Roman"/>
          <w:b/>
          <w:bCs/>
          <w:sz w:val="32"/>
          <w:szCs w:val="32"/>
        </w:rPr>
        <w:t>Final Exam</w:t>
      </w:r>
    </w:p>
    <w:tbl>
      <w:tblPr>
        <w:tblStyle w:val="TableGrid"/>
        <w:tblW w:w="0" w:type="auto"/>
        <w:tblInd w:w="1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006C4A3F" w:rsidRPr="00D25DAC" w14:paraId="721EF499" w14:textId="7D590048" w:rsidTr="006C4A3F"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</w:tcPr>
          <w:p w14:paraId="1FF6529B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D25DAC">
              <w:rPr>
                <w:rFonts w:ascii="Cambria Math" w:hAnsi="Cambria Math" w:cs="Times New Roman"/>
                <w:b/>
                <w:bCs/>
              </w:rPr>
              <w:t>Problem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7CBD7B4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D25DAC">
              <w:rPr>
                <w:rFonts w:ascii="Cambria Math" w:hAnsi="Cambria Math" w:cs="Times New Roman"/>
                <w:b/>
                <w:bCs/>
              </w:rPr>
              <w:t>Answer</w:t>
            </w:r>
          </w:p>
        </w:tc>
        <w:tc>
          <w:tcPr>
            <w:tcW w:w="1440" w:type="dxa"/>
            <w:tcBorders>
              <w:left w:val="double" w:sz="4" w:space="0" w:color="auto"/>
              <w:bottom w:val="single" w:sz="4" w:space="0" w:color="auto"/>
            </w:tcBorders>
          </w:tcPr>
          <w:p w14:paraId="6EFDDD95" w14:textId="67C8467C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D25DAC">
              <w:rPr>
                <w:rFonts w:ascii="Cambria Math" w:hAnsi="Cambria Math" w:cs="Times New Roman"/>
                <w:b/>
                <w:bCs/>
              </w:rPr>
              <w:t>Problem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5A6CCD6E" w14:textId="0944F11F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D25DAC">
              <w:rPr>
                <w:rFonts w:ascii="Cambria Math" w:hAnsi="Cambria Math" w:cs="Times New Roman"/>
                <w:b/>
                <w:bCs/>
              </w:rPr>
              <w:t>Answer</w:t>
            </w:r>
          </w:p>
        </w:tc>
      </w:tr>
      <w:tr w:rsidR="006C4A3F" w:rsidRPr="00D25DAC" w14:paraId="71E07BDB" w14:textId="1B11D7CB" w:rsidTr="006C4A3F">
        <w:tc>
          <w:tcPr>
            <w:tcW w:w="1440" w:type="dxa"/>
            <w:tcBorders>
              <w:top w:val="single" w:sz="4" w:space="0" w:color="auto"/>
              <w:right w:val="single" w:sz="4" w:space="0" w:color="auto"/>
            </w:tcBorders>
          </w:tcPr>
          <w:p w14:paraId="289A741D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486550FB" w14:textId="4F95EA8B" w:rsidR="006C4A3F" w:rsidRPr="00D25DAC" w:rsidRDefault="004A43DB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[e]</w:t>
            </w:r>
          </w:p>
        </w:tc>
        <w:tc>
          <w:tcPr>
            <w:tcW w:w="1440" w:type="dxa"/>
            <w:tcBorders>
              <w:top w:val="single" w:sz="4" w:space="0" w:color="auto"/>
              <w:left w:val="double" w:sz="4" w:space="0" w:color="auto"/>
            </w:tcBorders>
          </w:tcPr>
          <w:p w14:paraId="25144EFB" w14:textId="44DE5495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169050A1" w14:textId="3F0483B7" w:rsidR="006C4A3F" w:rsidRPr="00D25DAC" w:rsidRDefault="00300A4A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[c]</w:t>
            </w:r>
          </w:p>
        </w:tc>
      </w:tr>
      <w:tr w:rsidR="006C4A3F" w:rsidRPr="00D25DAC" w14:paraId="1F96C061" w14:textId="3971E7B6" w:rsidTr="006C4A3F">
        <w:tc>
          <w:tcPr>
            <w:tcW w:w="1440" w:type="dxa"/>
            <w:tcBorders>
              <w:right w:val="single" w:sz="4" w:space="0" w:color="auto"/>
            </w:tcBorders>
          </w:tcPr>
          <w:p w14:paraId="4BFC761F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2F4C5CF4" w14:textId="2BF76D68" w:rsidR="006C4A3F" w:rsidRPr="00D25DAC" w:rsidRDefault="004E7204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41AC095E" w14:textId="14632FF0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12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1D305EF" w14:textId="77777777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</w:p>
        </w:tc>
      </w:tr>
      <w:tr w:rsidR="006C4A3F" w:rsidRPr="00D25DAC" w14:paraId="0A201857" w14:textId="77979356" w:rsidTr="006C4A3F">
        <w:tc>
          <w:tcPr>
            <w:tcW w:w="1440" w:type="dxa"/>
            <w:tcBorders>
              <w:right w:val="single" w:sz="4" w:space="0" w:color="auto"/>
            </w:tcBorders>
          </w:tcPr>
          <w:p w14:paraId="755F0481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593CBCB4" w14:textId="64D38D2D" w:rsidR="006C4A3F" w:rsidRPr="00D25DAC" w:rsidRDefault="004E7204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3CC9041C" w14:textId="03B99C61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13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CFC5191" w14:textId="77777777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</w:p>
        </w:tc>
      </w:tr>
      <w:tr w:rsidR="006C4A3F" w:rsidRPr="00D25DAC" w14:paraId="73681D18" w14:textId="46D1DCF3" w:rsidTr="006C4A3F">
        <w:tc>
          <w:tcPr>
            <w:tcW w:w="1440" w:type="dxa"/>
            <w:tcBorders>
              <w:right w:val="single" w:sz="4" w:space="0" w:color="auto"/>
            </w:tcBorders>
          </w:tcPr>
          <w:p w14:paraId="0C527802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52D29342" w14:textId="11487246" w:rsidR="006C4A3F" w:rsidRPr="00D25DAC" w:rsidRDefault="00C77FDC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145ED552" w14:textId="57E805A2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14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C1635BC" w14:textId="77777777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</w:p>
        </w:tc>
      </w:tr>
      <w:tr w:rsidR="006C4A3F" w:rsidRPr="00D25DAC" w14:paraId="448AD6BE" w14:textId="7B1856DE" w:rsidTr="006C4A3F">
        <w:tc>
          <w:tcPr>
            <w:tcW w:w="1440" w:type="dxa"/>
            <w:tcBorders>
              <w:right w:val="single" w:sz="4" w:space="0" w:color="auto"/>
            </w:tcBorders>
          </w:tcPr>
          <w:p w14:paraId="7C3124EA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04622750" w14:textId="4A02FA81" w:rsidR="006C4A3F" w:rsidRPr="00D25DAC" w:rsidRDefault="00C77FDC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[a]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13EDF9B5" w14:textId="097716FE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15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FC9804D" w14:textId="77777777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</w:p>
        </w:tc>
      </w:tr>
      <w:tr w:rsidR="006C4A3F" w:rsidRPr="00D25DAC" w14:paraId="40114852" w14:textId="204BFB57" w:rsidTr="006C4A3F">
        <w:tc>
          <w:tcPr>
            <w:tcW w:w="1440" w:type="dxa"/>
            <w:tcBorders>
              <w:right w:val="single" w:sz="4" w:space="0" w:color="auto"/>
            </w:tcBorders>
          </w:tcPr>
          <w:p w14:paraId="1D5D1715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174B553A" w14:textId="774869C8" w:rsidR="006C4A3F" w:rsidRPr="00D25DAC" w:rsidRDefault="009C279D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[b]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01C037C3" w14:textId="4978B25A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16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DF60BB4" w14:textId="77777777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</w:p>
        </w:tc>
      </w:tr>
      <w:tr w:rsidR="006C4A3F" w:rsidRPr="00D25DAC" w14:paraId="71448EFC" w14:textId="032BBCBB" w:rsidTr="006C4A3F">
        <w:tc>
          <w:tcPr>
            <w:tcW w:w="1440" w:type="dxa"/>
            <w:tcBorders>
              <w:right w:val="single" w:sz="4" w:space="0" w:color="auto"/>
            </w:tcBorders>
          </w:tcPr>
          <w:p w14:paraId="721038BE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7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735DD1BF" w14:textId="454F5DCB" w:rsidR="006C4A3F" w:rsidRPr="00D25DAC" w:rsidRDefault="0050119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03802480" w14:textId="77310797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17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FF3F839" w14:textId="77777777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</w:p>
        </w:tc>
      </w:tr>
      <w:tr w:rsidR="006C4A3F" w:rsidRPr="00D25DAC" w14:paraId="66A242DF" w14:textId="0D867595" w:rsidTr="006C4A3F">
        <w:tc>
          <w:tcPr>
            <w:tcW w:w="1440" w:type="dxa"/>
            <w:tcBorders>
              <w:right w:val="single" w:sz="4" w:space="0" w:color="auto"/>
            </w:tcBorders>
          </w:tcPr>
          <w:p w14:paraId="6E2E4A76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8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00EB86E2" w14:textId="377869B9" w:rsidR="006C4A3F" w:rsidRPr="00D25DAC" w:rsidRDefault="0050119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[b]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68BED995" w14:textId="42818255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18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A599B8F" w14:textId="77777777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</w:p>
        </w:tc>
      </w:tr>
      <w:tr w:rsidR="006C4A3F" w:rsidRPr="00D25DAC" w14:paraId="02D5AEC8" w14:textId="5AB1B342" w:rsidTr="006C4A3F">
        <w:tc>
          <w:tcPr>
            <w:tcW w:w="1440" w:type="dxa"/>
            <w:tcBorders>
              <w:right w:val="single" w:sz="4" w:space="0" w:color="auto"/>
            </w:tcBorders>
          </w:tcPr>
          <w:p w14:paraId="79EC5CBF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7BAEFABA" w14:textId="45A1ECA3" w:rsidR="006C4A3F" w:rsidRPr="00D25DAC" w:rsidRDefault="0050119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[e]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3F29E26C" w14:textId="13388AD2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19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E36E3FC" w14:textId="77777777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</w:p>
        </w:tc>
      </w:tr>
      <w:tr w:rsidR="006C4A3F" w:rsidRPr="00D25DAC" w14:paraId="0FC85D41" w14:textId="4AD521CC" w:rsidTr="006C4A3F">
        <w:tc>
          <w:tcPr>
            <w:tcW w:w="1440" w:type="dxa"/>
            <w:tcBorders>
              <w:right w:val="single" w:sz="4" w:space="0" w:color="auto"/>
            </w:tcBorders>
          </w:tcPr>
          <w:p w14:paraId="5A9ECFD9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1998A395" w14:textId="74B036BD" w:rsidR="006C4A3F" w:rsidRPr="00D25DAC" w:rsidRDefault="0050119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[a]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67A84AD0" w14:textId="537C6E45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20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D7E74A2" w14:textId="77777777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</w:p>
        </w:tc>
      </w:tr>
    </w:tbl>
    <w:p w14:paraId="46B9CD2E" w14:textId="63188790" w:rsidR="00D25DAC" w:rsidRPr="00D25DAC" w:rsidRDefault="00D25DAC">
      <w:pPr>
        <w:rPr>
          <w:rFonts w:ascii="Cambria Math" w:hAnsi="Cambria Math"/>
          <w:b/>
          <w:bCs/>
        </w:rPr>
      </w:pPr>
    </w:p>
    <w:p w14:paraId="3F158537" w14:textId="77777777" w:rsidR="00D25DAC" w:rsidRPr="00D25DAC" w:rsidRDefault="00D25DAC">
      <w:pPr>
        <w:rPr>
          <w:rFonts w:ascii="Cambria Math" w:hAnsi="Cambria Math"/>
          <w:b/>
          <w:bCs/>
        </w:rPr>
      </w:pPr>
      <w:r w:rsidRPr="00D25DAC">
        <w:rPr>
          <w:rFonts w:ascii="Cambria Math" w:hAnsi="Cambria Math"/>
          <w:b/>
          <w:bCs/>
        </w:rPr>
        <w:br w:type="page"/>
      </w:r>
    </w:p>
    <w:p w14:paraId="48FB1319" w14:textId="31525018" w:rsidR="007A6DED" w:rsidRDefault="00D25DAC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Nonlinear Transforms</w:t>
      </w:r>
    </w:p>
    <w:p w14:paraId="0229D252" w14:textId="2625F42A" w:rsidR="0093641F" w:rsidRDefault="00D55522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The polynomial transform</w:t>
      </w:r>
      <w:r w:rsidR="005E4A58">
        <w:rPr>
          <w:rFonts w:ascii="Cambria Math" w:hAnsi="Cambria Math"/>
        </w:rPr>
        <w:t xml:space="preserve"> of order </w:t>
      </w:r>
      <m:oMath>
        <m:r>
          <w:rPr>
            <w:rFonts w:ascii="Cambria Math" w:hAnsi="Cambria Math"/>
          </w:rPr>
          <m:t>Q=10</m:t>
        </m:r>
      </m:oMath>
      <w:r w:rsidR="005E4A58">
        <w:rPr>
          <w:rFonts w:ascii="Cambria Math" w:hAnsi="Cambria Math"/>
        </w:rPr>
        <w:t xml:space="preserve"> applied to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5E4A58">
        <w:rPr>
          <w:rFonts w:ascii="Cambria Math" w:hAnsi="Cambria Math"/>
        </w:rPr>
        <w:t xml:space="preserve"> of dimension </w:t>
      </w:r>
      <m:oMath>
        <m:r>
          <w:rPr>
            <w:rFonts w:ascii="Cambria Math" w:hAnsi="Cambria Math"/>
          </w:rPr>
          <m:t>d=2</m:t>
        </m:r>
      </m:oMath>
      <w:r w:rsidR="005E4A58">
        <w:rPr>
          <w:rFonts w:ascii="Cambria Math" w:hAnsi="Cambria Math"/>
        </w:rPr>
        <w:t xml:space="preserve"> resuilts in a </w:t>
      </w:r>
      <m:oMath>
        <m:r>
          <m:rPr>
            <m:scr m:val="script"/>
          </m:rPr>
          <w:rPr>
            <w:rFonts w:ascii="Cambria Math" w:hAnsi="Cambria Math"/>
          </w:rPr>
          <m:t>Z</m:t>
        </m:r>
      </m:oMath>
      <w:r w:rsidR="005E4A58">
        <w:rPr>
          <w:rFonts w:ascii="Cambria Math" w:hAnsi="Cambria Math"/>
        </w:rPr>
        <w:t xml:space="preserve"> space of what dimensionality (not counting the constant coordinate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5E4A58">
        <w:rPr>
          <w:rFonts w:ascii="Cambria Math" w:hAnsi="Cambria Math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5E4A58">
        <w:rPr>
          <w:rFonts w:ascii="Cambria Math" w:hAnsi="Cambria Math"/>
        </w:rPr>
        <w:t>)?</w:t>
      </w:r>
    </w:p>
    <w:p w14:paraId="141518E6" w14:textId="40B8B048" w:rsidR="0093641F" w:rsidRPr="006F28E5" w:rsidRDefault="0093641F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6F28E5">
        <w:rPr>
          <w:rFonts w:ascii="Cambria Math" w:hAnsi="Cambria Math"/>
          <w:b/>
          <w:bCs/>
          <w:color w:val="2F5496" w:themeColor="accent1" w:themeShade="BF"/>
        </w:rPr>
        <w:t>Answer:</w:t>
      </w:r>
      <w:r w:rsidR="00806583" w:rsidRPr="006F28E5">
        <w:rPr>
          <w:rFonts w:ascii="Cambria Math" w:hAnsi="Cambria Math"/>
          <w:b/>
          <w:bCs/>
          <w:color w:val="2F5496" w:themeColor="accent1" w:themeShade="BF"/>
        </w:rPr>
        <w:t xml:space="preserve"> [e] None of the above</w:t>
      </w:r>
    </w:p>
    <w:p w14:paraId="2F7B3E9B" w14:textId="39B67AF7" w:rsidR="00EB0F58" w:rsidRPr="006F28E5" w:rsidRDefault="005529F3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6F28E5">
        <w:rPr>
          <w:rFonts w:ascii="Cambria Math" w:hAnsi="Cambria Math"/>
          <w:color w:val="2F5496" w:themeColor="accent1" w:themeShade="BF"/>
        </w:rPr>
        <w:t xml:space="preserve">For a second-order polynomial transformation, we have </w:t>
      </w:r>
      <m:oMath>
        <m:r>
          <w:rPr>
            <w:rFonts w:ascii="Cambria Math" w:hAnsi="Cambria Math"/>
            <w:color w:val="2F5496" w:themeColor="accent1" w:themeShade="BF"/>
          </w:rPr>
          <m:t>d=5</m:t>
        </m:r>
      </m:oMath>
      <w:r w:rsidR="008D2BF9" w:rsidRPr="006F28E5">
        <w:rPr>
          <w:rFonts w:ascii="Cambria Math" w:hAnsi="Cambria Math"/>
          <w:color w:val="2F5496" w:themeColor="accent1" w:themeShade="BF"/>
        </w:rPr>
        <w:t>:</w:t>
      </w:r>
    </w:p>
    <w:p w14:paraId="14F95EA4" w14:textId="189FB1A7" w:rsidR="005529F3" w:rsidRPr="006F28E5" w:rsidRDefault="00000000" w:rsidP="000F5A0B">
      <w:pPr>
        <w:spacing w:line="276" w:lineRule="auto"/>
        <w:ind w:left="360"/>
        <w:jc w:val="both"/>
        <w:rPr>
          <w:rFonts w:ascii="Cambria Math" w:hAnsi="Cambria Math"/>
          <w:i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Φ</m:t>
              </m:r>
              <m:ctrlPr>
                <w:rPr>
                  <w:rFonts w:ascii="Cambria Math" w:hAnsi="Cambria Math"/>
                  <w:color w:val="2F5496" w:themeColor="accent1" w:themeShade="BF"/>
                </w:rPr>
              </m:ctrlP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2</m:t>
              </m:r>
            </m:sub>
          </m:sSub>
          <m:r>
            <w:rPr>
              <w:rFonts w:ascii="Cambria Math" w:hAnsi="Cambria Math"/>
              <w:color w:val="2F5496" w:themeColor="accent1" w:themeShade="BF"/>
            </w:rPr>
            <m:t> : </m:t>
          </m:r>
          <m:r>
            <m:rPr>
              <m:sty m:val="b"/>
            </m:rPr>
            <w:rPr>
              <w:rFonts w:ascii="Cambria Math" w:hAnsi="Cambria Math"/>
              <w:color w:val="2F5496" w:themeColor="accent1" w:themeShade="BF"/>
            </w:rPr>
            <m:t>x=</m:t>
          </m:r>
          <m:d>
            <m:dPr>
              <m:ctrlPr>
                <w:rPr>
                  <w:rFonts w:ascii="Cambria Math" w:hAnsi="Cambria Math"/>
                  <w:b/>
                  <w:bCs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1, 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2F5496" w:themeColor="accent1" w:themeShade="BF"/>
            </w:rPr>
            <m:t>→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1, 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</m:e>
          </m:d>
        </m:oMath>
      </m:oMathPara>
    </w:p>
    <w:p w14:paraId="5D541FB9" w14:textId="0BCFA821" w:rsidR="00EE6FC3" w:rsidRPr="006F28E5" w:rsidRDefault="00EE6FC3" w:rsidP="000F5A0B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 w:rsidRPr="006F28E5">
        <w:rPr>
          <w:rFonts w:ascii="Cambria Math" w:hAnsi="Cambria Math"/>
          <w:iCs/>
          <w:color w:val="2F5496" w:themeColor="accent1" w:themeShade="BF"/>
        </w:rPr>
        <w:t xml:space="preserve">For a third-order polynomial transformation, we have </w:t>
      </w:r>
      <m:oMath>
        <m:r>
          <w:rPr>
            <w:rFonts w:ascii="Cambria Math" w:hAnsi="Cambria Math"/>
            <w:color w:val="2F5496" w:themeColor="accent1" w:themeShade="BF"/>
          </w:rPr>
          <m:t>d=9</m:t>
        </m:r>
      </m:oMath>
      <w:r w:rsidRPr="006F28E5">
        <w:rPr>
          <w:rFonts w:ascii="Cambria Math" w:hAnsi="Cambria Math"/>
          <w:iCs/>
          <w:color w:val="2F5496" w:themeColor="accent1" w:themeShade="BF"/>
        </w:rPr>
        <w:t>:</w:t>
      </w:r>
    </w:p>
    <w:p w14:paraId="22F655D2" w14:textId="1E876993" w:rsidR="008872DF" w:rsidRPr="006F28E5" w:rsidRDefault="00000000" w:rsidP="000F5A0B">
      <w:pPr>
        <w:spacing w:line="276" w:lineRule="auto"/>
        <w:ind w:left="360"/>
        <w:jc w:val="both"/>
        <w:rPr>
          <w:rFonts w:ascii="Cambria Math" w:hAnsi="Cambria Math"/>
          <w:i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Φ</m:t>
              </m:r>
              <m:ctrlPr>
                <w:rPr>
                  <w:rFonts w:ascii="Cambria Math" w:hAnsi="Cambria Math"/>
                  <w:color w:val="2F5496" w:themeColor="accent1" w:themeShade="BF"/>
                </w:rPr>
              </m:ctrlP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3</m:t>
              </m:r>
            </m:sub>
          </m:sSub>
          <m:r>
            <w:rPr>
              <w:rFonts w:ascii="Cambria Math" w:hAnsi="Cambria Math"/>
              <w:color w:val="2F5496" w:themeColor="accent1" w:themeShade="BF"/>
            </w:rPr>
            <m:t> : </m:t>
          </m:r>
          <m:r>
            <m:rPr>
              <m:sty m:val="b"/>
            </m:rPr>
            <w:rPr>
              <w:rFonts w:ascii="Cambria Math" w:hAnsi="Cambria Math"/>
              <w:color w:val="2F5496" w:themeColor="accent1" w:themeShade="BF"/>
            </w:rPr>
            <m:t>x=</m:t>
          </m:r>
          <m:d>
            <m:dPr>
              <m:ctrlPr>
                <w:rPr>
                  <w:rFonts w:ascii="Cambria Math" w:hAnsi="Cambria Math"/>
                  <w:b/>
                  <w:bCs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1, 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2F5496" w:themeColor="accent1" w:themeShade="BF"/>
            </w:rPr>
            <m:t>→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1, 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3</m:t>
                  </m:r>
                </m:sup>
              </m:sSubSup>
            </m:e>
          </m:d>
        </m:oMath>
      </m:oMathPara>
    </w:p>
    <w:p w14:paraId="3739F42B" w14:textId="157DD6C9" w:rsidR="00EE6FC3" w:rsidRPr="006F28E5" w:rsidRDefault="00EE6FC3" w:rsidP="000F5A0B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 w:rsidRPr="006F28E5">
        <w:rPr>
          <w:rFonts w:ascii="Cambria Math" w:hAnsi="Cambria Math"/>
          <w:iCs/>
          <w:color w:val="2F5496" w:themeColor="accent1" w:themeShade="BF"/>
        </w:rPr>
        <w:t>And from Homework 5</w:t>
      </w:r>
      <w:r w:rsidR="00F74C94" w:rsidRPr="006F28E5">
        <w:rPr>
          <w:rFonts w:ascii="Cambria Math" w:hAnsi="Cambria Math"/>
          <w:iCs/>
          <w:color w:val="2F5496" w:themeColor="accent1" w:themeShade="BF"/>
        </w:rPr>
        <w:t xml:space="preserve"> Problem 3</w:t>
      </w:r>
      <w:r w:rsidRPr="006F28E5">
        <w:rPr>
          <w:rFonts w:ascii="Cambria Math" w:hAnsi="Cambria Math"/>
          <w:iCs/>
          <w:color w:val="2F5496" w:themeColor="accent1" w:themeShade="BF"/>
        </w:rPr>
        <w:t xml:space="preserve">, we have </w:t>
      </w:r>
      <m:oMath>
        <m:r>
          <w:rPr>
            <w:rFonts w:ascii="Cambria Math" w:hAnsi="Cambria Math"/>
            <w:color w:val="2F5496" w:themeColor="accent1" w:themeShade="BF"/>
          </w:rPr>
          <m:t>d=14</m:t>
        </m:r>
      </m:oMath>
      <w:r w:rsidRPr="006F28E5">
        <w:rPr>
          <w:rFonts w:ascii="Cambria Math" w:hAnsi="Cambria Math"/>
          <w:iCs/>
          <w:color w:val="2F5496" w:themeColor="accent1" w:themeShade="BF"/>
        </w:rPr>
        <w:t xml:space="preserve"> for a fourth-order polynomial transformation.</w:t>
      </w:r>
    </w:p>
    <w:p w14:paraId="41925A37" w14:textId="212D46B1" w:rsidR="00AF0D90" w:rsidRPr="006F28E5" w:rsidRDefault="00533EA6" w:rsidP="000F5A0B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 w:rsidRPr="006F28E5">
        <w:rPr>
          <w:rFonts w:ascii="Cambria Math" w:hAnsi="Cambria Math"/>
          <w:iCs/>
          <w:color w:val="2F5496" w:themeColor="accent1" w:themeShade="BF"/>
        </w:rPr>
        <w:t>By interpolating the dimensionalities of these low</w:t>
      </w:r>
      <w:r w:rsidR="002404F7" w:rsidRPr="006F28E5">
        <w:rPr>
          <w:rFonts w:ascii="Cambria Math" w:hAnsi="Cambria Math"/>
          <w:iCs/>
          <w:color w:val="2F5496" w:themeColor="accent1" w:themeShade="BF"/>
        </w:rPr>
        <w:t>er</w:t>
      </w:r>
      <w:r w:rsidRPr="006F28E5">
        <w:rPr>
          <w:rFonts w:ascii="Cambria Math" w:hAnsi="Cambria Math"/>
          <w:iCs/>
          <w:color w:val="2F5496" w:themeColor="accent1" w:themeShade="BF"/>
        </w:rPr>
        <w:t>-order examples, it is clear to see that</w:t>
      </w:r>
    </w:p>
    <w:p w14:paraId="32BCA4FB" w14:textId="7FE1A9B8" w:rsidR="00223F29" w:rsidRPr="006F28E5" w:rsidRDefault="00223F29" w:rsidP="000F5A0B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m:oMathPara>
        <m:oMath>
          <m:r>
            <w:rPr>
              <w:rFonts w:ascii="Cambria Math" w:hAnsi="Cambria Math"/>
              <w:color w:val="2F5496" w:themeColor="accent1" w:themeShade="BF"/>
            </w:rPr>
            <m:t>d</m:t>
          </m:r>
          <m:d>
            <m:d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Q</m:t>
              </m:r>
            </m:e>
          </m:d>
          <m:r>
            <w:rPr>
              <w:rFonts w:ascii="Cambria Math" w:hAnsi="Cambria Math"/>
              <w:color w:val="2F5496" w:themeColor="accent1" w:themeShade="BF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/>
                  <w:color w:val="2F5496" w:themeColor="accent1" w:themeShade="BF"/>
                </w:rPr>
                <m:t>n=1</m:t>
              </m:r>
            </m:sub>
            <m:sup>
              <m:r>
                <w:rPr>
                  <w:rFonts w:ascii="Cambria Math" w:hAnsi="Cambria Math"/>
                  <w:color w:val="2F5496" w:themeColor="accent1" w:themeShade="BF"/>
                </w:rPr>
                <m:t>Q</m:t>
              </m:r>
            </m:sup>
            <m:e>
              <m:r>
                <w:rPr>
                  <w:rFonts w:ascii="Cambria Math" w:hAnsi="Cambria Math"/>
                  <w:color w:val="2F5496" w:themeColor="accent1" w:themeShade="BF"/>
                </w:rPr>
                <m:t>n+1</m:t>
              </m:r>
            </m:e>
          </m:nary>
        </m:oMath>
      </m:oMathPara>
    </w:p>
    <w:p w14:paraId="1CB3C963" w14:textId="3040CAE0" w:rsidR="00223F29" w:rsidRPr="006F28E5" w:rsidRDefault="00EE6E90" w:rsidP="000F5A0B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 w:rsidRPr="006F28E5">
        <w:rPr>
          <w:rFonts w:ascii="Cambria Math" w:hAnsi="Cambria Math"/>
          <w:iCs/>
          <w:color w:val="2F5496" w:themeColor="accent1" w:themeShade="BF"/>
        </w:rPr>
        <w:t xml:space="preserve">That is, each additional order </w:t>
      </w:r>
      <m:oMath>
        <m:r>
          <w:rPr>
            <w:rFonts w:ascii="Cambria Math" w:hAnsi="Cambria Math"/>
            <w:color w:val="2F5496" w:themeColor="accent1" w:themeShade="BF"/>
          </w:rPr>
          <m:t>Q</m:t>
        </m:r>
      </m:oMath>
      <w:r w:rsidR="00806583" w:rsidRPr="006F28E5">
        <w:rPr>
          <w:rFonts w:ascii="Cambria Math" w:hAnsi="Cambria Math"/>
          <w:iCs/>
          <w:color w:val="2F5496" w:themeColor="accent1" w:themeShade="BF"/>
        </w:rPr>
        <w:t xml:space="preserve"> adds </w:t>
      </w:r>
      <m:oMath>
        <m:r>
          <w:rPr>
            <w:rFonts w:ascii="Cambria Math" w:hAnsi="Cambria Math"/>
            <w:color w:val="2F5496" w:themeColor="accent1" w:themeShade="BF"/>
          </w:rPr>
          <m:t>Q+1</m:t>
        </m:r>
      </m:oMath>
      <w:r w:rsidR="00806583" w:rsidRPr="006F28E5">
        <w:rPr>
          <w:rFonts w:ascii="Cambria Math" w:hAnsi="Cambria Math"/>
          <w:iCs/>
          <w:color w:val="2F5496" w:themeColor="accent1" w:themeShade="BF"/>
        </w:rPr>
        <w:t xml:space="preserve"> terms. Therefore,</w:t>
      </w:r>
    </w:p>
    <w:p w14:paraId="49790F52" w14:textId="2A00919B" w:rsidR="007A3B6B" w:rsidRDefault="00806583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r>
            <w:rPr>
              <w:rFonts w:ascii="Cambria Math" w:hAnsi="Cambria Math"/>
              <w:color w:val="2F5496" w:themeColor="accent1" w:themeShade="BF"/>
            </w:rPr>
            <m:t>d</m:t>
          </m:r>
          <m:d>
            <m:d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10</m:t>
              </m:r>
            </m:e>
          </m:d>
          <m:r>
            <w:rPr>
              <w:rFonts w:ascii="Cambria Math" w:hAnsi="Cambria Math"/>
              <w:color w:val="2F5496" w:themeColor="accent1" w:themeShade="BF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/>
                  <w:color w:val="2F5496" w:themeColor="accent1" w:themeShade="BF"/>
                </w:rPr>
                <m:t>n=1</m:t>
              </m:r>
            </m:sub>
            <m:sup>
              <m:r>
                <w:rPr>
                  <w:rFonts w:ascii="Cambria Math" w:hAnsi="Cambria Math"/>
                  <w:color w:val="2F5496" w:themeColor="accent1" w:themeShade="BF"/>
                </w:rPr>
                <m:t>10</m:t>
              </m:r>
            </m:sup>
            <m:e>
              <m:r>
                <w:rPr>
                  <w:rFonts w:ascii="Cambria Math" w:hAnsi="Cambria Math"/>
                  <w:color w:val="2F5496" w:themeColor="accent1" w:themeShade="BF"/>
                </w:rPr>
                <m:t>n+1</m:t>
              </m:r>
            </m:e>
          </m:nary>
          <m:r>
            <w:rPr>
              <w:rFonts w:ascii="Cambria Math" w:hAnsi="Cambria Math"/>
              <w:color w:val="2F5496" w:themeColor="accent1" w:themeShade="BF"/>
            </w:rPr>
            <m:t>=65</m:t>
          </m:r>
        </m:oMath>
      </m:oMathPara>
    </w:p>
    <w:p w14:paraId="72DEC019" w14:textId="77777777" w:rsidR="007A3B6B" w:rsidRDefault="007A3B6B" w:rsidP="000F5A0B">
      <w:pPr>
        <w:spacing w:line="276" w:lineRule="auto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br w:type="page"/>
      </w:r>
    </w:p>
    <w:p w14:paraId="219DD075" w14:textId="1D5A9C52" w:rsidR="00C64167" w:rsidRPr="0093641F" w:rsidRDefault="00C64167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Bias and Variance</w:t>
      </w:r>
    </w:p>
    <w:p w14:paraId="418610E9" w14:textId="536B5CD9" w:rsidR="0093641F" w:rsidRDefault="00C64167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Recall that the average hypothesis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rPr>
          <w:rFonts w:ascii="Cambria Math" w:hAnsi="Cambria Math"/>
        </w:rPr>
        <w:t xml:space="preserve"> was based on training the same model 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>
        <w:rPr>
          <w:rFonts w:ascii="Cambria Math" w:hAnsi="Cambria Math"/>
        </w:rPr>
        <w:t xml:space="preserve"> on different data sets </w:t>
      </w:r>
      <m:oMath>
        <m:r>
          <m:rPr>
            <m:scr m:val="script"/>
          </m:rPr>
          <w:rPr>
            <w:rFonts w:ascii="Cambria Math" w:hAnsi="Cambria Math"/>
          </w:rPr>
          <m:t>D</m:t>
        </m:r>
      </m:oMath>
      <w:r>
        <w:rPr>
          <w:rFonts w:ascii="Cambria Math" w:hAnsi="Cambria Math"/>
        </w:rPr>
        <w:t xml:space="preserve"> to get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D</m:t>
                </m:r>
              </m:e>
            </m:d>
          </m:sup>
        </m:sSup>
        <m:r>
          <m:rPr>
            <m:scr m:val="script"/>
          </m:rPr>
          <w:rPr>
            <w:rFonts w:ascii="Cambria Math" w:hAnsi="Cambria Math"/>
          </w:rPr>
          <m:t>∈H</m:t>
        </m:r>
      </m:oMath>
      <w:r>
        <w:rPr>
          <w:rFonts w:ascii="Cambria Math" w:hAnsi="Cambria Math"/>
        </w:rPr>
        <w:t xml:space="preserve">, and taking the expected value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D</m:t>
                </m:r>
              </m:e>
            </m:d>
          </m:sup>
        </m:sSup>
      </m:oMath>
      <w:r>
        <w:rPr>
          <w:rFonts w:ascii="Cambria Math" w:hAnsi="Cambria Math"/>
        </w:rPr>
        <w:t xml:space="preserve"> with respect to </w:t>
      </w:r>
      <m:oMath>
        <m:r>
          <m:rPr>
            <m:scr m:val="script"/>
          </m:rPr>
          <w:rPr>
            <w:rFonts w:ascii="Cambria Math" w:hAnsi="Cambria Math"/>
          </w:rPr>
          <m:t>D</m:t>
        </m:r>
      </m:oMath>
      <w:r>
        <w:rPr>
          <w:rFonts w:ascii="Cambria Math" w:hAnsi="Cambria Math"/>
        </w:rPr>
        <w:t xml:space="preserve"> to get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rPr>
          <w:rFonts w:ascii="Cambria Math" w:hAnsi="Cambria Math"/>
        </w:rPr>
        <w:t xml:space="preserve">. Which of the following models 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>
        <w:rPr>
          <w:rFonts w:ascii="Cambria Math" w:hAnsi="Cambria Math"/>
        </w:rPr>
        <w:t xml:space="preserve"> could result in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</w:rPr>
          <m:t>∉H</m:t>
        </m:r>
      </m:oMath>
      <w:r>
        <w:rPr>
          <w:rFonts w:ascii="Cambria Math" w:hAnsi="Cambria Math"/>
        </w:rPr>
        <w:t>?</w:t>
      </w:r>
    </w:p>
    <w:p w14:paraId="0175F53E" w14:textId="2AA5118A" w:rsidR="00C64167" w:rsidRPr="004709E1" w:rsidRDefault="00C64167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4709E1">
        <w:rPr>
          <w:rFonts w:ascii="Cambria Math" w:hAnsi="Cambria Math"/>
          <w:b/>
          <w:bCs/>
          <w:color w:val="2F5496" w:themeColor="accent1" w:themeShade="BF"/>
        </w:rPr>
        <w:t>Answer:</w:t>
      </w:r>
      <w:r w:rsidR="008E4E0B" w:rsidRPr="004709E1">
        <w:rPr>
          <w:rFonts w:ascii="Cambria Math" w:hAnsi="Cambria Math"/>
          <w:b/>
          <w:bCs/>
          <w:color w:val="2F5496" w:themeColor="accent1" w:themeShade="BF"/>
        </w:rPr>
        <w:t xml:space="preserve"> [d] </w:t>
      </w:r>
      <m:oMath>
        <m:r>
          <m:rPr>
            <m:scr m:val="script"/>
            <m:sty m:val="bi"/>
          </m:rPr>
          <w:rPr>
            <w:rFonts w:ascii="Cambria Math" w:hAnsi="Cambria Math"/>
            <w:color w:val="2F5496" w:themeColor="accent1" w:themeShade="BF"/>
          </w:rPr>
          <m:t>H</m:t>
        </m:r>
      </m:oMath>
      <w:r w:rsidR="008E4E0B" w:rsidRPr="004709E1">
        <w:rPr>
          <w:rFonts w:ascii="Cambria Math" w:hAnsi="Cambria Math"/>
          <w:b/>
          <w:bCs/>
          <w:color w:val="2F5496" w:themeColor="accent1" w:themeShade="BF"/>
        </w:rPr>
        <w:t xml:space="preserve"> is the logistic regression model</w:t>
      </w:r>
    </w:p>
    <w:p w14:paraId="066E50EA" w14:textId="6ACAA22E" w:rsidR="008D228F" w:rsidRPr="004709E1" w:rsidRDefault="008D228F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4709E1">
        <w:rPr>
          <w:rFonts w:ascii="Cambria Math" w:hAnsi="Cambria Math"/>
          <w:color w:val="2F5496" w:themeColor="accent1" w:themeShade="BF"/>
        </w:rPr>
        <w:t xml:space="preserve">Choices [a] through [c] cannot give </w:t>
      </w:r>
      <m:oMath>
        <m:acc>
          <m:accPr>
            <m:chr m:val="̅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acc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∉H</m:t>
        </m:r>
      </m:oMath>
      <w:r w:rsidRPr="004709E1">
        <w:rPr>
          <w:rFonts w:ascii="Cambria Math" w:hAnsi="Cambria Math"/>
          <w:color w:val="2F5496" w:themeColor="accent1" w:themeShade="BF"/>
        </w:rPr>
        <w:t>:</w:t>
      </w:r>
    </w:p>
    <w:p w14:paraId="5A0C1CFC" w14:textId="238AAF3A" w:rsidR="008D228F" w:rsidRPr="004709E1" w:rsidRDefault="008D228F" w:rsidP="000F5A0B">
      <w:pPr>
        <w:pStyle w:val="ListParagraph"/>
        <w:numPr>
          <w:ilvl w:val="0"/>
          <w:numId w:val="3"/>
        </w:numPr>
        <w:spacing w:line="276" w:lineRule="auto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4709E1">
        <w:rPr>
          <w:rFonts w:ascii="Cambria Math" w:hAnsi="Cambria Math"/>
          <w:color w:val="2F5496" w:themeColor="accent1" w:themeShade="BF"/>
        </w:rPr>
        <w:t>T</w:t>
      </w:r>
      <w:r w:rsidR="005365B7" w:rsidRPr="004709E1">
        <w:rPr>
          <w:rFonts w:ascii="Cambria Math" w:hAnsi="Cambria Math"/>
          <w:color w:val="2F5496" w:themeColor="accent1" w:themeShade="BF"/>
        </w:rPr>
        <w:t xml:space="preserve">he average of a singleton </w:t>
      </w:r>
      <w:r w:rsidR="009D5013" w:rsidRPr="004709E1">
        <w:rPr>
          <w:rFonts w:ascii="Cambria Math" w:hAnsi="Cambria Math"/>
          <w:color w:val="2F5496" w:themeColor="accent1" w:themeShade="BF"/>
        </w:rPr>
        <w:t>hypothesis</w:t>
      </w:r>
      <w:r w:rsidR="005365B7" w:rsidRPr="004709E1">
        <w:rPr>
          <w:rFonts w:ascii="Cambria Math" w:hAnsi="Cambria Math"/>
          <w:color w:val="2F5496" w:themeColor="accent1" w:themeShade="BF"/>
        </w:rPr>
        <w:t xml:space="preserve"> is itself, so </w:t>
      </w:r>
      <m:oMath>
        <m:acc>
          <m:accPr>
            <m:chr m:val="̅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acc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∈H</m:t>
        </m:r>
      </m:oMath>
      <w:r w:rsidR="005365B7" w:rsidRPr="004709E1">
        <w:rPr>
          <w:rFonts w:ascii="Cambria Math" w:hAnsi="Cambria Math"/>
          <w:color w:val="2F5496" w:themeColor="accent1" w:themeShade="BF"/>
        </w:rPr>
        <w:t>.</w:t>
      </w:r>
    </w:p>
    <w:p w14:paraId="55F4A159" w14:textId="67A7AAD4" w:rsidR="008D228F" w:rsidRPr="004709E1" w:rsidRDefault="009D5013" w:rsidP="000F5A0B">
      <w:pPr>
        <w:pStyle w:val="ListParagraph"/>
        <w:numPr>
          <w:ilvl w:val="0"/>
          <w:numId w:val="3"/>
        </w:numPr>
        <w:spacing w:line="276" w:lineRule="auto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4709E1">
        <w:rPr>
          <w:rFonts w:ascii="Cambria Math" w:hAnsi="Cambria Math"/>
          <w:color w:val="2F5496" w:themeColor="accent1" w:themeShade="BF"/>
        </w:rPr>
        <w:t xml:space="preserve">The average of </w:t>
      </w:r>
      <w:r w:rsidR="00054CEA" w:rsidRPr="004709E1">
        <w:rPr>
          <w:rFonts w:ascii="Cambria Math" w:hAnsi="Cambria Math"/>
          <w:color w:val="2F5496" w:themeColor="accent1" w:themeShade="BF"/>
        </w:rPr>
        <w:t xml:space="preserve">constant, real-valued hypotheses </w:t>
      </w:r>
      <w:r w:rsidR="004E762D" w:rsidRPr="004709E1">
        <w:rPr>
          <w:rFonts w:ascii="Cambria Math" w:hAnsi="Cambria Math"/>
          <w:color w:val="2F5496" w:themeColor="accent1" w:themeShade="BF"/>
        </w:rPr>
        <w:t xml:space="preserve">is </w:t>
      </w:r>
      <w:r w:rsidR="00A73CEF" w:rsidRPr="004709E1">
        <w:rPr>
          <w:rFonts w:ascii="Cambria Math" w:hAnsi="Cambria Math"/>
          <w:color w:val="2F5496" w:themeColor="accent1" w:themeShade="BF"/>
        </w:rPr>
        <w:t>a constant, real-valued number,</w:t>
      </w:r>
      <w:r w:rsidR="004709E1">
        <w:rPr>
          <w:rFonts w:ascii="Cambria Math" w:hAnsi="Cambria Math"/>
          <w:color w:val="2F5496" w:themeColor="accent1" w:themeShade="BF"/>
        </w:rPr>
        <w:t xml:space="preserve"> so</w:t>
      </w:r>
      <w:r w:rsidR="00A73CEF" w:rsidRPr="004709E1">
        <w:rPr>
          <w:rFonts w:ascii="Cambria Math" w:hAnsi="Cambria Math"/>
          <w:color w:val="2F5496" w:themeColor="accent1" w:themeShade="BF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acc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∈H</m:t>
        </m:r>
      </m:oMath>
      <w:r w:rsidR="00A73CEF" w:rsidRPr="004709E1">
        <w:rPr>
          <w:rFonts w:ascii="Cambria Math" w:hAnsi="Cambria Math"/>
          <w:color w:val="2F5496" w:themeColor="accent1" w:themeShade="BF"/>
        </w:rPr>
        <w:t>.</w:t>
      </w:r>
    </w:p>
    <w:p w14:paraId="341D32D0" w14:textId="68860419" w:rsidR="008D228F" w:rsidRPr="004709E1" w:rsidRDefault="000B3FCC" w:rsidP="000F5A0B">
      <w:pPr>
        <w:pStyle w:val="ListParagraph"/>
        <w:numPr>
          <w:ilvl w:val="0"/>
          <w:numId w:val="3"/>
        </w:numPr>
        <w:spacing w:line="276" w:lineRule="auto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4709E1">
        <w:rPr>
          <w:rFonts w:ascii="Cambria Math" w:hAnsi="Cambria Math"/>
          <w:color w:val="2F5496" w:themeColor="accent1" w:themeShade="BF"/>
        </w:rPr>
        <w:t xml:space="preserve">In the linear regression model, a hypothesis has the form of a </w:t>
      </w:r>
      <w:r w:rsidR="006B6067" w:rsidRPr="004709E1">
        <w:rPr>
          <w:rFonts w:ascii="Cambria Math" w:hAnsi="Cambria Math"/>
          <w:color w:val="2F5496" w:themeColor="accent1" w:themeShade="BF"/>
        </w:rPr>
        <w:t xml:space="preserve">linear combination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w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0</m:t>
            </m:r>
          </m:sub>
        </m:sSub>
        <m:r>
          <w:rPr>
            <w:rFonts w:ascii="Cambria Math" w:hAnsi="Cambria Math"/>
            <w:color w:val="2F5496" w:themeColor="accent1" w:themeShade="BF"/>
          </w:rPr>
          <m:t>+</m:t>
        </m:r>
        <m:sSup>
          <m:sSupPr>
            <m:ctrlPr>
              <w:rPr>
                <w:rFonts w:ascii="Cambria Math" w:hAnsi="Cambria Math" w:cs="Times New Roman"/>
                <w:b/>
                <w:bCs/>
                <w:color w:val="2F5496" w:themeColor="accent1" w:themeShade="BF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color w:val="2F5496" w:themeColor="accent1" w:themeShade="BF"/>
              </w:rPr>
              <m:t>w</m:t>
            </m: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e>
          <m:sup>
            <m:r>
              <w:rPr>
                <w:rFonts w:ascii="Cambria Math" w:hAnsi="Cambria Math" w:cs="Times New Roman"/>
                <w:color w:val="2F5496" w:themeColor="accent1" w:themeShade="BF"/>
              </w:rPr>
              <m:t>⊤</m:t>
            </m:r>
          </m:sup>
        </m:sSup>
        <m:r>
          <m:rPr>
            <m:sty m:val="b"/>
          </m:rPr>
          <w:rPr>
            <w:rFonts w:ascii="Cambria Math" w:hAnsi="Cambria Math"/>
            <w:color w:val="2F5496" w:themeColor="accent1" w:themeShade="BF"/>
          </w:rPr>
          <m:t>x</m:t>
        </m:r>
      </m:oMath>
      <w:r w:rsidR="007D2FA4" w:rsidRPr="004709E1">
        <w:rPr>
          <w:rFonts w:ascii="Cambria Math" w:hAnsi="Cambria Math"/>
          <w:color w:val="2F5496" w:themeColor="accent1" w:themeShade="BF"/>
        </w:rPr>
        <w:t xml:space="preserve"> </w:t>
      </w:r>
      <w:r w:rsidRPr="004709E1">
        <w:rPr>
          <w:rFonts w:ascii="Cambria Math" w:hAnsi="Cambria Math"/>
          <w:color w:val="2F5496" w:themeColor="accent1" w:themeShade="BF"/>
        </w:rPr>
        <w:t xml:space="preserve">with real-valued coefficients. The average of these </w:t>
      </w:r>
      <w:r w:rsidR="00E62891" w:rsidRPr="004709E1">
        <w:rPr>
          <w:rFonts w:ascii="Cambria Math" w:hAnsi="Cambria Math"/>
          <w:color w:val="2F5496" w:themeColor="accent1" w:themeShade="BF"/>
        </w:rPr>
        <w:t>linear combinations</w:t>
      </w:r>
      <w:r w:rsidRPr="004709E1">
        <w:rPr>
          <w:rFonts w:ascii="Cambria Math" w:hAnsi="Cambria Math"/>
          <w:color w:val="2F5496" w:themeColor="accent1" w:themeShade="BF"/>
        </w:rPr>
        <w:t xml:space="preserve"> is another</w:t>
      </w:r>
      <w:r w:rsidR="006B6067" w:rsidRPr="004709E1">
        <w:rPr>
          <w:rFonts w:ascii="Cambria Math" w:hAnsi="Cambria Math"/>
          <w:color w:val="2F5496" w:themeColor="accent1" w:themeShade="BF"/>
        </w:rPr>
        <w:t xml:space="preserve"> </w:t>
      </w:r>
      <w:r w:rsidR="00137E81" w:rsidRPr="004709E1">
        <w:rPr>
          <w:rFonts w:ascii="Cambria Math" w:hAnsi="Cambria Math"/>
          <w:color w:val="2F5496" w:themeColor="accent1" w:themeShade="BF"/>
        </w:rPr>
        <w:t>linear combination</w:t>
      </w:r>
      <w:r w:rsidRPr="004709E1">
        <w:rPr>
          <w:rFonts w:ascii="Cambria Math" w:hAnsi="Cambria Math"/>
          <w:color w:val="2F5496" w:themeColor="accent1" w:themeShade="BF"/>
        </w:rPr>
        <w:t xml:space="preserve"> with real-valued coefficients, so </w:t>
      </w:r>
      <m:oMath>
        <m:acc>
          <m:accPr>
            <m:chr m:val="̅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acc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∈H</m:t>
        </m:r>
      </m:oMath>
      <w:r w:rsidRPr="004709E1">
        <w:rPr>
          <w:rFonts w:ascii="Cambria Math" w:hAnsi="Cambria Math"/>
          <w:color w:val="2F5496" w:themeColor="accent1" w:themeShade="BF"/>
        </w:rPr>
        <w:t>.</w:t>
      </w:r>
    </w:p>
    <w:p w14:paraId="382FFCAF" w14:textId="5871F613" w:rsidR="007A3B6B" w:rsidRDefault="007D2FA4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4709E1">
        <w:rPr>
          <w:rFonts w:ascii="Cambria Math" w:hAnsi="Cambria Math"/>
          <w:color w:val="2F5496" w:themeColor="accent1" w:themeShade="BF"/>
        </w:rPr>
        <w:t xml:space="preserve">However, in the logistic regression model, a hypothesis has the form of a </w:t>
      </w:r>
      <w:r w:rsidR="00E85A04">
        <w:rPr>
          <w:rFonts w:ascii="Cambria Math" w:hAnsi="Cambria Math"/>
          <w:color w:val="2F5496" w:themeColor="accent1" w:themeShade="BF"/>
        </w:rPr>
        <w:t>logistic (</w:t>
      </w:r>
      <w:r w:rsidRPr="004709E1">
        <w:rPr>
          <w:rFonts w:ascii="Cambria Math" w:hAnsi="Cambria Math"/>
          <w:color w:val="2F5496" w:themeColor="accent1" w:themeShade="BF"/>
        </w:rPr>
        <w:t>sigmoidal</w:t>
      </w:r>
      <w:r w:rsidR="00E85A04">
        <w:rPr>
          <w:rFonts w:ascii="Cambria Math" w:hAnsi="Cambria Math"/>
          <w:color w:val="2F5496" w:themeColor="accent1" w:themeShade="BF"/>
        </w:rPr>
        <w:t>)</w:t>
      </w:r>
      <w:r w:rsidRPr="004709E1">
        <w:rPr>
          <w:rFonts w:ascii="Cambria Math" w:hAnsi="Cambria Math"/>
          <w:color w:val="2F5496" w:themeColor="accent1" w:themeShade="BF"/>
        </w:rPr>
        <w:t xml:space="preserve"> function</w:t>
      </w:r>
      <w:r w:rsidR="00114118">
        <w:rPr>
          <w:rFonts w:ascii="Cambria Math" w:hAnsi="Cambria Math"/>
          <w:color w:val="2F5496" w:themeColor="accent1" w:themeShade="BF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fPr>
          <m:num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F5496" w:themeColor="accent1" w:themeShade="BF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2F5496" w:themeColor="accent1" w:themeShade="B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F5496" w:themeColor="accent1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F5496" w:themeColor="accent1" w:themeShade="BF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F5496" w:themeColor="accent1" w:themeShade="BF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color w:val="2F5496" w:themeColor="accent1" w:themeShade="BF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color w:val="2F5496" w:themeColor="accent1" w:themeShade="BF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2F5496" w:themeColor="accent1" w:themeShade="BF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2F5496" w:themeColor="accent1" w:themeShade="BF"/>
                              </w:rPr>
                              <m:t>⊤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x</m:t>
                        </m:r>
                      </m:e>
                    </m:d>
                  </m:e>
                </m:func>
              </m:e>
            </m:d>
          </m:den>
        </m:f>
      </m:oMath>
      <w:r w:rsidR="00114118">
        <w:rPr>
          <w:rFonts w:ascii="Cambria Math" w:hAnsi="Cambria Math"/>
          <w:color w:val="2F5496" w:themeColor="accent1" w:themeShade="BF"/>
        </w:rPr>
        <w:t xml:space="preserve"> </w:t>
      </w:r>
      <w:r w:rsidR="00030D7B" w:rsidRPr="004709E1">
        <w:rPr>
          <w:rFonts w:ascii="Cambria Math" w:hAnsi="Cambria Math"/>
          <w:color w:val="2F5496" w:themeColor="accent1" w:themeShade="BF"/>
        </w:rPr>
        <w:t xml:space="preserve">with real-valued coefficients. </w:t>
      </w:r>
      <w:r w:rsidR="00A56ADD" w:rsidRPr="004709E1">
        <w:rPr>
          <w:rFonts w:ascii="Cambria Math" w:hAnsi="Cambria Math"/>
          <w:color w:val="2F5496" w:themeColor="accent1" w:themeShade="BF"/>
        </w:rPr>
        <w:t xml:space="preserve">The average of these </w:t>
      </w:r>
      <w:r w:rsidR="00663AFF">
        <w:rPr>
          <w:rFonts w:ascii="Cambria Math" w:hAnsi="Cambria Math"/>
          <w:color w:val="2F5496" w:themeColor="accent1" w:themeShade="BF"/>
        </w:rPr>
        <w:t>logistic</w:t>
      </w:r>
      <w:r w:rsidR="00A56ADD" w:rsidRPr="004709E1">
        <w:rPr>
          <w:rFonts w:ascii="Cambria Math" w:hAnsi="Cambria Math"/>
          <w:color w:val="2F5496" w:themeColor="accent1" w:themeShade="BF"/>
        </w:rPr>
        <w:t xml:space="preserve"> functions is not necessarily another </w:t>
      </w:r>
      <w:r w:rsidR="00B83FF3">
        <w:rPr>
          <w:rFonts w:ascii="Cambria Math" w:hAnsi="Cambria Math"/>
          <w:color w:val="2F5496" w:themeColor="accent1" w:themeShade="BF"/>
        </w:rPr>
        <w:t>logistic</w:t>
      </w:r>
      <w:r w:rsidR="00A56ADD" w:rsidRPr="004709E1">
        <w:rPr>
          <w:rFonts w:ascii="Cambria Math" w:hAnsi="Cambria Math"/>
          <w:color w:val="2F5496" w:themeColor="accent1" w:themeShade="BF"/>
        </w:rPr>
        <w:t xml:space="preserve"> function</w:t>
      </w:r>
      <w:r w:rsidR="00392C93">
        <w:rPr>
          <w:rFonts w:ascii="Cambria Math" w:hAnsi="Cambria Math"/>
          <w:color w:val="2F5496" w:themeColor="accent1" w:themeShade="BF"/>
        </w:rPr>
        <w:t xml:space="preserve">, so </w:t>
      </w:r>
      <m:oMath>
        <m:acc>
          <m:accPr>
            <m:chr m:val="̅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acc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∉H</m:t>
        </m:r>
      </m:oMath>
      <w:r w:rsidR="00392C93">
        <w:rPr>
          <w:rFonts w:ascii="Cambria Math" w:hAnsi="Cambria Math"/>
          <w:color w:val="2F5496" w:themeColor="accent1" w:themeShade="BF"/>
        </w:rPr>
        <w:t xml:space="preserve"> could be true</w:t>
      </w:r>
      <w:r w:rsidR="000B1E7F">
        <w:rPr>
          <w:rFonts w:ascii="Cambria Math" w:hAnsi="Cambria Math"/>
          <w:color w:val="2F5496" w:themeColor="accent1" w:themeShade="BF"/>
        </w:rPr>
        <w:t xml:space="preserve"> for [d].</w:t>
      </w:r>
    </w:p>
    <w:p w14:paraId="1344C256" w14:textId="05B2D207" w:rsidR="00392C93" w:rsidRDefault="00114118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(Consider the simple </w:t>
      </w:r>
      <w:r w:rsidR="000B3EFA">
        <w:rPr>
          <w:rFonts w:ascii="Cambria Math" w:hAnsi="Cambria Math"/>
          <w:color w:val="2F5496" w:themeColor="accent1" w:themeShade="BF"/>
        </w:rPr>
        <w:t>hypothesis set containing only</w:t>
      </w:r>
      <w:r>
        <w:rPr>
          <w:rFonts w:ascii="Cambria Math" w:hAnsi="Cambria Math"/>
          <w:color w:val="2F5496" w:themeColor="accent1" w:themeShade="BF"/>
        </w:rPr>
        <w:t xml:space="preserve"> </w:t>
      </w:r>
    </w:p>
    <w:p w14:paraId="643B7A00" w14:textId="34363C02" w:rsidR="00392C93" w:rsidRDefault="00114118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g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sub>
          </m:sSub>
          <m:r>
            <w:rPr>
              <w:rFonts w:ascii="Cambria Math" w:hAnsi="Cambria Math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x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color w:val="2F5496" w:themeColor="accent1" w:themeShade="BF"/>
            </w:rPr>
            <m:t>, </m:t>
          </m:r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g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2</m:t>
              </m:r>
            </m:sub>
          </m:sSub>
          <m:r>
            <w:rPr>
              <w:rFonts w:ascii="Cambria Math" w:hAnsi="Cambria Math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2x</m:t>
                      </m:r>
                    </m:e>
                  </m:d>
                </m:e>
              </m:func>
            </m:den>
          </m:f>
        </m:oMath>
      </m:oMathPara>
    </w:p>
    <w:p w14:paraId="63DDD1C5" w14:textId="77777777" w:rsidR="00392C93" w:rsidRDefault="000B3EFA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The average is </w:t>
      </w:r>
      <w:r w:rsidR="00392C93">
        <w:rPr>
          <w:rFonts w:ascii="Cambria Math" w:hAnsi="Cambria Math"/>
          <w:color w:val="2F5496" w:themeColor="accent1" w:themeShade="BF"/>
        </w:rPr>
        <w:t xml:space="preserve">                                                                  </w:t>
      </w:r>
    </w:p>
    <w:p w14:paraId="05CB1189" w14:textId="498450EB" w:rsidR="00030D7B" w:rsidRPr="00E85A04" w:rsidRDefault="000B3EFA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accPr>
            <m:e>
              <m:r>
                <w:rPr>
                  <w:rFonts w:ascii="Cambria Math" w:hAnsi="Cambria Math"/>
                  <w:color w:val="2F5496" w:themeColor="accent1" w:themeShade="BF"/>
                </w:rPr>
                <m:t>g</m:t>
              </m:r>
            </m:e>
          </m:acc>
          <m:r>
            <w:rPr>
              <w:rFonts w:ascii="Cambria Math" w:hAnsi="Cambria Math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2</m:t>
              </m:r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F5496" w:themeColor="accent1" w:themeShade="BF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F5496" w:themeColor="accent1" w:themeShade="BF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</m:den>
          </m:f>
        </m:oMath>
      </m:oMathPara>
    </w:p>
    <w:p w14:paraId="5B4E3365" w14:textId="43B0BC6C" w:rsidR="00604B5C" w:rsidRDefault="00E85A04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which cannot be reduce</w:t>
      </w:r>
      <w:r w:rsidR="00AD0817">
        <w:rPr>
          <w:rFonts w:ascii="Cambria Math" w:hAnsi="Cambria Math"/>
          <w:color w:val="2F5496" w:themeColor="accent1" w:themeShade="BF"/>
        </w:rPr>
        <w:t>d to a logistic function.)</w:t>
      </w:r>
    </w:p>
    <w:p w14:paraId="6E3952AC" w14:textId="77777777" w:rsidR="00604B5C" w:rsidRDefault="00604B5C" w:rsidP="000F5A0B">
      <w:pPr>
        <w:spacing w:line="276" w:lineRule="auto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br w:type="page"/>
      </w:r>
    </w:p>
    <w:p w14:paraId="204AF1F0" w14:textId="42A1F3A0" w:rsidR="00C64167" w:rsidRPr="008D228F" w:rsidRDefault="00C64167" w:rsidP="000F5A0B">
      <w:pPr>
        <w:spacing w:line="276" w:lineRule="auto"/>
        <w:jc w:val="both"/>
        <w:rPr>
          <w:rFonts w:ascii="Cambria Math" w:hAnsi="Cambria Math"/>
        </w:rPr>
      </w:pPr>
      <w:r w:rsidRPr="008D228F">
        <w:rPr>
          <w:rFonts w:ascii="Cambria Math" w:hAnsi="Cambria Math"/>
          <w:b/>
          <w:bCs/>
        </w:rPr>
        <w:lastRenderedPageBreak/>
        <w:t>Overfitting</w:t>
      </w:r>
      <w:r w:rsidRPr="008D228F">
        <w:rPr>
          <w:rFonts w:ascii="Cambria Math" w:hAnsi="Cambria Math"/>
        </w:rPr>
        <w:t xml:space="preserve"> </w:t>
      </w:r>
    </w:p>
    <w:p w14:paraId="044F9CF5" w14:textId="16E77DB2" w:rsidR="00C64167" w:rsidRDefault="00740EC7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Which of the following statements is false?</w:t>
      </w:r>
    </w:p>
    <w:p w14:paraId="70834A21" w14:textId="056C68C0" w:rsidR="00740EC7" w:rsidRPr="00C9433B" w:rsidRDefault="00740EC7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C9433B">
        <w:rPr>
          <w:rFonts w:ascii="Cambria Math" w:hAnsi="Cambria Math"/>
          <w:b/>
          <w:bCs/>
          <w:color w:val="2F5496" w:themeColor="accent1" w:themeShade="BF"/>
        </w:rPr>
        <w:t>Answer:</w:t>
      </w:r>
      <w:r w:rsidR="0092465E" w:rsidRPr="00C9433B">
        <w:rPr>
          <w:rFonts w:ascii="Cambria Math" w:hAnsi="Cambria Math"/>
          <w:b/>
          <w:bCs/>
          <w:color w:val="2F5496" w:themeColor="accent1" w:themeShade="BF"/>
        </w:rPr>
        <w:t xml:space="preserve"> [d] We can always determine if there is overfitting by comparing the values of </w:t>
      </w:r>
      <m:oMath>
        <m:d>
          <m:d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2F5496" w:themeColor="accent1" w:themeShade="B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E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color w:val="2F5496" w:themeColor="accent1" w:themeShade="BF"/>
                  </w:rPr>
                  <m:t>out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2F5496" w:themeColor="accent1" w:themeShade="B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E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color w:val="2F5496" w:themeColor="accent1" w:themeShade="BF"/>
                  </w:rPr>
                  <m:t>in</m:t>
                </m:r>
              </m:sub>
            </m:sSub>
          </m:e>
        </m:d>
      </m:oMath>
      <w:r w:rsidR="0092465E" w:rsidRPr="00C9433B">
        <w:rPr>
          <w:rFonts w:ascii="Cambria Math" w:hAnsi="Cambria Math"/>
          <w:b/>
          <w:bCs/>
          <w:color w:val="2F5496" w:themeColor="accent1" w:themeShade="BF"/>
        </w:rPr>
        <w:t>.</w:t>
      </w:r>
    </w:p>
    <w:p w14:paraId="74400477" w14:textId="3C8E6014" w:rsidR="009733DE" w:rsidRPr="00C9433B" w:rsidRDefault="00430CC6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C9433B">
        <w:rPr>
          <w:rFonts w:ascii="Cambria Math" w:hAnsi="Cambria Math"/>
          <w:color w:val="2F5496" w:themeColor="accent1" w:themeShade="BF"/>
        </w:rPr>
        <w:t>Choices [a] through [c] are all true:</w:t>
      </w:r>
    </w:p>
    <w:p w14:paraId="1258F67E" w14:textId="1B3BB39B" w:rsidR="00430CC6" w:rsidRPr="00C9433B" w:rsidRDefault="00E13726" w:rsidP="000F5A0B">
      <w:pPr>
        <w:pStyle w:val="ListParagraph"/>
        <w:numPr>
          <w:ilvl w:val="0"/>
          <w:numId w:val="4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C9433B">
        <w:rPr>
          <w:rFonts w:ascii="Cambria Math" w:hAnsi="Cambria Math"/>
          <w:color w:val="2F5496" w:themeColor="accent1" w:themeShade="BF"/>
        </w:rPr>
        <w:t xml:space="preserve">Overfitting occurs when a hypothesis with the lowest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Pr="00C9433B">
        <w:rPr>
          <w:rFonts w:ascii="Cambria Math" w:hAnsi="Cambria Math"/>
          <w:color w:val="2F5496" w:themeColor="accent1" w:themeShade="BF"/>
        </w:rPr>
        <w:t xml:space="preserve"> is selected, even though it produces a higher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 w:rsidRPr="00C9433B">
        <w:rPr>
          <w:rFonts w:ascii="Cambria Math" w:hAnsi="Cambria Math"/>
          <w:color w:val="2F5496" w:themeColor="accent1" w:themeShade="BF"/>
        </w:rPr>
        <w:t>.</w:t>
      </w:r>
      <w:r w:rsidR="00371209" w:rsidRPr="00C9433B">
        <w:rPr>
          <w:rFonts w:ascii="Cambria Math" w:hAnsi="Cambria Math"/>
          <w:color w:val="2F5496" w:themeColor="accent1" w:themeShade="BF"/>
        </w:rPr>
        <w:t xml:space="preserve"> Therefore, there must be at least two hypotheses with different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371209" w:rsidRPr="00C9433B">
        <w:rPr>
          <w:rFonts w:ascii="Cambria Math" w:hAnsi="Cambria Math"/>
          <w:color w:val="2F5496" w:themeColor="accent1" w:themeShade="BF"/>
        </w:rPr>
        <w:t xml:space="preserve"> values.</w:t>
      </w:r>
    </w:p>
    <w:p w14:paraId="50A89AF4" w14:textId="52B7D199" w:rsidR="00371209" w:rsidRPr="00C9433B" w:rsidRDefault="00371209" w:rsidP="000F5A0B">
      <w:pPr>
        <w:pStyle w:val="ListParagraph"/>
        <w:numPr>
          <w:ilvl w:val="0"/>
          <w:numId w:val="4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C9433B">
        <w:rPr>
          <w:rFonts w:ascii="Cambria Math" w:hAnsi="Cambria Math"/>
          <w:color w:val="2F5496" w:themeColor="accent1" w:themeShade="BF"/>
        </w:rPr>
        <w:t xml:space="preserve">As an extension of [a], the two hypotheses must </w:t>
      </w:r>
      <w:r w:rsidR="002E412D" w:rsidRPr="00C9433B">
        <w:rPr>
          <w:rFonts w:ascii="Cambria Math" w:hAnsi="Cambria Math"/>
          <w:color w:val="2F5496" w:themeColor="accent1" w:themeShade="BF"/>
        </w:rPr>
        <w:t>have</w:t>
      </w:r>
      <w:r w:rsidRPr="00C9433B">
        <w:rPr>
          <w:rFonts w:ascii="Cambria Math" w:hAnsi="Cambria Math"/>
          <w:color w:val="2F5496" w:themeColor="accent1" w:themeShade="BF"/>
        </w:rPr>
        <w:t xml:space="preserve"> different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 w:rsidRPr="00C9433B">
        <w:rPr>
          <w:rFonts w:ascii="Cambria Math" w:hAnsi="Cambria Math"/>
          <w:color w:val="2F5496" w:themeColor="accent1" w:themeShade="BF"/>
        </w:rPr>
        <w:t xml:space="preserve"> values for overfitting to happen.</w:t>
      </w:r>
    </w:p>
    <w:p w14:paraId="58475303" w14:textId="2E55B221" w:rsidR="002E412D" w:rsidRPr="00C9433B" w:rsidRDefault="00401C8E" w:rsidP="000F5A0B">
      <w:pPr>
        <w:pStyle w:val="ListParagraph"/>
        <w:numPr>
          <w:ilvl w:val="0"/>
          <w:numId w:val="4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C9433B">
        <w:rPr>
          <w:rFonts w:ascii="Cambria Math" w:hAnsi="Cambria Math"/>
          <w:color w:val="2F5496" w:themeColor="accent1" w:themeShade="BF"/>
        </w:rPr>
        <w:t xml:space="preserve">For [a] and [b] to be true, </w:t>
      </w:r>
      <w:r w:rsidR="006963FF" w:rsidRPr="00C9433B">
        <w:rPr>
          <w:rFonts w:ascii="Cambria Math" w:hAnsi="Cambria Math"/>
          <w:color w:val="2F5496" w:themeColor="accent1" w:themeShade="BF"/>
        </w:rPr>
        <w:t xml:space="preserve">the two hypotheses must </w:t>
      </w:r>
      <w:r w:rsidR="00A25F5B" w:rsidRPr="00C9433B">
        <w:rPr>
          <w:rFonts w:ascii="Cambria Math" w:hAnsi="Cambria Math"/>
          <w:color w:val="2F5496" w:themeColor="accent1" w:themeShade="BF"/>
        </w:rPr>
        <w:t xml:space="preserve">have different </w:t>
      </w:r>
      <m:oMath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2F5496" w:themeColor="accent1" w:themeShade="BF"/>
                  </w:rPr>
                  <m:t>out</m:t>
                </m:r>
              </m:sub>
            </m:sSub>
            <m:r>
              <w:rPr>
                <w:rFonts w:ascii="Cambria Math" w:hAnsi="Cambria Math"/>
                <w:color w:val="2F5496" w:themeColor="accent1" w:themeShade="BF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2F5496" w:themeColor="accent1" w:themeShade="BF"/>
                  </w:rPr>
                  <m:t>in</m:t>
                </m:r>
              </m:sub>
            </m:sSub>
          </m:e>
        </m:d>
      </m:oMath>
      <w:r w:rsidR="00A25F5B" w:rsidRPr="00C9433B">
        <w:rPr>
          <w:rFonts w:ascii="Cambria Math" w:hAnsi="Cambria Math"/>
          <w:color w:val="2F5496" w:themeColor="accent1" w:themeShade="BF"/>
        </w:rPr>
        <w:t xml:space="preserve"> values.</w:t>
      </w:r>
      <w:r w:rsidR="006E42DC" w:rsidRPr="00C9433B">
        <w:rPr>
          <w:rFonts w:ascii="Cambria Math" w:hAnsi="Cambria Math"/>
          <w:color w:val="2F5496" w:themeColor="accent1" w:themeShade="BF"/>
        </w:rPr>
        <w:t xml:space="preserve"> As an example, consider two hypotheses with in-sample and out-of-sample error</w:t>
      </w:r>
      <w:r w:rsidR="00532ADC" w:rsidRPr="00C9433B">
        <w:rPr>
          <w:rFonts w:ascii="Cambria Math" w:hAnsi="Cambria Math"/>
          <w:color w:val="2F5496" w:themeColor="accent1" w:themeShade="BF"/>
        </w:rPr>
        <w:t xml:space="preserve"> pairs</w:t>
      </w:r>
      <w:r w:rsidR="006E42DC" w:rsidRPr="00C9433B">
        <w:rPr>
          <w:rFonts w:ascii="Cambria Math" w:hAnsi="Cambria Math"/>
          <w:color w:val="2F5496" w:themeColor="accent1" w:themeShade="BF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  <m:r>
          <w:rPr>
            <w:rFonts w:ascii="Cambria Math" w:hAnsi="Cambria Math"/>
            <w:color w:val="2F5496" w:themeColor="accent1" w:themeShade="BF"/>
          </w:rPr>
          <m:t>=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0.1, 0.</m:t>
            </m:r>
            <m:r>
              <w:rPr>
                <w:rFonts w:ascii="Cambria Math" w:hAnsi="Cambria Math"/>
                <w:color w:val="2F5496" w:themeColor="accent1" w:themeShade="BF"/>
              </w:rPr>
              <m:t>3</m:t>
            </m:r>
          </m:e>
        </m:d>
      </m:oMath>
      <w:r w:rsidR="006E42DC" w:rsidRPr="00C9433B">
        <w:rPr>
          <w:rFonts w:ascii="Cambria Math" w:hAnsi="Cambria Math"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  <m:r>
          <w:rPr>
            <w:rFonts w:ascii="Cambria Math" w:hAnsi="Cambria Math"/>
            <w:color w:val="2F5496" w:themeColor="accent1" w:themeShade="BF"/>
          </w:rPr>
          <m:t>=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0.</m:t>
            </m:r>
            <m:r>
              <w:rPr>
                <w:rFonts w:ascii="Cambria Math" w:hAnsi="Cambria Math"/>
                <w:color w:val="2F5496" w:themeColor="accent1" w:themeShade="BF"/>
              </w:rPr>
              <m:t>2</m:t>
            </m:r>
            <m:r>
              <w:rPr>
                <w:rFonts w:ascii="Cambria Math" w:hAnsi="Cambria Math"/>
                <w:color w:val="2F5496" w:themeColor="accent1" w:themeShade="BF"/>
              </w:rPr>
              <m:t>, 0.2</m:t>
            </m:r>
          </m:e>
        </m:d>
      </m:oMath>
      <w:r w:rsidR="00A322E1" w:rsidRPr="00C9433B">
        <w:rPr>
          <w:rFonts w:ascii="Cambria Math" w:hAnsi="Cambria Math"/>
          <w:color w:val="2F5496" w:themeColor="accent1" w:themeShade="BF"/>
        </w:rPr>
        <w:t xml:space="preserve">, with hypothesis 1 erroneously selected for its lower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632B54" w:rsidRPr="00C9433B">
        <w:rPr>
          <w:rFonts w:ascii="Cambria Math" w:hAnsi="Cambria Math"/>
          <w:color w:val="2F5496" w:themeColor="accent1" w:themeShade="BF"/>
        </w:rPr>
        <w:t xml:space="preserve"> value</w:t>
      </w:r>
      <w:r w:rsidR="00A322E1" w:rsidRPr="00C9433B">
        <w:rPr>
          <w:rFonts w:ascii="Cambria Math" w:hAnsi="Cambria Math"/>
          <w:color w:val="2F5496" w:themeColor="accent1" w:themeShade="BF"/>
        </w:rPr>
        <w:t>.</w:t>
      </w:r>
      <w:r w:rsidR="00632B54" w:rsidRPr="00C9433B">
        <w:rPr>
          <w:rFonts w:ascii="Cambria Math" w:hAnsi="Cambria Math"/>
          <w:color w:val="2F5496" w:themeColor="accent1" w:themeShade="BF"/>
        </w:rPr>
        <w:t xml:space="preserve"> If the two hypotheses have the same </w:t>
      </w:r>
      <m:oMath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2F5496" w:themeColor="accent1" w:themeShade="BF"/>
                  </w:rPr>
                  <m:t>out</m:t>
                </m:r>
              </m:sub>
            </m:sSub>
            <m:r>
              <w:rPr>
                <w:rFonts w:ascii="Cambria Math" w:hAnsi="Cambria Math"/>
                <w:color w:val="2F5496" w:themeColor="accent1" w:themeShade="BF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2F5496" w:themeColor="accent1" w:themeShade="BF"/>
                  </w:rPr>
                  <m:t>in</m:t>
                </m:r>
              </m:sub>
            </m:sSub>
          </m:e>
        </m:d>
      </m:oMath>
      <w:r w:rsidR="00632B54" w:rsidRPr="00C9433B">
        <w:rPr>
          <w:rFonts w:ascii="Cambria Math" w:hAnsi="Cambria Math"/>
          <w:color w:val="2F5496" w:themeColor="accent1" w:themeShade="BF"/>
        </w:rPr>
        <w:t xml:space="preserve"> values, then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 w:rsidR="00632B54" w:rsidRPr="00C9433B">
        <w:rPr>
          <w:rFonts w:ascii="Cambria Math" w:hAnsi="Cambria Math"/>
          <w:color w:val="2F5496" w:themeColor="accent1" w:themeShade="BF"/>
        </w:rPr>
        <w:t xml:space="preserve"> for hypothesis 2 must be 0.4, which would then mean no overfitting occurred.</w:t>
      </w:r>
    </w:p>
    <w:p w14:paraId="10B9F48E" w14:textId="77777777" w:rsidR="00BE1F12" w:rsidRPr="00C9433B" w:rsidRDefault="000F2093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C9433B">
        <w:rPr>
          <w:rFonts w:ascii="Cambria Math" w:hAnsi="Cambria Math"/>
          <w:color w:val="2F5496" w:themeColor="accent1" w:themeShade="BF"/>
        </w:rPr>
        <w:t xml:space="preserve">Leveraging the logic in </w:t>
      </w:r>
      <w:r w:rsidR="00604B5C" w:rsidRPr="00C9433B">
        <w:rPr>
          <w:rFonts w:ascii="Cambria Math" w:hAnsi="Cambria Math"/>
          <w:color w:val="2F5496" w:themeColor="accent1" w:themeShade="BF"/>
        </w:rPr>
        <w:t>[c], it is easy to see that [d] must be false.</w:t>
      </w:r>
      <w:r w:rsidR="000D6C87" w:rsidRPr="00C9433B">
        <w:rPr>
          <w:rFonts w:ascii="Cambria Math" w:hAnsi="Cambria Math"/>
          <w:color w:val="2F5496" w:themeColor="accent1" w:themeShade="BF"/>
        </w:rPr>
        <w:t xml:space="preserve"> </w:t>
      </w:r>
    </w:p>
    <w:p w14:paraId="564FBDDD" w14:textId="4CC3DEC7" w:rsidR="000D6C87" w:rsidRPr="00C9433B" w:rsidRDefault="000F2093" w:rsidP="000F5A0B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 w:rsidRPr="00C9433B">
        <w:rPr>
          <w:rFonts w:ascii="Cambria Math" w:hAnsi="Cambria Math"/>
          <w:color w:val="2F5496" w:themeColor="accent1" w:themeShade="BF"/>
        </w:rPr>
        <w:t xml:space="preserve">In the example in [c],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r>
          <w:rPr>
            <w:rFonts w:ascii="Cambria Math" w:hAnsi="Cambria Math"/>
            <w:color w:val="2F5496" w:themeColor="accent1" w:themeShade="BF"/>
          </w:rPr>
          <m:t>-</m:t>
        </m:r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  <m:r>
          <w:rPr>
            <w:rFonts w:ascii="Cambria Math" w:hAnsi="Cambria Math"/>
            <w:color w:val="2F5496" w:themeColor="accent1" w:themeShade="BF"/>
          </w:rPr>
          <m:t>=0.2</m:t>
        </m:r>
      </m:oMath>
      <w:r w:rsidR="006212D3" w:rsidRPr="00C9433B">
        <w:rPr>
          <w:rFonts w:ascii="Cambria Math" w:hAnsi="Cambria Math"/>
          <w:color w:val="2F5496" w:themeColor="accent1" w:themeShade="BF"/>
        </w:rPr>
        <w:t xml:space="preserve"> for hypothesis 1 is greater than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r>
          <w:rPr>
            <w:rFonts w:ascii="Cambria Math" w:hAnsi="Cambria Math"/>
            <w:color w:val="2F5496" w:themeColor="accent1" w:themeShade="BF"/>
          </w:rPr>
          <m:t>-</m:t>
        </m:r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  <m:r>
          <w:rPr>
            <w:rFonts w:ascii="Cambria Math" w:hAnsi="Cambria Math"/>
            <w:color w:val="2F5496" w:themeColor="accent1" w:themeShade="BF"/>
          </w:rPr>
          <m:t>=0</m:t>
        </m:r>
      </m:oMath>
      <w:r w:rsidR="006212D3" w:rsidRPr="00C9433B">
        <w:rPr>
          <w:rFonts w:ascii="Cambria Math" w:hAnsi="Cambria Math"/>
          <w:color w:val="2F5496" w:themeColor="accent1" w:themeShade="BF"/>
        </w:rPr>
        <w:t xml:space="preserve"> for hypothesis 2</w:t>
      </w:r>
      <w:r w:rsidR="00BE1F12" w:rsidRPr="00C9433B">
        <w:rPr>
          <w:rFonts w:ascii="Cambria Math" w:hAnsi="Cambria Math"/>
          <w:color w:val="2F5496" w:themeColor="accent1" w:themeShade="BF"/>
        </w:rPr>
        <w:t>.</w:t>
      </w:r>
    </w:p>
    <w:p w14:paraId="40A3F729" w14:textId="431E5744" w:rsidR="003374EE" w:rsidRPr="00C9433B" w:rsidRDefault="000D6C87" w:rsidP="000F5A0B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 w:rsidRPr="00C9433B">
        <w:rPr>
          <w:rFonts w:ascii="Cambria Math" w:hAnsi="Cambria Math"/>
          <w:color w:val="2F5496" w:themeColor="accent1" w:themeShade="BF"/>
        </w:rPr>
        <w:t xml:space="preserve">Consider another example where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  <m:r>
          <w:rPr>
            <w:rFonts w:ascii="Cambria Math" w:hAnsi="Cambria Math"/>
            <w:color w:val="2F5496" w:themeColor="accent1" w:themeShade="BF"/>
          </w:rPr>
          <m:t>=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0.</m:t>
            </m:r>
            <m:r>
              <w:rPr>
                <w:rFonts w:ascii="Cambria Math" w:hAnsi="Cambria Math"/>
                <w:color w:val="2F5496" w:themeColor="accent1" w:themeShade="BF"/>
              </w:rPr>
              <m:t>3</m:t>
            </m:r>
            <m:r>
              <w:rPr>
                <w:rFonts w:ascii="Cambria Math" w:hAnsi="Cambria Math"/>
                <w:color w:val="2F5496" w:themeColor="accent1" w:themeShade="BF"/>
              </w:rPr>
              <m:t>, 0.</m:t>
            </m:r>
            <m:r>
              <w:rPr>
                <w:rFonts w:ascii="Cambria Math" w:hAnsi="Cambria Math"/>
                <w:color w:val="2F5496" w:themeColor="accent1" w:themeShade="BF"/>
              </w:rPr>
              <m:t>5</m:t>
            </m:r>
          </m:e>
        </m:d>
      </m:oMath>
      <w:r w:rsidRPr="00C9433B">
        <w:rPr>
          <w:rFonts w:ascii="Cambria Math" w:hAnsi="Cambria Math"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  <m:r>
          <w:rPr>
            <w:rFonts w:ascii="Cambria Math" w:hAnsi="Cambria Math"/>
            <w:color w:val="2F5496" w:themeColor="accent1" w:themeShade="BF"/>
          </w:rPr>
          <m:t>=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0.2, 0.2</m:t>
            </m:r>
          </m:e>
        </m:d>
      </m:oMath>
      <w:r w:rsidR="00094E02" w:rsidRPr="00C9433B">
        <w:rPr>
          <w:rFonts w:ascii="Cambria Math" w:hAnsi="Cambria Math"/>
          <w:color w:val="2F5496" w:themeColor="accent1" w:themeShade="BF"/>
        </w:rPr>
        <w:t xml:space="preserve">. The </w:t>
      </w:r>
      <m:oMath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2F5496" w:themeColor="accent1" w:themeShade="BF"/>
                  </w:rPr>
                  <m:t>out</m:t>
                </m:r>
              </m:sub>
            </m:sSub>
            <m:r>
              <w:rPr>
                <w:rFonts w:ascii="Cambria Math" w:hAnsi="Cambria Math"/>
                <w:color w:val="2F5496" w:themeColor="accent1" w:themeShade="BF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2F5496" w:themeColor="accent1" w:themeShade="BF"/>
                  </w:rPr>
                  <m:t>in</m:t>
                </m:r>
              </m:sub>
            </m:sSub>
          </m:e>
        </m:d>
      </m:oMath>
      <w:r w:rsidR="00C76C5A" w:rsidRPr="00C9433B">
        <w:rPr>
          <w:rFonts w:ascii="Cambria Math" w:hAnsi="Cambria Math"/>
          <w:color w:val="2F5496" w:themeColor="accent1" w:themeShade="BF"/>
        </w:rPr>
        <w:t xml:space="preserve"> values</w:t>
      </w:r>
      <w:r w:rsidR="00C76C5A" w:rsidRPr="00C9433B">
        <w:rPr>
          <w:rFonts w:ascii="Cambria Math" w:hAnsi="Cambria Math"/>
          <w:color w:val="2F5496" w:themeColor="accent1" w:themeShade="BF"/>
        </w:rPr>
        <w:t xml:space="preserve"> for the two hypotheses are the same, but there is no longer overfitting.</w:t>
      </w:r>
      <w:r w:rsidR="00C9433B">
        <w:rPr>
          <w:rFonts w:ascii="Cambria Math" w:hAnsi="Cambria Math"/>
          <w:color w:val="2F5496" w:themeColor="accent1" w:themeShade="BF"/>
        </w:rPr>
        <w:t xml:space="preserve"> Therefore, the magnitudes of the </w:t>
      </w:r>
      <m:oMath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2F5496" w:themeColor="accent1" w:themeShade="BF"/>
                  </w:rPr>
                  <m:t>out</m:t>
                </m:r>
              </m:sub>
            </m:sSub>
            <m:r>
              <w:rPr>
                <w:rFonts w:ascii="Cambria Math" w:hAnsi="Cambria Math"/>
                <w:color w:val="2F5496" w:themeColor="accent1" w:themeShade="BF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2F5496" w:themeColor="accent1" w:themeShade="BF"/>
                  </w:rPr>
                  <m:t>in</m:t>
                </m:r>
              </m:sub>
            </m:sSub>
          </m:e>
        </m:d>
      </m:oMath>
      <w:r w:rsidR="00C9433B" w:rsidRPr="00C9433B">
        <w:rPr>
          <w:rFonts w:ascii="Cambria Math" w:hAnsi="Cambria Math"/>
          <w:color w:val="2F5496" w:themeColor="accent1" w:themeShade="BF"/>
        </w:rPr>
        <w:t xml:space="preserve"> values</w:t>
      </w:r>
      <w:r w:rsidR="00C9433B">
        <w:rPr>
          <w:rFonts w:ascii="Cambria Math" w:hAnsi="Cambria Math"/>
          <w:color w:val="2F5496" w:themeColor="accent1" w:themeShade="BF"/>
        </w:rPr>
        <w:t xml:space="preserve"> cannot be used to determine if there is overfitting</w:t>
      </w:r>
      <w:r w:rsidR="004427D1">
        <w:rPr>
          <w:rFonts w:ascii="Cambria Math" w:hAnsi="Cambria Math"/>
          <w:color w:val="2F5496" w:themeColor="accent1" w:themeShade="BF"/>
        </w:rPr>
        <w:t>, and [d] is false.</w:t>
      </w:r>
    </w:p>
    <w:p w14:paraId="75D86530" w14:textId="51283976" w:rsidR="00740EC7" w:rsidRDefault="00740EC7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Which of the following statements is true?</w:t>
      </w:r>
    </w:p>
    <w:p w14:paraId="6F0181E9" w14:textId="55571C27" w:rsidR="009002F9" w:rsidRPr="009B41B1" w:rsidRDefault="009002F9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9B41B1">
        <w:rPr>
          <w:rFonts w:ascii="Cambria Math" w:hAnsi="Cambria Math"/>
          <w:b/>
          <w:bCs/>
          <w:color w:val="2F5496" w:themeColor="accent1" w:themeShade="BF"/>
        </w:rPr>
        <w:t>Answer:</w:t>
      </w:r>
      <w:r w:rsidR="00F56FD6" w:rsidRPr="009B41B1">
        <w:rPr>
          <w:rFonts w:ascii="Cambria Math" w:hAnsi="Cambria Math"/>
          <w:b/>
          <w:bCs/>
          <w:color w:val="2F5496" w:themeColor="accent1" w:themeShade="BF"/>
        </w:rPr>
        <w:t xml:space="preserve"> [d] Stochastic noise does not depend on the hypothesis set.</w:t>
      </w:r>
    </w:p>
    <w:p w14:paraId="6DF87184" w14:textId="3CDDBE8A" w:rsidR="00F56FD6" w:rsidRPr="009B41B1" w:rsidRDefault="00940724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9B41B1">
        <w:rPr>
          <w:rFonts w:ascii="Cambria Math" w:hAnsi="Cambria Math"/>
          <w:color w:val="2F5496" w:themeColor="accent1" w:themeShade="BF"/>
        </w:rPr>
        <w:t>Choices [a], [b], [c], and [e] are all false:</w:t>
      </w:r>
    </w:p>
    <w:p w14:paraId="46304257" w14:textId="7CC05435" w:rsidR="00F34EE1" w:rsidRPr="009B41B1" w:rsidRDefault="003B5181" w:rsidP="000F5A0B">
      <w:pPr>
        <w:pStyle w:val="ListParagraph"/>
        <w:numPr>
          <w:ilvl w:val="0"/>
          <w:numId w:val="5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9B41B1">
        <w:rPr>
          <w:rFonts w:ascii="Cambria Math" w:hAnsi="Cambria Math"/>
          <w:color w:val="2F5496" w:themeColor="accent1" w:themeShade="BF"/>
        </w:rPr>
        <w:t>Deterministic and stochastic noise</w:t>
      </w:r>
      <w:r w:rsidR="000A6C4D" w:rsidRPr="009B41B1">
        <w:rPr>
          <w:rFonts w:ascii="Cambria Math" w:hAnsi="Cambria Math"/>
          <w:color w:val="2F5496" w:themeColor="accent1" w:themeShade="BF"/>
        </w:rPr>
        <w:t xml:space="preserve"> can </w:t>
      </w:r>
      <w:r w:rsidR="00B61A5C" w:rsidRPr="009B41B1">
        <w:rPr>
          <w:rFonts w:ascii="Cambria Math" w:hAnsi="Cambria Math"/>
          <w:color w:val="2F5496" w:themeColor="accent1" w:themeShade="BF"/>
        </w:rPr>
        <w:t>be present simultaneously</w:t>
      </w:r>
      <w:r w:rsidR="00AE15E6" w:rsidRPr="009B41B1">
        <w:rPr>
          <w:rFonts w:ascii="Cambria Math" w:hAnsi="Cambria Math"/>
          <w:color w:val="2F5496" w:themeColor="accent1" w:themeShade="BF"/>
        </w:rPr>
        <w:t xml:space="preserve">; the data set can have inherent fluctuations or measurement errors, and </w:t>
      </w:r>
      <w:r w:rsidR="00BB1DE1" w:rsidRPr="009B41B1">
        <w:rPr>
          <w:rFonts w:ascii="Cambria Math" w:hAnsi="Cambria Math"/>
          <w:color w:val="2F5496" w:themeColor="accent1" w:themeShade="BF"/>
        </w:rPr>
        <w:t xml:space="preserve">certain parts of </w:t>
      </w:r>
      <w:r w:rsidR="00AE15E6" w:rsidRPr="009B41B1">
        <w:rPr>
          <w:rFonts w:ascii="Cambria Math" w:hAnsi="Cambria Math"/>
          <w:color w:val="2F5496" w:themeColor="accent1" w:themeShade="BF"/>
        </w:rPr>
        <w:t>the target function</w:t>
      </w:r>
      <w:r w:rsidR="00BB1DE1" w:rsidRPr="009B41B1">
        <w:rPr>
          <w:rFonts w:ascii="Cambria Math" w:hAnsi="Cambria Math"/>
          <w:color w:val="2F5496" w:themeColor="accent1" w:themeShade="BF"/>
        </w:rPr>
        <w:t xml:space="preserve"> may be impossible to</w:t>
      </w:r>
      <w:r w:rsidR="00514A32" w:rsidRPr="009B41B1">
        <w:rPr>
          <w:rFonts w:ascii="Cambria Math" w:hAnsi="Cambria Math"/>
          <w:color w:val="2F5496" w:themeColor="accent1" w:themeShade="BF"/>
        </w:rPr>
        <w:t xml:space="preserve"> reproduce using the chosen model</w:t>
      </w:r>
      <w:r w:rsidR="00BB1DE1" w:rsidRPr="009B41B1">
        <w:rPr>
          <w:rFonts w:ascii="Cambria Math" w:hAnsi="Cambria Math"/>
          <w:color w:val="2F5496" w:themeColor="accent1" w:themeShade="BF"/>
        </w:rPr>
        <w:t>.</w:t>
      </w:r>
    </w:p>
    <w:p w14:paraId="6C063C67" w14:textId="740870E9" w:rsidR="002B35A3" w:rsidRPr="009B41B1" w:rsidRDefault="00C01CC8" w:rsidP="000F5A0B">
      <w:pPr>
        <w:pStyle w:val="ListParagraph"/>
        <w:numPr>
          <w:ilvl w:val="0"/>
          <w:numId w:val="5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9B41B1">
        <w:rPr>
          <w:rFonts w:ascii="Cambria Math" w:hAnsi="Cambria Math"/>
          <w:color w:val="2F5496" w:themeColor="accent1" w:themeShade="BF"/>
        </w:rPr>
        <w:t>As described in [a]</w:t>
      </w:r>
      <w:r w:rsidR="005247D7" w:rsidRPr="009B41B1">
        <w:rPr>
          <w:rFonts w:ascii="Cambria Math" w:hAnsi="Cambria Math"/>
          <w:color w:val="2F5496" w:themeColor="accent1" w:themeShade="BF"/>
        </w:rPr>
        <w:t xml:space="preserve"> above</w:t>
      </w:r>
      <w:r w:rsidRPr="009B41B1">
        <w:rPr>
          <w:rFonts w:ascii="Cambria Math" w:hAnsi="Cambria Math"/>
          <w:color w:val="2F5496" w:themeColor="accent1" w:themeShade="BF"/>
        </w:rPr>
        <w:t>, d</w:t>
      </w:r>
      <w:r w:rsidR="009D01C2" w:rsidRPr="009B41B1">
        <w:rPr>
          <w:rFonts w:ascii="Cambria Math" w:hAnsi="Cambria Math"/>
          <w:color w:val="2F5496" w:themeColor="accent1" w:themeShade="BF"/>
        </w:rPr>
        <w:t xml:space="preserve">eterministic noise </w:t>
      </w:r>
      <w:r w:rsidR="00145678" w:rsidRPr="009B41B1">
        <w:rPr>
          <w:rFonts w:ascii="Cambria Math" w:hAnsi="Cambria Math"/>
          <w:color w:val="2F5496" w:themeColor="accent1" w:themeShade="BF"/>
        </w:rPr>
        <w:t xml:space="preserve">is caused by the inability of the hypothesis set to model </w:t>
      </w:r>
      <w:r w:rsidR="00E3324C" w:rsidRPr="009B41B1">
        <w:rPr>
          <w:rFonts w:ascii="Cambria Math" w:hAnsi="Cambria Math"/>
          <w:color w:val="2F5496" w:themeColor="accent1" w:themeShade="BF"/>
        </w:rPr>
        <w:t xml:space="preserve">a target function (e.g., hypothesis set of linear combinations </w:t>
      </w:r>
      <w:r w:rsidR="007A7350" w:rsidRPr="009B41B1">
        <w:rPr>
          <w:rFonts w:ascii="Cambria Math" w:hAnsi="Cambria Math"/>
          <w:color w:val="2F5496" w:themeColor="accent1" w:themeShade="BF"/>
        </w:rPr>
        <w:t xml:space="preserve">used to </w:t>
      </w:r>
      <w:r w:rsidR="00AC67A5" w:rsidRPr="009B41B1">
        <w:rPr>
          <w:rFonts w:ascii="Cambria Math" w:hAnsi="Cambria Math"/>
          <w:color w:val="2F5496" w:themeColor="accent1" w:themeShade="BF"/>
        </w:rPr>
        <w:t>fit a quadratic target function).</w:t>
      </w:r>
    </w:p>
    <w:p w14:paraId="5B29FF2F" w14:textId="745CD7F7" w:rsidR="00C01CC8" w:rsidRPr="009B41B1" w:rsidRDefault="00A32140" w:rsidP="000F5A0B">
      <w:pPr>
        <w:pStyle w:val="ListParagraph"/>
        <w:numPr>
          <w:ilvl w:val="0"/>
          <w:numId w:val="5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9B41B1">
        <w:rPr>
          <w:rFonts w:ascii="Cambria Math" w:hAnsi="Cambria Math"/>
          <w:color w:val="2F5496" w:themeColor="accent1" w:themeShade="BF"/>
        </w:rPr>
        <w:t>S</w:t>
      </w:r>
      <w:r w:rsidR="00F3184E" w:rsidRPr="009B41B1">
        <w:rPr>
          <w:rFonts w:ascii="Cambria Math" w:hAnsi="Cambria Math"/>
          <w:color w:val="2F5496" w:themeColor="accent1" w:themeShade="BF"/>
        </w:rPr>
        <w:t xml:space="preserve">ame explanation as </w:t>
      </w:r>
      <w:r w:rsidRPr="009B41B1">
        <w:rPr>
          <w:rFonts w:ascii="Cambria Math" w:hAnsi="Cambria Math"/>
          <w:color w:val="2F5496" w:themeColor="accent1" w:themeShade="BF"/>
        </w:rPr>
        <w:t>[b]</w:t>
      </w:r>
      <w:r w:rsidR="003E753A" w:rsidRPr="009B41B1">
        <w:rPr>
          <w:rFonts w:ascii="Cambria Math" w:hAnsi="Cambria Math"/>
          <w:color w:val="2F5496" w:themeColor="accent1" w:themeShade="BF"/>
        </w:rPr>
        <w:t xml:space="preserve"> above</w:t>
      </w:r>
      <w:r w:rsidRPr="009B41B1">
        <w:rPr>
          <w:rFonts w:ascii="Cambria Math" w:hAnsi="Cambria Math"/>
          <w:color w:val="2F5496" w:themeColor="accent1" w:themeShade="BF"/>
        </w:rPr>
        <w:t>.</w:t>
      </w:r>
    </w:p>
    <w:p w14:paraId="5D9FC35E" w14:textId="2D7D9E8C" w:rsidR="00A32140" w:rsidRPr="009B41B1" w:rsidRDefault="00330FA2" w:rsidP="000F5A0B">
      <w:pPr>
        <w:pStyle w:val="ListParagraph"/>
        <w:numPr>
          <w:ilvl w:val="0"/>
          <w:numId w:val="6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9B41B1">
        <w:rPr>
          <w:rFonts w:ascii="Cambria Math" w:hAnsi="Cambria Math"/>
          <w:color w:val="2F5496" w:themeColor="accent1" w:themeShade="BF"/>
        </w:rPr>
        <w:t>Stochastic noise is dependent on</w:t>
      </w:r>
      <w:r w:rsidR="00DB42B7" w:rsidRPr="009B41B1">
        <w:rPr>
          <w:rFonts w:ascii="Cambria Math" w:hAnsi="Cambria Math"/>
          <w:color w:val="2F5496" w:themeColor="accent1" w:themeShade="BF"/>
        </w:rPr>
        <w:t xml:space="preserve"> the </w:t>
      </w:r>
      <w:r w:rsidR="001A2784" w:rsidRPr="009B41B1">
        <w:rPr>
          <w:rFonts w:ascii="Cambria Math" w:hAnsi="Cambria Math"/>
          <w:color w:val="2F5496" w:themeColor="accent1" w:themeShade="BF"/>
        </w:rPr>
        <w:t xml:space="preserve">target distribution, as a distribution with </w:t>
      </w:r>
      <w:r w:rsidR="007A1CB1" w:rsidRPr="009B41B1">
        <w:rPr>
          <w:rFonts w:ascii="Cambria Math" w:hAnsi="Cambria Math"/>
          <w:color w:val="2F5496" w:themeColor="accent1" w:themeShade="BF"/>
        </w:rPr>
        <w:t xml:space="preserve">a lower variance </w:t>
      </w:r>
      <w:r w:rsidR="00572ECD" w:rsidRPr="009B41B1">
        <w:rPr>
          <w:rFonts w:ascii="Cambria Math" w:hAnsi="Cambria Math"/>
          <w:color w:val="2F5496" w:themeColor="accent1" w:themeShade="BF"/>
        </w:rPr>
        <w:t>will have less stochastic noise.</w:t>
      </w:r>
    </w:p>
    <w:p w14:paraId="12301420" w14:textId="62639180" w:rsidR="009B41B1" w:rsidRDefault="009B41B1" w:rsidP="000F5A0B">
      <w:p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  <w:color w:val="2F5496" w:themeColor="accent1" w:themeShade="BF"/>
        </w:rPr>
        <w:t xml:space="preserve">From </w:t>
      </w:r>
      <w:r w:rsidR="009C0DF1">
        <w:rPr>
          <w:rFonts w:ascii="Cambria Math" w:hAnsi="Cambria Math"/>
          <w:color w:val="2F5496" w:themeColor="accent1" w:themeShade="BF"/>
        </w:rPr>
        <w:t xml:space="preserve">[a] and </w:t>
      </w:r>
      <w:r>
        <w:rPr>
          <w:rFonts w:ascii="Cambria Math" w:hAnsi="Cambria Math"/>
          <w:color w:val="2F5496" w:themeColor="accent1" w:themeShade="BF"/>
        </w:rPr>
        <w:t xml:space="preserve">[e], </w:t>
      </w:r>
      <w:r w:rsidR="00C438B2">
        <w:rPr>
          <w:rFonts w:ascii="Cambria Math" w:hAnsi="Cambria Math"/>
          <w:color w:val="2F5496" w:themeColor="accent1" w:themeShade="BF"/>
        </w:rPr>
        <w:t>it is evident that stochastic</w:t>
      </w:r>
      <w:r w:rsidR="00375626" w:rsidRPr="009B41B1">
        <w:rPr>
          <w:rFonts w:ascii="Cambria Math" w:hAnsi="Cambria Math"/>
          <w:color w:val="2F5496" w:themeColor="accent1" w:themeShade="BF"/>
        </w:rPr>
        <w:t xml:space="preserve"> noise </w:t>
      </w:r>
      <w:r w:rsidR="00EE6DB7" w:rsidRPr="009B41B1">
        <w:rPr>
          <w:rFonts w:ascii="Cambria Math" w:hAnsi="Cambria Math"/>
          <w:color w:val="2F5496" w:themeColor="accent1" w:themeShade="BF"/>
        </w:rPr>
        <w:t xml:space="preserve">is </w:t>
      </w:r>
      <w:r w:rsidR="00B24422" w:rsidRPr="009B41B1">
        <w:rPr>
          <w:rFonts w:ascii="Cambria Math" w:hAnsi="Cambria Math"/>
          <w:color w:val="2F5496" w:themeColor="accent1" w:themeShade="BF"/>
        </w:rPr>
        <w:t xml:space="preserve">only affected by the input </w:t>
      </w:r>
      <w:r w:rsidRPr="009B41B1">
        <w:rPr>
          <w:rFonts w:ascii="Cambria Math" w:hAnsi="Cambria Math"/>
          <w:color w:val="2F5496" w:themeColor="accent1" w:themeShade="BF"/>
        </w:rPr>
        <w:t>data</w:t>
      </w:r>
      <w:r>
        <w:rPr>
          <w:rFonts w:ascii="Cambria Math" w:hAnsi="Cambria Math"/>
          <w:color w:val="2F5496" w:themeColor="accent1" w:themeShade="BF"/>
        </w:rPr>
        <w:t xml:space="preserve"> and</w:t>
      </w:r>
      <w:r w:rsidR="00B24422" w:rsidRPr="009B41B1">
        <w:rPr>
          <w:rFonts w:ascii="Cambria Math" w:hAnsi="Cambria Math"/>
          <w:color w:val="2F5496" w:themeColor="accent1" w:themeShade="BF"/>
        </w:rPr>
        <w:t xml:space="preserve"> </w:t>
      </w:r>
      <w:r>
        <w:rPr>
          <w:rFonts w:ascii="Cambria Math" w:hAnsi="Cambria Math"/>
          <w:color w:val="2F5496" w:themeColor="accent1" w:themeShade="BF"/>
        </w:rPr>
        <w:t xml:space="preserve">does not change with </w:t>
      </w:r>
      <w:r w:rsidR="00B24422" w:rsidRPr="009B41B1">
        <w:rPr>
          <w:rFonts w:ascii="Cambria Math" w:hAnsi="Cambria Math"/>
          <w:color w:val="2F5496" w:themeColor="accent1" w:themeShade="BF"/>
        </w:rPr>
        <w:t xml:space="preserve">the </w:t>
      </w:r>
      <w:r w:rsidR="00726B84" w:rsidRPr="009B41B1">
        <w:rPr>
          <w:rFonts w:ascii="Cambria Math" w:hAnsi="Cambria Math"/>
          <w:color w:val="2F5496" w:themeColor="accent1" w:themeShade="BF"/>
        </w:rPr>
        <w:t>hypothesis set used to model the data</w:t>
      </w:r>
      <w:r w:rsidR="00D51829">
        <w:rPr>
          <w:rFonts w:ascii="Cambria Math" w:hAnsi="Cambria Math"/>
          <w:color w:val="2F5496" w:themeColor="accent1" w:themeShade="BF"/>
        </w:rPr>
        <w:t>, so [d] is true.</w:t>
      </w:r>
      <w:r>
        <w:rPr>
          <w:rFonts w:ascii="Cambria Math" w:hAnsi="Cambria Math"/>
        </w:rPr>
        <w:br w:type="page"/>
      </w:r>
    </w:p>
    <w:p w14:paraId="75D576DC" w14:textId="502327A6" w:rsidR="009002F9" w:rsidRPr="009002F9" w:rsidRDefault="009002F9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Regularization</w:t>
      </w:r>
    </w:p>
    <w:p w14:paraId="32CE1508" w14:textId="31DD2BBB" w:rsidR="009002F9" w:rsidRPr="00A16DF8" w:rsidRDefault="009002F9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The</w:t>
      </w:r>
      <w:r w:rsidR="00A16DF8">
        <w:rPr>
          <w:rFonts w:ascii="Cambria Math" w:hAnsi="Cambria Math"/>
        </w:rPr>
        <w:t xml:space="preserve"> regularized weight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b/>
                <w:bCs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reg</m:t>
            </m:r>
          </m:sub>
        </m:sSub>
      </m:oMath>
      <w:r w:rsidR="00A16DF8">
        <w:rPr>
          <w:rFonts w:ascii="Cambria Math" w:hAnsi="Cambria Math"/>
          <w:iCs/>
        </w:rPr>
        <w:t xml:space="preserve"> is a solution to:</w:t>
      </w:r>
    </w:p>
    <w:p w14:paraId="0F4C7A8D" w14:textId="5F66193D" w:rsidR="00A16DF8" w:rsidRPr="00B07EF9" w:rsidRDefault="00A16DF8" w:rsidP="000F5A0B">
      <w:pPr>
        <w:spacing w:line="276" w:lineRule="auto"/>
        <w:ind w:left="360"/>
        <w:jc w:val="both"/>
        <w:rPr>
          <w:rFonts w:ascii="Cambria Math" w:hAnsi="Cambria Math"/>
          <w:bCs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minimize</m:t>
          </m:r>
          <m:r>
            <w:rPr>
              <w:rFonts w:ascii="Cambria Math" w:hAnsi="Cambria Math"/>
              <w:i/>
            </w:rPr>
            <m:t>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⊤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i/>
            </w:rPr>
            <m:t> </m:t>
          </m:r>
          <m:r>
            <m:rPr>
              <m:sty m:val="p"/>
            </m:rPr>
            <w:rPr>
              <w:rFonts w:ascii="Cambria Math" w:hAnsi="Cambria Math"/>
            </w:rPr>
            <m:t>subject to 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w</m:t>
              </m:r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  <m:sup>
              <m:r>
                <w:rPr>
                  <w:rFonts w:ascii="Cambria Math" w:hAnsi="Cambria Math" w:cs="Times New Roman"/>
                </w:rPr>
                <m:t>⊤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Γ</m:t>
              </m:r>
            </m:e>
            <m:sup>
              <m:r>
                <w:rPr>
                  <w:rFonts w:ascii="Cambria Math" w:hAnsi="Cambria Math" w:cs="Times New Roman"/>
                </w:rPr>
                <m:t>⊤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Γ</m:t>
          </m:r>
          <m:r>
            <m:rPr>
              <m:sty m:val="b"/>
            </m:rPr>
            <w:rPr>
              <w:rFonts w:ascii="Cambria Math" w:hAnsi="Cambria Math" w:cs="Times New Roman"/>
            </w:rPr>
            <m:t>w≤</m:t>
          </m:r>
          <m:r>
            <w:rPr>
              <w:rFonts w:ascii="Cambria Math" w:hAnsi="Cambria Math" w:cs="Times New Roman"/>
            </w:rPr>
            <m:t>C</m:t>
          </m:r>
          <m:r>
            <w:rPr>
              <w:rFonts w:ascii="Cambria Math" w:hAnsi="Cambria Math"/>
            </w:rPr>
            <m:t>,</m:t>
          </m:r>
        </m:oMath>
      </m:oMathPara>
    </w:p>
    <w:p w14:paraId="5B246C7E" w14:textId="56D9E5EC" w:rsidR="00B32E1C" w:rsidRDefault="00B07EF9" w:rsidP="000F5A0B">
      <w:pPr>
        <w:spacing w:line="276" w:lineRule="auto"/>
        <w:ind w:left="360"/>
        <w:jc w:val="both"/>
        <w:rPr>
          <w:rFonts w:ascii="Cambria Math" w:hAnsi="Cambria Math"/>
          <w:bCs/>
          <w:iCs/>
        </w:rPr>
      </w:pPr>
      <w:r>
        <w:rPr>
          <w:rFonts w:ascii="Cambria Math" w:hAnsi="Cambria Math"/>
          <w:bCs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rPr>
          <w:rFonts w:ascii="Cambria Math" w:hAnsi="Cambria Math"/>
          <w:bCs/>
        </w:rPr>
        <w:t xml:space="preserve"> is a Tikhonov matrix. If </w:t>
      </w:r>
      <m:oMath>
        <m:sSubSup>
          <m:sSubSupPr>
            <m:ctrlPr>
              <w:rPr>
                <w:rFonts w:ascii="Cambria Math" w:hAnsi="Cambria Math" w:cs="Times New Roman"/>
                <w:b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lin</m:t>
            </m:r>
          </m:sub>
          <m:sup>
            <m:r>
              <w:rPr>
                <w:rFonts w:ascii="Cambria Math" w:hAnsi="Cambria Math" w:cs="Times New Roman"/>
              </w:rPr>
              <m:t>⊤</m:t>
            </m:r>
            <m:ctrlPr>
              <w:rPr>
                <w:rFonts w:ascii="Cambria Math" w:hAnsi="Cambria Math" w:cs="Times New Roman"/>
                <w:i/>
              </w:rPr>
            </m:ctrlPr>
          </m:sup>
        </m:sSubSup>
        <m:sSup>
          <m:sSupPr>
            <m:ctrlPr>
              <w:rPr>
                <w:rFonts w:ascii="Cambria Math" w:hAnsi="Cambria Math" w:cs="Times New Roman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</m:e>
          <m:sup>
            <m:r>
              <w:rPr>
                <w:rFonts w:ascii="Cambria Math" w:hAnsi="Cambria Math" w:cs="Times New Roman"/>
              </w:rPr>
              <m:t>⊤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Γ</m:t>
        </m:r>
        <m:sSub>
          <m:sSubPr>
            <m:ctrlPr>
              <w:rPr>
                <w:rFonts w:ascii="Cambria Math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lin</m:t>
            </m:r>
          </m:sub>
        </m:sSub>
        <m:r>
          <m:rPr>
            <m:sty m:val="bi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C</m:t>
        </m:r>
      </m:oMath>
      <w:r>
        <w:rPr>
          <w:rFonts w:ascii="Cambria Math" w:hAnsi="Cambria Math"/>
          <w:bCs/>
        </w:rPr>
        <w:t xml:space="preserve">, where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b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lin</m:t>
            </m:r>
          </m:sub>
        </m:sSub>
      </m:oMath>
      <w:r>
        <w:rPr>
          <w:rFonts w:ascii="Cambria Math" w:hAnsi="Cambria Math"/>
          <w:bCs/>
        </w:rPr>
        <w:t xml:space="preserve"> is the linear regression solution, then what is </w:t>
      </w:r>
      <m:oMath>
        <m:sSub>
          <m:sSubPr>
            <m:ctrlPr>
              <w:rPr>
                <w:rFonts w:ascii="Cambria Math" w:hAnsi="Cambria Math"/>
                <w:b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reg</m:t>
            </m:r>
          </m:sub>
        </m:sSub>
      </m:oMath>
      <w:r>
        <w:rPr>
          <w:rFonts w:ascii="Cambria Math" w:hAnsi="Cambria Math"/>
          <w:bCs/>
          <w:iCs/>
        </w:rPr>
        <w:t>?</w:t>
      </w:r>
    </w:p>
    <w:p w14:paraId="320CB78F" w14:textId="77777777" w:rsidR="00B250EB" w:rsidRPr="00FF6E6C" w:rsidRDefault="00B32E1C" w:rsidP="000F5A0B">
      <w:pPr>
        <w:spacing w:line="276" w:lineRule="auto"/>
        <w:ind w:firstLine="360"/>
        <w:jc w:val="both"/>
        <w:rPr>
          <w:rFonts w:ascii="Cambria Math" w:hAnsi="Cambria Math"/>
          <w:b/>
          <w:iCs/>
          <w:color w:val="2F5496" w:themeColor="accent1" w:themeShade="BF"/>
        </w:rPr>
      </w:pPr>
      <w:r w:rsidRPr="00FF6E6C">
        <w:rPr>
          <w:rFonts w:ascii="Cambria Math" w:hAnsi="Cambria Math"/>
          <w:b/>
          <w:iCs/>
          <w:color w:val="2F5496" w:themeColor="accent1" w:themeShade="BF"/>
        </w:rPr>
        <w:t>Answer:</w:t>
      </w:r>
      <w:r w:rsidR="00B633DC" w:rsidRPr="00FF6E6C">
        <w:rPr>
          <w:rFonts w:ascii="Cambria Math" w:hAnsi="Cambria Math"/>
          <w:b/>
          <w:iCs/>
          <w:color w:val="2F5496" w:themeColor="accent1" w:themeShade="BF"/>
        </w:rPr>
        <w:t xml:space="preserve"> [a] </w:t>
      </w:r>
      <m:oMath>
        <m:sSub>
          <m:sSubPr>
            <m:ctrlPr>
              <w:rPr>
                <w:rFonts w:ascii="Cambria Math" w:hAnsi="Cambria Math"/>
                <w:b/>
                <w:i/>
                <w:iCs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color w:val="2F5496" w:themeColor="accent1" w:themeShade="BF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iCs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color w:val="2F5496" w:themeColor="accent1" w:themeShade="BF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lin</m:t>
            </m:r>
          </m:sub>
        </m:sSub>
      </m:oMath>
    </w:p>
    <w:p w14:paraId="2D35ACC4" w14:textId="711D18AC" w:rsidR="00B633DC" w:rsidRPr="00FF6E6C" w:rsidRDefault="00B633DC" w:rsidP="000F5A0B">
      <w:pPr>
        <w:spacing w:line="276" w:lineRule="auto"/>
        <w:ind w:left="360"/>
        <w:jc w:val="both"/>
        <w:rPr>
          <w:rFonts w:ascii="Cambria Math" w:hAnsi="Cambria Math"/>
          <w:b/>
          <w:iCs/>
          <w:color w:val="2F5496" w:themeColor="accent1" w:themeShade="BF"/>
        </w:rPr>
      </w:pPr>
      <w:r w:rsidRPr="00FF6E6C">
        <w:rPr>
          <w:rFonts w:ascii="Cambria Math" w:hAnsi="Cambria Math"/>
          <w:bCs/>
          <w:iCs/>
          <w:color w:val="2F5496" w:themeColor="accent1" w:themeShade="BF"/>
        </w:rPr>
        <w:t>As</w:t>
      </w:r>
      <w:r w:rsidR="002336C8" w:rsidRPr="00FF6E6C">
        <w:rPr>
          <w:rFonts w:ascii="Cambria Math" w:hAnsi="Cambria Math"/>
          <w:bCs/>
          <w:iCs/>
          <w:color w:val="2F5496" w:themeColor="accent1" w:themeShade="BF"/>
        </w:rPr>
        <w:t xml:space="preserve"> the linear regression solution</w:t>
      </w:r>
      <w:r w:rsidRPr="00FF6E6C">
        <w:rPr>
          <w:rFonts w:ascii="Cambria Math" w:hAnsi="Cambria Math"/>
          <w:bCs/>
          <w:iCs/>
          <w:color w:val="2F5496" w:themeColor="accent1" w:themeShade="B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2F5496" w:themeColor="accent1" w:themeShade="BF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</w:rPr>
              <m:t>lin</m:t>
            </m:r>
          </m:sub>
        </m:sSub>
      </m:oMath>
      <w:r w:rsidRPr="00FF6E6C">
        <w:rPr>
          <w:rFonts w:ascii="Cambria Math" w:hAnsi="Cambria Math"/>
          <w:bCs/>
          <w:color w:val="2F5496" w:themeColor="accent1" w:themeShade="BF"/>
        </w:rPr>
        <w:t xml:space="preserve"> minimiz</w:t>
      </w:r>
      <w:r w:rsidR="009C70B5" w:rsidRPr="00FF6E6C">
        <w:rPr>
          <w:rFonts w:ascii="Cambria Math" w:hAnsi="Cambria Math"/>
          <w:bCs/>
          <w:color w:val="2F5496" w:themeColor="accent1" w:themeShade="BF"/>
        </w:rPr>
        <w:t>es</w:t>
      </w:r>
      <w:r w:rsidRPr="00FF6E6C">
        <w:rPr>
          <w:rFonts w:ascii="Cambria Math" w:hAnsi="Cambria Math"/>
          <w:bCs/>
          <w:color w:val="2F5496" w:themeColor="accent1" w:themeShade="BF"/>
        </w:rPr>
        <w:t xml:space="preserve"> the </w:t>
      </w:r>
      <w:r w:rsidR="00E22DA5" w:rsidRPr="00FF6E6C">
        <w:rPr>
          <w:rFonts w:ascii="Cambria Math" w:hAnsi="Cambria Math"/>
          <w:bCs/>
          <w:color w:val="2F5496" w:themeColor="accent1" w:themeShade="BF"/>
        </w:rPr>
        <w:t>squared error</w:t>
      </w:r>
      <w:r w:rsidR="000A150F" w:rsidRPr="00FF6E6C">
        <w:rPr>
          <w:rFonts w:ascii="Cambria Math" w:hAnsi="Cambria Math"/>
          <w:bCs/>
          <w:color w:val="2F5496" w:themeColor="accent1" w:themeShade="BF"/>
        </w:rPr>
        <w:t xml:space="preserve"> and </w:t>
      </w:r>
      <w:r w:rsidR="00B73054" w:rsidRPr="00FF6E6C">
        <w:rPr>
          <w:rFonts w:ascii="Cambria Math" w:hAnsi="Cambria Math"/>
          <w:bCs/>
          <w:color w:val="2F5496" w:themeColor="accent1" w:themeShade="BF"/>
        </w:rPr>
        <w:t>satisf</w:t>
      </w:r>
      <w:r w:rsidR="009C70B5" w:rsidRPr="00FF6E6C">
        <w:rPr>
          <w:rFonts w:ascii="Cambria Math" w:hAnsi="Cambria Math"/>
          <w:bCs/>
          <w:color w:val="2F5496" w:themeColor="accent1" w:themeShade="BF"/>
        </w:rPr>
        <w:t>ies</w:t>
      </w:r>
      <w:r w:rsidR="00B73054" w:rsidRPr="00FF6E6C">
        <w:rPr>
          <w:rFonts w:ascii="Cambria Math" w:hAnsi="Cambria Math"/>
          <w:bCs/>
          <w:color w:val="2F5496" w:themeColor="accent1" w:themeShade="BF"/>
        </w:rPr>
        <w:t xml:space="preserve"> the </w:t>
      </w:r>
      <w:r w:rsidR="00AA589F" w:rsidRPr="00FF6E6C">
        <w:rPr>
          <w:rFonts w:ascii="Cambria Math" w:hAnsi="Cambria Math"/>
          <w:bCs/>
          <w:color w:val="2F5496" w:themeColor="accent1" w:themeShade="BF"/>
        </w:rPr>
        <w:t xml:space="preserve">same </w:t>
      </w:r>
      <w:r w:rsidR="00B73054" w:rsidRPr="00FF6E6C">
        <w:rPr>
          <w:rFonts w:ascii="Cambria Math" w:hAnsi="Cambria Math"/>
          <w:bCs/>
          <w:color w:val="2F5496" w:themeColor="accent1" w:themeShade="BF"/>
        </w:rPr>
        <w:t>constra</w:t>
      </w:r>
      <w:r w:rsidR="00A960E5" w:rsidRPr="00FF6E6C">
        <w:rPr>
          <w:rFonts w:ascii="Cambria Math" w:hAnsi="Cambria Math"/>
          <w:bCs/>
          <w:color w:val="2F5496" w:themeColor="accent1" w:themeShade="BF"/>
        </w:rPr>
        <w:t>i</w:t>
      </w:r>
      <w:r w:rsidR="00B73054" w:rsidRPr="00FF6E6C">
        <w:rPr>
          <w:rFonts w:ascii="Cambria Math" w:hAnsi="Cambria Math"/>
          <w:bCs/>
          <w:color w:val="2F5496" w:themeColor="accent1" w:themeShade="BF"/>
        </w:rPr>
        <w:t>nt</w:t>
      </w:r>
      <w:r w:rsidR="00B250EB" w:rsidRPr="00FF6E6C">
        <w:rPr>
          <w:rFonts w:ascii="Cambria Math" w:hAnsi="Cambria Math"/>
          <w:bCs/>
          <w:color w:val="2F5496" w:themeColor="accent1" w:themeShade="BF"/>
        </w:rPr>
        <w:t xml:space="preserve"> used to determine </w:t>
      </w:r>
      <m:oMath>
        <m:sSub>
          <m:sSubPr>
            <m:ctrlPr>
              <w:rPr>
                <w:rFonts w:ascii="Cambria Math" w:hAnsi="Cambria Math"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iCs/>
                <w:color w:val="2F5496" w:themeColor="accent1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</m:oMath>
      <w:r w:rsidR="00B73054" w:rsidRPr="00FF6E6C">
        <w:rPr>
          <w:rFonts w:ascii="Cambria Math" w:hAnsi="Cambria Math"/>
          <w:bCs/>
          <w:color w:val="2F5496" w:themeColor="accent1" w:themeShade="BF"/>
        </w:rPr>
        <w:t xml:space="preserve">, </w:t>
      </w:r>
      <w:r w:rsidR="00A960E5" w:rsidRPr="00FF6E6C">
        <w:rPr>
          <w:rFonts w:ascii="Cambria Math" w:hAnsi="Cambria Math"/>
          <w:bCs/>
          <w:color w:val="2F5496" w:themeColor="accent1" w:themeShade="BF"/>
        </w:rPr>
        <w:t>it</w:t>
      </w:r>
      <w:r w:rsidR="00B250EB" w:rsidRPr="00FF6E6C">
        <w:rPr>
          <w:rFonts w:ascii="Cambria Math" w:hAnsi="Cambria Math"/>
          <w:bCs/>
          <w:color w:val="2F5496" w:themeColor="accent1" w:themeShade="BF"/>
        </w:rPr>
        <w:t xml:space="preserve"> </w:t>
      </w:r>
      <w:r w:rsidR="0009697E" w:rsidRPr="00FF6E6C">
        <w:rPr>
          <w:rFonts w:ascii="Cambria Math" w:hAnsi="Cambria Math"/>
          <w:bCs/>
          <w:color w:val="2F5496" w:themeColor="accent1" w:themeShade="BF"/>
        </w:rPr>
        <w:t>is equal to the regularized weight</w:t>
      </w:r>
      <w:r w:rsidR="00B250EB" w:rsidRPr="00FF6E6C">
        <w:rPr>
          <w:rFonts w:ascii="Cambria Math" w:hAnsi="Cambria Math"/>
          <w:bCs/>
          <w:color w:val="2F5496" w:themeColor="accent1" w:themeShade="BF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iCs/>
                <w:color w:val="2F5496" w:themeColor="accent1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</m:oMath>
      <w:r w:rsidR="00B250EB" w:rsidRPr="00FF6E6C">
        <w:rPr>
          <w:rFonts w:ascii="Cambria Math" w:hAnsi="Cambria Math"/>
          <w:bCs/>
          <w:color w:val="2F5496" w:themeColor="accent1" w:themeShade="BF"/>
        </w:rPr>
        <w:t>.</w:t>
      </w:r>
    </w:p>
    <w:p w14:paraId="1198B444" w14:textId="75049D14" w:rsidR="00A16DF8" w:rsidRDefault="000D062A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Soft-order constraints that regularize polynomial models can be</w:t>
      </w:r>
    </w:p>
    <w:p w14:paraId="3BB830AF" w14:textId="6B6B1985" w:rsidR="000D062A" w:rsidRPr="00C77FDC" w:rsidRDefault="000D062A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C77FDC">
        <w:rPr>
          <w:rFonts w:ascii="Cambria Math" w:hAnsi="Cambria Math"/>
          <w:b/>
          <w:bCs/>
          <w:color w:val="2F5496" w:themeColor="accent1" w:themeShade="BF"/>
        </w:rPr>
        <w:t>Answer:</w:t>
      </w:r>
      <w:r w:rsidR="00FF6E6C" w:rsidRPr="00C77FDC">
        <w:rPr>
          <w:rFonts w:ascii="Cambria Math" w:hAnsi="Cambria Math"/>
          <w:b/>
          <w:bCs/>
          <w:color w:val="2F5496" w:themeColor="accent1" w:themeShade="BF"/>
        </w:rPr>
        <w:t xml:space="preserve"> [b] translated into augmented error</w:t>
      </w:r>
    </w:p>
    <w:p w14:paraId="036749A6" w14:textId="224BCC1B" w:rsidR="00886B63" w:rsidRDefault="00527CC6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Soft</w:t>
      </w:r>
      <w:r w:rsidR="00622D03">
        <w:rPr>
          <w:rFonts w:ascii="Cambria Math" w:hAnsi="Cambria Math"/>
          <w:color w:val="2F5496" w:themeColor="accent1" w:themeShade="BF"/>
        </w:rPr>
        <w:t xml:space="preserve">-order constraints </w:t>
      </w:r>
      <w:r w:rsidR="004427D1">
        <w:rPr>
          <w:rFonts w:ascii="Cambria Math" w:hAnsi="Cambria Math"/>
          <w:color w:val="2F5496" w:themeColor="accent1" w:themeShade="BF"/>
        </w:rPr>
        <w:t xml:space="preserve">prevent overfitting by </w:t>
      </w:r>
      <w:r>
        <w:rPr>
          <w:rFonts w:ascii="Cambria Math" w:hAnsi="Cambria Math"/>
          <w:color w:val="2F5496" w:themeColor="accent1" w:themeShade="BF"/>
        </w:rPr>
        <w:t>encourag</w:t>
      </w:r>
      <w:r w:rsidR="004427D1">
        <w:rPr>
          <w:rFonts w:ascii="Cambria Math" w:hAnsi="Cambria Math"/>
          <w:color w:val="2F5496" w:themeColor="accent1" w:themeShade="BF"/>
        </w:rPr>
        <w:t>ing</w:t>
      </w:r>
      <w:r>
        <w:rPr>
          <w:rFonts w:ascii="Cambria Math" w:hAnsi="Cambria Math"/>
          <w:color w:val="2F5496" w:themeColor="accent1" w:themeShade="BF"/>
        </w:rPr>
        <w:t xml:space="preserve"> </w:t>
      </w:r>
      <w:r w:rsidR="00E717B4">
        <w:rPr>
          <w:rFonts w:ascii="Cambria Math" w:hAnsi="Cambria Math"/>
          <w:color w:val="2F5496" w:themeColor="accent1" w:themeShade="BF"/>
        </w:rPr>
        <w:t xml:space="preserve">the weights </w:t>
      </w:r>
      <w:r w:rsidR="00A550F9">
        <w:rPr>
          <w:rFonts w:ascii="Cambria Math" w:hAnsi="Cambria Math"/>
          <w:color w:val="2F5496" w:themeColor="accent1" w:themeShade="BF"/>
        </w:rPr>
        <w:t>to be small but not necessarily zero (</w:t>
      </w:r>
      <w:r w:rsidR="00F0391D">
        <w:rPr>
          <w:rFonts w:ascii="Cambria Math" w:hAnsi="Cambria Math"/>
          <w:color w:val="2F5496" w:themeColor="accent1" w:themeShade="BF"/>
        </w:rPr>
        <w:t xml:space="preserve">which is what a </w:t>
      </w:r>
      <w:r w:rsidR="00A550F9">
        <w:rPr>
          <w:rFonts w:ascii="Cambria Math" w:hAnsi="Cambria Math"/>
          <w:color w:val="2F5496" w:themeColor="accent1" w:themeShade="BF"/>
        </w:rPr>
        <w:t>hard constr</w:t>
      </w:r>
      <w:r w:rsidR="00F0391D">
        <w:rPr>
          <w:rFonts w:ascii="Cambria Math" w:hAnsi="Cambria Math"/>
          <w:color w:val="2F5496" w:themeColor="accent1" w:themeShade="BF"/>
        </w:rPr>
        <w:t>ai</w:t>
      </w:r>
      <w:r w:rsidR="00A550F9">
        <w:rPr>
          <w:rFonts w:ascii="Cambria Math" w:hAnsi="Cambria Math"/>
          <w:color w:val="2F5496" w:themeColor="accent1" w:themeShade="BF"/>
        </w:rPr>
        <w:t>nt</w:t>
      </w:r>
      <w:r w:rsidR="00F0391D">
        <w:rPr>
          <w:rFonts w:ascii="Cambria Math" w:hAnsi="Cambria Math"/>
          <w:color w:val="2F5496" w:themeColor="accent1" w:themeShade="BF"/>
        </w:rPr>
        <w:t xml:space="preserve"> is</w:t>
      </w:r>
      <w:r w:rsidR="00A550F9">
        <w:rPr>
          <w:rFonts w:ascii="Cambria Math" w:hAnsi="Cambria Math"/>
          <w:color w:val="2F5496" w:themeColor="accent1" w:themeShade="BF"/>
        </w:rPr>
        <w:t>)</w:t>
      </w:r>
      <w:r w:rsidR="009B0706">
        <w:rPr>
          <w:rFonts w:ascii="Cambria Math" w:hAnsi="Cambria Math"/>
          <w:color w:val="2F5496" w:themeColor="accent1" w:themeShade="BF"/>
        </w:rPr>
        <w:t xml:space="preserve"> and does not </w:t>
      </w:r>
      <w:r w:rsidR="00A40100">
        <w:rPr>
          <w:rFonts w:ascii="Cambria Math" w:hAnsi="Cambria Math"/>
          <w:color w:val="2F5496" w:themeColor="accent1" w:themeShade="BF"/>
        </w:rPr>
        <w:t>change the order of the polynomial.</w:t>
      </w:r>
      <w:r w:rsidR="00D433F7">
        <w:rPr>
          <w:rFonts w:ascii="Cambria Math" w:hAnsi="Cambria Math"/>
          <w:color w:val="2F5496" w:themeColor="accent1" w:themeShade="BF"/>
        </w:rPr>
        <w:t xml:space="preserve"> </w:t>
      </w:r>
      <w:r w:rsidR="00320D83">
        <w:rPr>
          <w:rFonts w:ascii="Cambria Math" w:hAnsi="Cambria Math"/>
          <w:color w:val="2F5496" w:themeColor="accent1" w:themeShade="BF"/>
        </w:rPr>
        <w:t>This means tha</w:t>
      </w:r>
      <w:r w:rsidR="00D433F7">
        <w:rPr>
          <w:rFonts w:ascii="Cambria Math" w:hAnsi="Cambria Math"/>
          <w:color w:val="2F5496" w:themeColor="accent1" w:themeShade="BF"/>
        </w:rPr>
        <w:t>t</w:t>
      </w:r>
    </w:p>
    <w:p w14:paraId="44B4DC8B" w14:textId="16180BEB" w:rsidR="00D433F7" w:rsidRDefault="00D433F7" w:rsidP="000F5A0B">
      <w:pPr>
        <w:pStyle w:val="ListParagraph"/>
        <w:numPr>
          <w:ilvl w:val="0"/>
          <w:numId w:val="7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is false </w:t>
      </w:r>
      <w:r w:rsidR="00A10119">
        <w:rPr>
          <w:rFonts w:ascii="Cambria Math" w:hAnsi="Cambria Math"/>
          <w:color w:val="2F5496" w:themeColor="accent1" w:themeShade="BF"/>
        </w:rPr>
        <w:t>by definition,</w:t>
      </w:r>
    </w:p>
    <w:p w14:paraId="69C73120" w14:textId="77777777" w:rsidR="00947E57" w:rsidRPr="00947E57" w:rsidRDefault="00947E57" w:rsidP="000F5A0B">
      <w:pPr>
        <w:pStyle w:val="ListParagraph"/>
        <w:numPr>
          <w:ilvl w:val="0"/>
          <w:numId w:val="7"/>
        </w:numPr>
        <w:spacing w:line="276" w:lineRule="auto"/>
        <w:ind w:left="720"/>
        <w:contextualSpacing w:val="0"/>
        <w:jc w:val="both"/>
        <w:rPr>
          <w:rFonts w:ascii="Cambria Math" w:hAnsi="Cambria Math"/>
          <w:vanish/>
          <w:color w:val="2F5496" w:themeColor="accent1" w:themeShade="BF"/>
        </w:rPr>
      </w:pPr>
    </w:p>
    <w:p w14:paraId="6A86EB01" w14:textId="32A70F71" w:rsidR="00A10119" w:rsidRDefault="00473C94" w:rsidP="000F5A0B">
      <w:pPr>
        <w:pStyle w:val="ListParagraph"/>
        <w:numPr>
          <w:ilvl w:val="0"/>
          <w:numId w:val="7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is false </w:t>
      </w:r>
      <w:r w:rsidR="00A02DEB">
        <w:rPr>
          <w:rFonts w:ascii="Cambria Math" w:hAnsi="Cambria Math"/>
          <w:color w:val="2F5496" w:themeColor="accent1" w:themeShade="BF"/>
        </w:rPr>
        <w:t xml:space="preserve">since the VC dimension </w:t>
      </w:r>
      <w:r w:rsidR="00704E06">
        <w:rPr>
          <w:rFonts w:ascii="Cambria Math" w:hAnsi="Cambria Math"/>
          <w:color w:val="2F5496" w:themeColor="accent1" w:themeShade="BF"/>
        </w:rPr>
        <w:t xml:space="preserve">does not change despite the </w:t>
      </w:r>
      <w:r w:rsidR="005B1510">
        <w:rPr>
          <w:rFonts w:ascii="Cambria Math" w:hAnsi="Cambria Math"/>
          <w:color w:val="2F5496" w:themeColor="accent1" w:themeShade="BF"/>
        </w:rPr>
        <w:t>effectively smaller model with regularization,</w:t>
      </w:r>
      <w:r w:rsidR="000347C4">
        <w:rPr>
          <w:rFonts w:ascii="Cambria Math" w:hAnsi="Cambria Math"/>
          <w:color w:val="2F5496" w:themeColor="accent1" w:themeShade="BF"/>
        </w:rPr>
        <w:t xml:space="preserve"> and</w:t>
      </w:r>
    </w:p>
    <w:p w14:paraId="534422AC" w14:textId="29123693" w:rsidR="005B1510" w:rsidRDefault="005B1510" w:rsidP="000F5A0B">
      <w:pPr>
        <w:pStyle w:val="ListParagraph"/>
        <w:numPr>
          <w:ilvl w:val="0"/>
          <w:numId w:val="7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is false since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>
        <w:rPr>
          <w:rFonts w:ascii="Cambria Math" w:hAnsi="Cambria Math"/>
          <w:color w:val="2F5496" w:themeColor="accent1" w:themeShade="BF"/>
        </w:rPr>
        <w:t xml:space="preserve"> is expected to increase </w:t>
      </w:r>
      <w:r w:rsidR="0060628C">
        <w:rPr>
          <w:rFonts w:ascii="Cambria Math" w:hAnsi="Cambria Math"/>
          <w:color w:val="2F5496" w:themeColor="accent1" w:themeShade="BF"/>
        </w:rPr>
        <w:t xml:space="preserve">for better generalization </w:t>
      </w:r>
      <w:r w:rsidR="000347C4">
        <w:rPr>
          <w:rFonts w:ascii="Cambria Math" w:hAnsi="Cambria Math"/>
          <w:color w:val="2F5496" w:themeColor="accent1" w:themeShade="BF"/>
        </w:rPr>
        <w:t xml:space="preserve">(lower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 w:rsidR="000347C4">
        <w:rPr>
          <w:rFonts w:ascii="Cambria Math" w:hAnsi="Cambria Math"/>
          <w:color w:val="2F5496" w:themeColor="accent1" w:themeShade="BF"/>
        </w:rPr>
        <w:t>).</w:t>
      </w:r>
    </w:p>
    <w:p w14:paraId="070FFCF9" w14:textId="0FC67E78" w:rsidR="00B10FC1" w:rsidRDefault="00152777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A soft-order constraint </w:t>
      </w:r>
      <w:r w:rsidR="003C3859">
        <w:rPr>
          <w:rFonts w:ascii="Cambria Math" w:hAnsi="Cambria Math"/>
          <w:color w:val="2F5496" w:themeColor="accent1" w:themeShade="BF"/>
        </w:rPr>
        <w:t>yields the optimization problem</w:t>
      </w:r>
    </w:p>
    <w:p w14:paraId="7677DDE5" w14:textId="0A0BD8E3" w:rsidR="003C3859" w:rsidRPr="0044499A" w:rsidRDefault="003C3859" w:rsidP="000F5A0B">
      <w:pPr>
        <w:spacing w:line="276" w:lineRule="auto"/>
        <w:ind w:left="360"/>
        <w:jc w:val="both"/>
        <w:rPr>
          <w:rFonts w:ascii="Cambria Math" w:hAnsi="Cambria Math"/>
          <w:i/>
          <w:color w:val="2F5496" w:themeColor="accent1" w:themeShade="BF"/>
        </w:rPr>
      </w:pPr>
      <m:oMathPara>
        <m:oMath>
          <m:func>
            <m:funcPr>
              <m:ctrlPr>
                <w:rPr>
                  <w:rFonts w:ascii="Cambria Math" w:hAnsi="Cambria Math"/>
                  <w:iCs/>
                  <w:color w:val="2F5496" w:themeColor="accent1" w:themeShade="BF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Cs/>
                      <w:color w:val="2F5496" w:themeColor="accent1" w:themeShade="BF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w</m:t>
                  </m:r>
                </m:lim>
              </m:limLow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w</m:t>
                  </m:r>
                </m:e>
              </m:d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e>
          </m:func>
          <m:r>
            <w:rPr>
              <w:rFonts w:ascii="Cambria Math" w:hAnsi="Cambria Math"/>
              <w:color w:val="2F5496" w:themeColor="accent1" w:themeShade="BF"/>
            </w:rPr>
            <m:t> </m:t>
          </m:r>
          <m:r>
            <m:rPr>
              <m:sty m:val="p"/>
            </m:rPr>
            <w:rPr>
              <w:rFonts w:ascii="Cambria Math" w:hAnsi="Cambria Math"/>
              <w:color w:val="2F5496" w:themeColor="accent1" w:themeShade="BF"/>
            </w:rPr>
            <m:t>subject to 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color w:val="2F5496" w:themeColor="accent1" w:themeShade="BF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w</m:t>
              </m:r>
              <m:ctrlPr>
                <w:rPr>
                  <w:rFonts w:ascii="Cambria Math" w:hAnsi="Cambria Math" w:cs="Times New Roman"/>
                  <w:i/>
                  <w:iCs/>
                  <w:color w:val="2F5496" w:themeColor="accent1" w:themeShade="BF"/>
                </w:rPr>
              </m:ctrlP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⊤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color w:val="2F5496" w:themeColor="accent1" w:themeShade="BF"/>
            </w:rPr>
            <m:t>w≤</m:t>
          </m:r>
          <m:r>
            <w:rPr>
              <w:rFonts w:ascii="Cambria Math" w:hAnsi="Cambria Math" w:cs="Times New Roman"/>
              <w:color w:val="2F5496" w:themeColor="accent1" w:themeShade="BF"/>
            </w:rPr>
            <m:t>C</m:t>
          </m:r>
        </m:oMath>
      </m:oMathPara>
    </w:p>
    <w:p w14:paraId="452FF7F4" w14:textId="0CF8AB94" w:rsidR="00B10FC1" w:rsidRDefault="002F709B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</m:oMath>
      <w:r>
        <w:rPr>
          <w:rFonts w:ascii="Cambria Math" w:hAnsi="Cambria Math"/>
          <w:color w:val="2F5496" w:themeColor="accent1" w:themeShade="BF"/>
        </w:rPr>
        <w:t xml:space="preserve"> to </w:t>
      </w:r>
      <w:r w:rsidR="003C5D97">
        <w:rPr>
          <w:rFonts w:ascii="Cambria Math" w:hAnsi="Cambria Math"/>
          <w:color w:val="2F5496" w:themeColor="accent1" w:themeShade="BF"/>
        </w:rPr>
        <w:t>be optimal,</w:t>
      </w:r>
    </w:p>
    <w:p w14:paraId="7FC48F42" w14:textId="7DB57828" w:rsidR="003C5D97" w:rsidRPr="003C5D97" w:rsidRDefault="003C5D97" w:rsidP="000F5A0B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F5496" w:themeColor="accent1" w:themeShade="BF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w</m:t>
                  </m:r>
                  <m:ctrlPr>
                    <w:rPr>
                      <w:rFonts w:ascii="Cambria Math" w:hAnsi="Cambria Math"/>
                      <w:b/>
                      <w:bCs/>
                      <w:iCs/>
                      <w:color w:val="2F5496" w:themeColor="accent1" w:themeShade="BF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reg</m:t>
                  </m:r>
                </m:sub>
              </m:sSub>
            </m:e>
          </m:d>
          <m:r>
            <w:rPr>
              <w:rFonts w:ascii="Cambria Math" w:hAnsi="Cambria Math"/>
              <w:color w:val="2F5496" w:themeColor="accent1" w:themeShade="BF"/>
            </w:rPr>
            <m:t>=-2</m:t>
          </m:r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λ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w</m:t>
              </m:r>
              <m:ctrlPr>
                <w:rPr>
                  <w:rFonts w:ascii="Cambria Math" w:hAnsi="Cambria Math"/>
                  <w:b/>
                  <w:bCs/>
                  <w:iCs/>
                  <w:color w:val="2F5496" w:themeColor="accent1" w:themeShade="BF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reg</m:t>
              </m:r>
            </m:sub>
          </m:sSub>
        </m:oMath>
      </m:oMathPara>
    </w:p>
    <w:p w14:paraId="0F5F38DF" w14:textId="36253807" w:rsidR="0044671D" w:rsidRDefault="0044671D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By grouping </w:t>
      </w:r>
      <m:oMath>
        <m:r>
          <w:rPr>
            <w:rFonts w:ascii="Cambria Math" w:hAnsi="Cambria Math"/>
            <w:color w:val="2F5496" w:themeColor="accent1" w:themeShade="BF"/>
          </w:rPr>
          <m:t>-2</m:t>
        </m:r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λ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C</m:t>
            </m:r>
          </m:sub>
        </m:sSub>
      </m:oMath>
      <w:r w:rsidR="00C0372F">
        <w:rPr>
          <w:rFonts w:ascii="Cambria Math" w:hAnsi="Cambria Math"/>
          <w:color w:val="2F5496" w:themeColor="accent1" w:themeShade="BF"/>
        </w:rPr>
        <w:t xml:space="preserve"> into the undetermined variable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λ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C</m:t>
            </m:r>
          </m:sub>
        </m:sSub>
      </m:oMath>
      <w:r w:rsidR="00C0372F">
        <w:rPr>
          <w:rFonts w:ascii="Cambria Math" w:hAnsi="Cambria Math"/>
          <w:color w:val="2F5496" w:themeColor="accent1" w:themeShade="B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</m:oMath>
      <w:r w:rsidR="00C0372F">
        <w:rPr>
          <w:rFonts w:ascii="Cambria Math" w:hAnsi="Cambria Math"/>
          <w:color w:val="2F5496" w:themeColor="accent1" w:themeShade="BF"/>
        </w:rPr>
        <w:t xml:space="preserve"> would satisfy</w:t>
      </w:r>
    </w:p>
    <w:p w14:paraId="414250CA" w14:textId="4D135172" w:rsidR="00C0372F" w:rsidRPr="00C0372F" w:rsidRDefault="00C0372F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F5496" w:themeColor="accent1" w:themeShade="BF"/>
            </w:rPr>
            <m:t>∇</m:t>
          </m:r>
          <m:d>
            <m:d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w</m:t>
                  </m:r>
                </m:e>
              </m:d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C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color w:val="2F5496" w:themeColor="accent1" w:themeShade="B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2F5496" w:themeColor="accent1" w:themeShade="BF"/>
                    </w:rPr>
                    <m:t>w</m:t>
                  </m:r>
                  <m:ctrlPr>
                    <w:rPr>
                      <w:rFonts w:ascii="Cambria Math" w:hAnsi="Cambria Math" w:cs="Times New Roman"/>
                      <w:i/>
                      <w:iCs/>
                      <w:color w:val="2F5496" w:themeColor="accent1" w:themeShade="BF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⊤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w</m:t>
              </m:r>
            </m:e>
          </m:d>
          <m:sSub>
            <m:sSub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​</m:t>
                  </m:r>
                </m:e>
              </m:d>
              <m:ctrlPr>
                <w:rPr>
                  <w:rFonts w:ascii="Cambria Math" w:hAnsi="Cambria Math"/>
                  <w:b/>
                  <w:bCs/>
                  <w:color w:val="2F5496" w:themeColor="accent1" w:themeShade="BF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w=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color w:val="2F5496" w:themeColor="accent1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reg</m:t>
                  </m:r>
                </m:sub>
              </m:sSub>
            </m:sub>
          </m:sSub>
          <m:r>
            <w:rPr>
              <w:rFonts w:ascii="Cambria Math" w:hAnsi="Cambria Math"/>
              <w:color w:val="2F5496" w:themeColor="accent1" w:themeShade="BF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2F5496" w:themeColor="accent1" w:themeShade="BF"/>
            </w:rPr>
            <m:t>0</m:t>
          </m:r>
        </m:oMath>
      </m:oMathPara>
    </w:p>
    <w:p w14:paraId="26A4B50B" w14:textId="05BE90A7" w:rsidR="00EF2AB7" w:rsidRDefault="00795918" w:rsidP="000F5A0B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That is,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</m:oMath>
      <w:r>
        <w:rPr>
          <w:rFonts w:ascii="Cambria Math" w:hAnsi="Cambria Math"/>
          <w:color w:val="2F5496" w:themeColor="accent1" w:themeShade="BF"/>
        </w:rPr>
        <w:t xml:space="preserve"> locally minimizes </w:t>
      </w:r>
      <m:oMath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</m:e>
        </m:d>
        <m:r>
          <w:rPr>
            <w:rFonts w:ascii="Cambria Math" w:hAnsi="Cambria Math"/>
            <w:color w:val="2F5496" w:themeColor="accent1" w:themeShade="BF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λ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C</m:t>
            </m:r>
          </m:sub>
        </m:sSub>
        <m:sSup>
          <m:sSupPr>
            <m:ctrlPr>
              <w:rPr>
                <w:rFonts w:ascii="Cambria Math" w:hAnsi="Cambria Math" w:cs="Times New Roman"/>
                <w:b/>
                <w:bCs/>
                <w:color w:val="2F5496" w:themeColor="accent1" w:themeShade="BF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color w:val="2F5496" w:themeColor="accent1" w:themeShade="BF"/>
              </w:rPr>
              <m:t>w</m:t>
            </m: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e>
          <m:sup>
            <m:r>
              <w:rPr>
                <w:rFonts w:ascii="Cambria Math" w:hAnsi="Cambria Math" w:cs="Times New Roman"/>
                <w:color w:val="2F5496" w:themeColor="accent1" w:themeShade="BF"/>
              </w:rPr>
              <m:t>⊤</m:t>
            </m:r>
          </m:sup>
        </m:sSup>
        <m:r>
          <m:rPr>
            <m:sty m:val="b"/>
          </m:rPr>
          <w:rPr>
            <w:rFonts w:ascii="Cambria Math" w:hAnsi="Cambria Math" w:cs="Times New Roman"/>
            <w:color w:val="2F5496" w:themeColor="accent1" w:themeShade="BF"/>
          </w:rPr>
          <m:t>w</m:t>
        </m:r>
      </m:oMath>
      <w:r w:rsidR="00CF253A">
        <w:rPr>
          <w:rFonts w:ascii="Cambria Math" w:hAnsi="Cambria Math"/>
          <w:iCs/>
          <w:color w:val="2F5496" w:themeColor="accent1" w:themeShade="BF"/>
        </w:rPr>
        <w:t xml:space="preserve">, which </w:t>
      </w:r>
      <w:r w:rsidRPr="00795918">
        <w:rPr>
          <w:rFonts w:ascii="Cambria Math" w:hAnsi="Cambria Math"/>
          <w:iCs/>
          <w:color w:val="2F5496" w:themeColor="accent1" w:themeShade="BF"/>
        </w:rPr>
        <w:t>is the augmented error</w:t>
      </w:r>
      <w:r w:rsidR="00CF253A">
        <w:rPr>
          <w:rFonts w:ascii="Cambria Math" w:hAnsi="Cambria Math"/>
          <w:iCs/>
          <w:color w:val="2F5496" w:themeColor="accent1" w:themeShade="BF"/>
        </w:rPr>
        <w:t xml:space="preserve"> where </w:t>
      </w:r>
      <w:r w:rsidR="00124190">
        <w:rPr>
          <w:rFonts w:ascii="Cambria Math" w:hAnsi="Cambria Math"/>
          <w:iCs/>
          <w:color w:val="2F5496" w:themeColor="accent1" w:themeShade="BF"/>
        </w:rPr>
        <w:t xml:space="preserve">the </w:t>
      </w:r>
      <w:r w:rsidR="00CF253A">
        <w:rPr>
          <w:rFonts w:ascii="Cambria Math" w:hAnsi="Cambria Math"/>
          <w:iCs/>
          <w:color w:val="2F5496" w:themeColor="accent1" w:themeShade="BF"/>
        </w:rPr>
        <w:t xml:space="preserve">second term </w:t>
      </w:r>
      <w:r w:rsidR="00357176">
        <w:rPr>
          <w:rFonts w:ascii="Cambria Math" w:hAnsi="Cambria Math"/>
          <w:iCs/>
          <w:color w:val="2F5496" w:themeColor="accent1" w:themeShade="BF"/>
        </w:rPr>
        <w:t xml:space="preserve">represents </w:t>
      </w:r>
      <w:r w:rsidR="00CF253A">
        <w:rPr>
          <w:rFonts w:ascii="Cambria Math" w:hAnsi="Cambria Math"/>
          <w:iCs/>
          <w:color w:val="2F5496" w:themeColor="accent1" w:themeShade="BF"/>
        </w:rPr>
        <w:t xml:space="preserve">a penalty term. </w:t>
      </w:r>
      <w:r w:rsidR="004E1E7E">
        <w:rPr>
          <w:rFonts w:ascii="Cambria Math" w:hAnsi="Cambria Math"/>
          <w:iCs/>
          <w:color w:val="2F5496" w:themeColor="accent1" w:themeShade="BF"/>
        </w:rPr>
        <w:t>Therefore, [b] is true.</w:t>
      </w:r>
    </w:p>
    <w:p w14:paraId="7AC00AE4" w14:textId="77777777" w:rsidR="00EF2AB7" w:rsidRDefault="00EF2AB7" w:rsidP="000F5A0B">
      <w:pPr>
        <w:spacing w:line="276" w:lineRule="auto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iCs/>
          <w:color w:val="2F5496" w:themeColor="accent1" w:themeShade="BF"/>
        </w:rPr>
        <w:br w:type="page"/>
      </w:r>
    </w:p>
    <w:p w14:paraId="2EC3ACF1" w14:textId="41D79AF3" w:rsidR="000D062A" w:rsidRDefault="000D062A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Regularized Linear Regression</w:t>
      </w:r>
    </w:p>
    <w:p w14:paraId="10B87232" w14:textId="56187FC4" w:rsidR="000D062A" w:rsidRDefault="000D062A" w:rsidP="000F5A0B">
      <w:pPr>
        <w:spacing w:line="276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We are going to experiment with linear regression for classification on the processed U.S.</w:t>
      </w:r>
      <w:r w:rsidR="00387DB0">
        <w:rPr>
          <w:rFonts w:ascii="Cambria Math" w:hAnsi="Cambria Math"/>
        </w:rPr>
        <w:t xml:space="preserve"> Postal Service Zip Code data set from Homework 8.</w:t>
      </w:r>
      <w:r w:rsidR="00492333">
        <w:rPr>
          <w:rFonts w:ascii="Cambria Math" w:hAnsi="Cambria Math"/>
        </w:rPr>
        <w:t xml:space="preserve"> Download the data (extracted features of intensity and symmetry) for training and testing:</w:t>
      </w:r>
    </w:p>
    <w:p w14:paraId="3CDAE05D" w14:textId="77777777" w:rsidR="00DA199E" w:rsidRPr="00DA199E" w:rsidRDefault="00000000" w:rsidP="000F5A0B">
      <w:pPr>
        <w:spacing w:line="276" w:lineRule="auto"/>
        <w:jc w:val="center"/>
        <w:rPr>
          <w:rFonts w:ascii="Consolas" w:hAnsi="Consolas" w:cs="Times New Roman"/>
          <w:bCs/>
          <w:sz w:val="21"/>
          <w:szCs w:val="21"/>
        </w:rPr>
      </w:pPr>
      <w:hyperlink r:id="rId5" w:history="1">
        <w:r w:rsidR="00DA199E" w:rsidRPr="00DA199E">
          <w:rPr>
            <w:rStyle w:val="Hyperlink"/>
            <w:rFonts w:ascii="Consolas" w:hAnsi="Consolas" w:cs="Times New Roman"/>
            <w:bCs/>
            <w:sz w:val="21"/>
            <w:szCs w:val="21"/>
            <w:u w:val="none"/>
          </w:rPr>
          <w:t>http://www.amlbook.com/data/zip/features.train</w:t>
        </w:r>
      </w:hyperlink>
    </w:p>
    <w:p w14:paraId="33DE244E" w14:textId="77777777" w:rsidR="00DA199E" w:rsidRPr="00DA199E" w:rsidRDefault="00000000" w:rsidP="000F5A0B">
      <w:pPr>
        <w:spacing w:line="276" w:lineRule="auto"/>
        <w:jc w:val="center"/>
        <w:rPr>
          <w:rFonts w:ascii="Consolas" w:hAnsi="Consolas" w:cs="Times New Roman"/>
          <w:bCs/>
          <w:sz w:val="21"/>
          <w:szCs w:val="21"/>
        </w:rPr>
      </w:pPr>
      <w:hyperlink r:id="rId6" w:history="1">
        <w:r w:rsidR="00DA199E" w:rsidRPr="00DA199E">
          <w:rPr>
            <w:rStyle w:val="Hyperlink"/>
            <w:rFonts w:ascii="Consolas" w:hAnsi="Consolas" w:cs="Times New Roman"/>
            <w:bCs/>
            <w:sz w:val="21"/>
            <w:szCs w:val="21"/>
            <w:u w:val="none"/>
          </w:rPr>
          <w:t>http://www.amlbook.com/data/zip/features.test</w:t>
        </w:r>
      </w:hyperlink>
    </w:p>
    <w:p w14:paraId="2C04353A" w14:textId="216510DE" w:rsidR="00DE5F19" w:rsidRDefault="00DE5F19" w:rsidP="000F5A0B">
      <w:pPr>
        <w:spacing w:line="276" w:lineRule="auto"/>
        <w:jc w:val="both"/>
        <w:rPr>
          <w:rFonts w:ascii="Cambria Math" w:hAnsi="Cambria Math" w:cs="Times New Roman"/>
          <w:bCs/>
        </w:rPr>
      </w:pPr>
      <w:r>
        <w:rPr>
          <w:rFonts w:ascii="Cambria Math" w:hAnsi="Cambria Math" w:cs="Times New Roman"/>
          <w:bCs/>
        </w:rPr>
        <w:t xml:space="preserve">(The format of each row is: </w:t>
      </w:r>
      <w:r w:rsidRPr="0047475E">
        <w:rPr>
          <w:rFonts w:ascii="Consolas" w:hAnsi="Consolas" w:cs="Times New Roman"/>
          <w:b/>
          <w:sz w:val="21"/>
          <w:szCs w:val="21"/>
        </w:rPr>
        <w:t>digit, intensity, symmetry</w:t>
      </w:r>
      <w:r>
        <w:rPr>
          <w:rFonts w:ascii="Cambria Math" w:hAnsi="Cambria Math" w:cs="Times New Roman"/>
          <w:bCs/>
        </w:rPr>
        <w:t xml:space="preserve">.) We will train two types of binary classifiers; one-versus-one (one digit is class +1 and another digit is class </w:t>
      </w:r>
      <m:oMath>
        <m:r>
          <w:rPr>
            <w:rFonts w:ascii="Cambria Math" w:hAnsi="Cambria Math" w:cs="Times New Roman"/>
          </w:rPr>
          <m:t>-1</m:t>
        </m:r>
      </m:oMath>
      <w:r>
        <w:rPr>
          <w:rFonts w:ascii="Cambria Math" w:hAnsi="Cambria Math" w:cs="Times New Roman"/>
          <w:bCs/>
        </w:rPr>
        <w:t xml:space="preserve">, with the rest of the digits disregarded), and one-versus-all (one digit is class +1 and the rest of the digits are class </w:t>
      </w:r>
      <m:oMath>
        <m:r>
          <w:rPr>
            <w:rFonts w:ascii="Cambria Math" w:hAnsi="Cambria Math" w:cs="Times New Roman"/>
          </w:rPr>
          <m:t>-1</m:t>
        </m:r>
      </m:oMath>
      <w:r>
        <w:rPr>
          <w:rFonts w:ascii="Cambria Math" w:hAnsi="Cambria Math" w:cs="Times New Roman"/>
          <w:bCs/>
        </w:rPr>
        <w:t>).</w:t>
      </w:r>
      <w:r w:rsidR="004035A6">
        <w:rPr>
          <w:rFonts w:ascii="Cambria Math" w:hAnsi="Cambria Math" w:cs="Times New Roman"/>
          <w:bCs/>
        </w:rPr>
        <w:t xml:space="preserve"> When evaluating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in</m:t>
            </m:r>
          </m:sub>
        </m:sSub>
      </m:oMath>
      <w:r w:rsidR="004035A6">
        <w:rPr>
          <w:rFonts w:ascii="Cambria Math" w:hAnsi="Cambria Math" w:cs="Times New Roman"/>
          <w:bCs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out</m:t>
            </m:r>
          </m:sub>
        </m:sSub>
      </m:oMath>
      <w:r w:rsidR="004035A6">
        <w:rPr>
          <w:rFonts w:ascii="Cambria Math" w:hAnsi="Cambria Math" w:cs="Times New Roman"/>
          <w:bCs/>
        </w:rPr>
        <w:t xml:space="preserve"> of the resulting classifier, use binary classification error. Implement the regularized least-squares linear regression for classification that minimizes</w:t>
      </w:r>
    </w:p>
    <w:p w14:paraId="17C04B9F" w14:textId="32EB044E" w:rsidR="004035A6" w:rsidRPr="00227F29" w:rsidRDefault="00000000" w:rsidP="000F5A0B">
      <w:pPr>
        <w:spacing w:line="276" w:lineRule="auto"/>
        <w:jc w:val="both"/>
        <w:rPr>
          <w:rFonts w:ascii="Cambria Math" w:hAnsi="Cambria Math" w:cs="Times New Roman"/>
          <w:b/>
          <w:bCs/>
        </w:rPr>
      </w:pPr>
      <m:oMathPara>
        <m:oMath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⊤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w</m:t>
              </m:r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  <m:sup>
              <m:r>
                <w:rPr>
                  <w:rFonts w:ascii="Cambria Math" w:hAnsi="Cambria Math" w:cs="Times New Roman"/>
                </w:rPr>
                <m:t>⊤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</w:rPr>
            <m:t>w</m:t>
          </m:r>
        </m:oMath>
      </m:oMathPara>
    </w:p>
    <w:p w14:paraId="1BCDAFB8" w14:textId="243DAD46" w:rsidR="00DA199E" w:rsidRPr="007762B9" w:rsidRDefault="00227F29" w:rsidP="000F5A0B">
      <w:pPr>
        <w:spacing w:line="276" w:lineRule="auto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</w:rPr>
        <w:t xml:space="preserve">where </w:t>
      </w:r>
      <m:oMath>
        <m:r>
          <m:rPr>
            <m:sty m:val="b"/>
          </m:rPr>
          <w:rPr>
            <w:rFonts w:ascii="Cambria Math" w:hAnsi="Cambria Math" w:cs="Times New Roman"/>
          </w:rPr>
          <m:t>w</m:t>
        </m:r>
      </m:oMath>
      <w:r>
        <w:rPr>
          <w:rFonts w:ascii="Cambria Math" w:hAnsi="Cambria Math" w:cs="Times New Roman"/>
        </w:rPr>
        <w:t xml:space="preserve"> includes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Cambria Math" w:hAnsi="Cambria Math" w:cs="Times New Roman"/>
        </w:rPr>
        <w:t>.</w:t>
      </w:r>
    </w:p>
    <w:p w14:paraId="73A91A26" w14:textId="3BF9408B" w:rsidR="000D062A" w:rsidRDefault="007762B9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Set </w:t>
      </w:r>
      <m:oMath>
        <m:r>
          <w:rPr>
            <w:rFonts w:ascii="Cambria Math" w:hAnsi="Cambria Math"/>
          </w:rPr>
          <m:t>λ=1</m:t>
        </m:r>
      </m:oMath>
      <w:r>
        <w:rPr>
          <w:rFonts w:ascii="Cambria Math" w:hAnsi="Cambria Math"/>
        </w:rPr>
        <w:t xml:space="preserve"> and dop not apply a feature transform (i.e., use </w:t>
      </w:r>
      <m:oMath>
        <m:r>
          <m:rPr>
            <m:sty m:val="b"/>
          </m:rPr>
          <w:rPr>
            <w:rFonts w:ascii="Cambria Math" w:hAnsi="Cambria Math"/>
          </w:rPr>
          <m:t>z=x=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ascii="Cambria Math" w:hAnsi="Cambria Math"/>
        </w:rPr>
        <w:t>).</w:t>
      </w:r>
      <w:r w:rsidR="009A71DE">
        <w:rPr>
          <w:rFonts w:ascii="Cambria Math" w:hAnsi="Cambria Math"/>
        </w:rPr>
        <w:t xml:space="preserve"> Which among the following classifiers has the lowest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</m:oMath>
      <w:r w:rsidR="009A71DE">
        <w:rPr>
          <w:rFonts w:ascii="Cambria Math" w:hAnsi="Cambria Math"/>
        </w:rPr>
        <w:t>?</w:t>
      </w:r>
    </w:p>
    <w:p w14:paraId="1AB5F297" w14:textId="3FE19049" w:rsidR="00CC6C1B" w:rsidRPr="00FD152E" w:rsidRDefault="00CC6C1B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FD152E">
        <w:rPr>
          <w:rFonts w:ascii="Cambria Math" w:hAnsi="Cambria Math"/>
          <w:b/>
          <w:bCs/>
          <w:color w:val="2F5496" w:themeColor="accent1" w:themeShade="BF"/>
        </w:rPr>
        <w:t>Answer:</w:t>
      </w:r>
      <w:r w:rsidR="00503639" w:rsidRPr="00FD152E">
        <w:rPr>
          <w:rFonts w:ascii="Cambria Math" w:hAnsi="Cambria Math"/>
          <w:b/>
          <w:bCs/>
          <w:color w:val="2F5496" w:themeColor="accent1" w:themeShade="BF"/>
        </w:rPr>
        <w:t xml:space="preserve"> [d] 8 versus all</w:t>
      </w:r>
    </w:p>
    <w:p w14:paraId="59A4CC89" w14:textId="4AA87EEC" w:rsidR="00CC6C1B" w:rsidRDefault="00CC6C1B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Now, apply a feature transform </w:t>
      </w:r>
      <m:oMath>
        <m:r>
          <m:rPr>
            <m:sty m:val="b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, 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1B22B7">
        <w:rPr>
          <w:rFonts w:ascii="Cambria Math" w:hAnsi="Cambria Math"/>
        </w:rPr>
        <w:t xml:space="preserve">, and set </w:t>
      </w:r>
      <m:oMath>
        <m:r>
          <w:rPr>
            <w:rFonts w:ascii="Cambria Math" w:hAnsi="Cambria Math"/>
          </w:rPr>
          <m:t>λ=1</m:t>
        </m:r>
      </m:oMath>
      <w:r w:rsidR="001B22B7">
        <w:rPr>
          <w:rFonts w:ascii="Cambria Math" w:hAnsi="Cambria Math"/>
        </w:rPr>
        <w:t xml:space="preserve">. Which among the following classifiers has the lowest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 w:rsidR="001B22B7">
        <w:rPr>
          <w:rFonts w:ascii="Cambria Math" w:hAnsi="Cambria Math"/>
        </w:rPr>
        <w:t>?</w:t>
      </w:r>
    </w:p>
    <w:p w14:paraId="0C9D4CAE" w14:textId="73EFE1DA" w:rsidR="00A26F4C" w:rsidRPr="00C20716" w:rsidRDefault="00A26F4C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C20716">
        <w:rPr>
          <w:rFonts w:ascii="Cambria Math" w:hAnsi="Cambria Math"/>
          <w:b/>
          <w:bCs/>
          <w:color w:val="2F5496" w:themeColor="accent1" w:themeShade="BF"/>
        </w:rPr>
        <w:t>Answer:</w:t>
      </w:r>
      <w:r w:rsidR="00C20716" w:rsidRPr="00C20716">
        <w:rPr>
          <w:rFonts w:ascii="Cambria Math" w:hAnsi="Cambria Math"/>
          <w:b/>
          <w:bCs/>
          <w:color w:val="2F5496" w:themeColor="accent1" w:themeShade="BF"/>
        </w:rPr>
        <w:t xml:space="preserve"> [b] 1 versus all</w:t>
      </w:r>
    </w:p>
    <w:p w14:paraId="3CE6D9FE" w14:textId="5A626D3E" w:rsidR="00A26F4C" w:rsidRDefault="00292EC2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If we compare using the transform versus not using it, and applying that to “0 versus all” through “9 versus all”, which of the following statements is correct for </w:t>
      </w:r>
      <m:oMath>
        <m:r>
          <w:rPr>
            <w:rFonts w:ascii="Cambria Math" w:hAnsi="Cambria Math"/>
          </w:rPr>
          <m:t>λ=1</m:t>
        </m:r>
      </m:oMath>
      <w:r>
        <w:rPr>
          <w:rFonts w:ascii="Cambria Math" w:hAnsi="Cambria Math"/>
        </w:rPr>
        <w:t>?</w:t>
      </w:r>
    </w:p>
    <w:p w14:paraId="339CC3A9" w14:textId="71C7BF23" w:rsidR="00292EC2" w:rsidRDefault="00292EC2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E96C31">
        <w:rPr>
          <w:rFonts w:ascii="Cambria Math" w:hAnsi="Cambria Math"/>
          <w:b/>
          <w:bCs/>
          <w:color w:val="2F5496" w:themeColor="accent1" w:themeShade="BF"/>
        </w:rPr>
        <w:t>Answer:</w:t>
      </w:r>
      <w:r w:rsidR="00A60949" w:rsidRPr="00E96C31">
        <w:rPr>
          <w:rFonts w:ascii="Cambria Math" w:hAnsi="Cambria Math"/>
          <w:b/>
          <w:bCs/>
          <w:color w:val="2F5496" w:themeColor="accent1" w:themeShade="BF"/>
        </w:rPr>
        <w:t xml:space="preserve"> [e] The transform improves the out-of-sample performance of “5 versus all”, but by less than 5%.</w:t>
      </w:r>
    </w:p>
    <w:p w14:paraId="6EBD3DD7" w14:textId="5FCF17F7" w:rsidR="007B0EB4" w:rsidRPr="007B0EB4" w:rsidRDefault="005A175C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The transform improves the out-of-sample error from </w:t>
      </w:r>
      <w:r w:rsidR="00372868">
        <w:rPr>
          <w:rFonts w:ascii="Cambria Math" w:hAnsi="Cambria Math"/>
          <w:color w:val="2F5496" w:themeColor="accent1" w:themeShade="BF"/>
        </w:rPr>
        <w:t xml:space="preserve">0.079721 to 0.079223, a </w:t>
      </w:r>
      <w:r w:rsidR="003E423C">
        <w:rPr>
          <w:rFonts w:ascii="Cambria Math" w:hAnsi="Cambria Math"/>
          <w:color w:val="2F5496" w:themeColor="accent1" w:themeShade="BF"/>
        </w:rPr>
        <w:t>0.6%</w:t>
      </w:r>
      <w:r w:rsidR="00372868">
        <w:rPr>
          <w:rFonts w:ascii="Cambria Math" w:hAnsi="Cambria Math"/>
          <w:color w:val="2F5496" w:themeColor="accent1" w:themeShade="BF"/>
        </w:rPr>
        <w:t xml:space="preserve"> decrease, for the 5 versus all </w:t>
      </w:r>
      <w:proofErr w:type="gramStart"/>
      <w:r w:rsidR="00372868">
        <w:rPr>
          <w:rFonts w:ascii="Cambria Math" w:hAnsi="Cambria Math"/>
          <w:color w:val="2F5496" w:themeColor="accent1" w:themeShade="BF"/>
        </w:rPr>
        <w:t>classifier</w:t>
      </w:r>
      <w:proofErr w:type="gramEnd"/>
      <w:r w:rsidR="00372868">
        <w:rPr>
          <w:rFonts w:ascii="Cambria Math" w:hAnsi="Cambria Math"/>
          <w:color w:val="2F5496" w:themeColor="accent1" w:themeShade="BF"/>
        </w:rPr>
        <w:t>.</w:t>
      </w:r>
    </w:p>
    <w:p w14:paraId="67D0B552" w14:textId="69124BAA" w:rsidR="00292EC2" w:rsidRDefault="009E2DCD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Train the “1 versus 5” classifier with </w:t>
      </w:r>
      <m:oMath>
        <m:r>
          <m:rPr>
            <m:sty m:val="b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, 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835210">
        <w:rPr>
          <w:rFonts w:ascii="Cambria Math" w:hAnsi="Cambria Math"/>
        </w:rPr>
        <w:t xml:space="preserve"> with </w:t>
      </w:r>
      <m:oMath>
        <m:r>
          <w:rPr>
            <w:rFonts w:ascii="Cambria Math" w:hAnsi="Cambria Math"/>
          </w:rPr>
          <m:t>λ=0.01</m:t>
        </m:r>
      </m:oMath>
      <w:r w:rsidR="00835210"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λ=1</m:t>
        </m:r>
      </m:oMath>
      <w:r w:rsidR="00835210">
        <w:rPr>
          <w:rFonts w:ascii="Cambria Math" w:hAnsi="Cambria Math"/>
        </w:rPr>
        <w:t>. Which of the following statements is correct?</w:t>
      </w:r>
    </w:p>
    <w:p w14:paraId="222B7A92" w14:textId="2DE082FB" w:rsidR="00835210" w:rsidRDefault="00835210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115B83">
        <w:rPr>
          <w:rFonts w:ascii="Cambria Math" w:hAnsi="Cambria Math"/>
          <w:b/>
          <w:bCs/>
          <w:color w:val="2F5496" w:themeColor="accent1" w:themeShade="BF"/>
        </w:rPr>
        <w:t>Answer:</w:t>
      </w:r>
      <w:r w:rsidR="00115B83" w:rsidRPr="00115B83">
        <w:rPr>
          <w:rFonts w:ascii="Cambria Math" w:hAnsi="Cambria Math"/>
          <w:b/>
          <w:bCs/>
          <w:color w:val="2F5496" w:themeColor="accent1" w:themeShade="BF"/>
        </w:rPr>
        <w:t xml:space="preserve"> [a] Overfitting occurs (from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λ=1</m:t>
        </m:r>
      </m:oMath>
      <w:r w:rsidR="00115B83" w:rsidRPr="00115B83">
        <w:rPr>
          <w:rFonts w:ascii="Cambria Math" w:hAnsi="Cambria Math"/>
          <w:b/>
          <w:bCs/>
          <w:color w:val="2F5496" w:themeColor="accent1" w:themeShade="BF"/>
        </w:rPr>
        <w:t xml:space="preserve"> to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λ=0.01</m:t>
        </m:r>
      </m:oMath>
      <w:r w:rsidR="00115B83" w:rsidRPr="00115B83">
        <w:rPr>
          <w:rFonts w:ascii="Cambria Math" w:hAnsi="Cambria Math"/>
          <w:b/>
          <w:bCs/>
          <w:color w:val="2F5496" w:themeColor="accent1" w:themeShade="BF"/>
        </w:rPr>
        <w:t>).</w:t>
      </w:r>
    </w:p>
    <w:p w14:paraId="57451592" w14:textId="33668A26" w:rsidR="00C8317A" w:rsidRDefault="00BD14DF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From </w:t>
      </w:r>
      <m:oMath>
        <m:r>
          <w:rPr>
            <w:rFonts w:ascii="Cambria Math" w:hAnsi="Cambria Math"/>
            <w:color w:val="2F5496" w:themeColor="accent1" w:themeShade="BF"/>
          </w:rPr>
          <m:t>λ=1</m:t>
        </m:r>
      </m:oMath>
      <w:r>
        <w:rPr>
          <w:rFonts w:ascii="Cambria Math" w:hAnsi="Cambria Math"/>
          <w:color w:val="2F5496" w:themeColor="accent1" w:themeShade="BF"/>
        </w:rPr>
        <w:t xml:space="preserve"> to </w:t>
      </w:r>
      <m:oMath>
        <m:r>
          <w:rPr>
            <w:rFonts w:ascii="Cambria Math" w:hAnsi="Cambria Math"/>
            <w:color w:val="2F5496" w:themeColor="accent1" w:themeShade="BF"/>
          </w:rPr>
          <m:t>λ=0.01</m:t>
        </m:r>
      </m:oMath>
      <w:r>
        <w:rPr>
          <w:rFonts w:ascii="Cambria Math" w:hAnsi="Cambria Math"/>
          <w:color w:val="2F5496" w:themeColor="accent1" w:themeShade="B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>
        <w:rPr>
          <w:rFonts w:ascii="Cambria Math" w:hAnsi="Cambria Math"/>
          <w:color w:val="2F5496" w:themeColor="accent1" w:themeShade="BF"/>
        </w:rPr>
        <w:t xml:space="preserve"> decreases from 0.005125 to 0.004484, but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>
        <w:rPr>
          <w:rFonts w:ascii="Cambria Math" w:hAnsi="Cambria Math"/>
          <w:color w:val="2F5496" w:themeColor="accent1" w:themeShade="BF"/>
        </w:rPr>
        <w:t xml:space="preserve"> increases from 0.025943 to 0.028302</w:t>
      </w:r>
      <w:r w:rsidR="002438A4">
        <w:rPr>
          <w:rFonts w:ascii="Cambria Math" w:hAnsi="Cambria Math"/>
          <w:color w:val="2F5496" w:themeColor="accent1" w:themeShade="BF"/>
        </w:rPr>
        <w:t xml:space="preserve">. This signifies overfitting since the </w:t>
      </w:r>
      <m:oMath>
        <m:r>
          <w:rPr>
            <w:rFonts w:ascii="Cambria Math" w:hAnsi="Cambria Math"/>
            <w:color w:val="2F5496" w:themeColor="accent1" w:themeShade="BF"/>
          </w:rPr>
          <m:t>λ=0.01</m:t>
        </m:r>
      </m:oMath>
      <w:r w:rsidR="002438A4">
        <w:rPr>
          <w:rFonts w:ascii="Cambria Math" w:hAnsi="Cambria Math"/>
          <w:color w:val="2F5496" w:themeColor="accent1" w:themeShade="BF"/>
        </w:rPr>
        <w:t xml:space="preserve"> hypothesis will be selected</w:t>
      </w:r>
      <w:r w:rsidR="00E06488">
        <w:rPr>
          <w:rFonts w:ascii="Cambria Math" w:hAnsi="Cambria Math"/>
          <w:color w:val="2F5496" w:themeColor="accent1" w:themeShade="BF"/>
        </w:rPr>
        <w:t xml:space="preserve"> due for its lower in-sample error despite its worse out-of-sample performance.</w:t>
      </w:r>
    </w:p>
    <w:p w14:paraId="6E19E685" w14:textId="6D8F9E66" w:rsidR="00650BC8" w:rsidRDefault="00650BC8" w:rsidP="000F5A0B">
      <w:pPr>
        <w:spacing w:line="276" w:lineRule="auto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(The program output and Python 3 source code is available on the following pages.)</w:t>
      </w:r>
    </w:p>
    <w:p w14:paraId="710D8CE3" w14:textId="7F142FA1" w:rsidR="00C8317A" w:rsidRDefault="00A90058" w:rsidP="000F5A0B">
      <w:pPr>
        <w:spacing w:line="276" w:lineRule="auto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lastRenderedPageBreak/>
        <w:t xml:space="preserve">The </w:t>
      </w:r>
      <w:r w:rsidR="006A7761">
        <w:rPr>
          <w:rFonts w:ascii="Cambria Math" w:hAnsi="Cambria Math"/>
          <w:color w:val="2F5496" w:themeColor="accent1" w:themeShade="BF"/>
        </w:rPr>
        <w:t>output used to answer Problems 7–10 is</w:t>
      </w:r>
    </w:p>
    <w:p w14:paraId="3C578B86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[FE P7–9]</w:t>
      </w:r>
    </w:p>
    <w:p w14:paraId="059061AF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Linear regression with regularization statistics:</w:t>
      </w:r>
    </w:p>
    <w:p w14:paraId="0F002D6D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0 vs. all:</w:t>
      </w:r>
    </w:p>
    <w:p w14:paraId="14DB6094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  X: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=0.109313,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=0.115097</w:t>
      </w:r>
    </w:p>
    <w:p w14:paraId="3F14C729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  Z: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=0.102318,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=0.106627</w:t>
      </w:r>
    </w:p>
    <w:p w14:paraId="1B294EFB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1 vs. all:</w:t>
      </w:r>
    </w:p>
    <w:p w14:paraId="1AC7B9EB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  X: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=0.015224,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=0.022422</w:t>
      </w:r>
    </w:p>
    <w:p w14:paraId="7B3431D4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  Z: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=0.012344, </w:t>
      </w:r>
      <w:proofErr w:type="spellStart"/>
      <w:r w:rsidRPr="00305035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305035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=0.021923</w:t>
      </w:r>
    </w:p>
    <w:p w14:paraId="1C687A78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2 vs. all:</w:t>
      </w:r>
    </w:p>
    <w:p w14:paraId="6F2F0929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  X: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=0.100261,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=0.098655</w:t>
      </w:r>
    </w:p>
    <w:p w14:paraId="7A7F533E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  Z: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=0.100261,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=0.098655</w:t>
      </w:r>
    </w:p>
    <w:p w14:paraId="01A95A5A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3 vs. all:</w:t>
      </w:r>
    </w:p>
    <w:p w14:paraId="58FBE6AA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  X: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=0.090248,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=0.082711</w:t>
      </w:r>
    </w:p>
    <w:p w14:paraId="52CCFBE6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  Z: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=0.090248,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=0.082711</w:t>
      </w:r>
    </w:p>
    <w:p w14:paraId="1CE87A54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4 vs. all:</w:t>
      </w:r>
    </w:p>
    <w:p w14:paraId="1DA99ED7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  X: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=0.089425,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=0.099651</w:t>
      </w:r>
    </w:p>
    <w:p w14:paraId="0F3F6C09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  Z: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=0.089425,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=0.099651</w:t>
      </w:r>
    </w:p>
    <w:p w14:paraId="0F204527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5 vs. all:</w:t>
      </w:r>
    </w:p>
    <w:p w14:paraId="64099F44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  X: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=0.076258, </w:t>
      </w:r>
      <w:proofErr w:type="spellStart"/>
      <w:r w:rsidRPr="00305035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305035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=0.079721</w:t>
      </w:r>
    </w:p>
    <w:p w14:paraId="602FD316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  Z: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=0.076258, </w:t>
      </w:r>
      <w:proofErr w:type="spellStart"/>
      <w:r w:rsidRPr="00305035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305035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=0.079223</w:t>
      </w:r>
    </w:p>
    <w:p w14:paraId="25C1D59A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6 vs. all:</w:t>
      </w:r>
    </w:p>
    <w:p w14:paraId="182C29EC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  X: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=0.091071,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=0.084704</w:t>
      </w:r>
    </w:p>
    <w:p w14:paraId="71510651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  Z: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=0.091071,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=0.084704</w:t>
      </w:r>
    </w:p>
    <w:p w14:paraId="4C6C4B7C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7 vs. all:</w:t>
      </w:r>
    </w:p>
    <w:p w14:paraId="7198A9D6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  X: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=0.088465,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=0.073244</w:t>
      </w:r>
    </w:p>
    <w:p w14:paraId="08B87620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  Z: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=0.088465,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=0.073244</w:t>
      </w:r>
    </w:p>
    <w:p w14:paraId="27985503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8 vs. all:</w:t>
      </w:r>
    </w:p>
    <w:p w14:paraId="1A020E16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  X: </w:t>
      </w:r>
      <w:proofErr w:type="spellStart"/>
      <w:r w:rsidRPr="00305035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305035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=0.074338</w:t>
      </w: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=0.082711</w:t>
      </w:r>
    </w:p>
    <w:p w14:paraId="5BE32C18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  Z: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=0.074338,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=0.082711</w:t>
      </w:r>
    </w:p>
    <w:p w14:paraId="351F8736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9 vs. all:</w:t>
      </w:r>
    </w:p>
    <w:p w14:paraId="1592EB13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  X: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=0.088328,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=0.088191</w:t>
      </w:r>
    </w:p>
    <w:p w14:paraId="4051042E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  Z: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=0.088328, </w:t>
      </w:r>
      <w:proofErr w:type="spellStart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=0.088191</w:t>
      </w:r>
    </w:p>
    <w:p w14:paraId="7F1A2F1A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</w:p>
    <w:p w14:paraId="2A8DE2D8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[FE P10]</w:t>
      </w:r>
    </w:p>
    <w:p w14:paraId="20444F9D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Linear regression with transform and regularization for 1 vs. 5 classifier statistics:</w:t>
      </w:r>
    </w:p>
    <w:p w14:paraId="77AEF706" w14:textId="77777777" w:rsidR="00305035" w:rsidRPr="00305035" w:rsidRDefault="00305035" w:rsidP="00305035">
      <w:pPr>
        <w:spacing w:after="0" w:line="240" w:lineRule="auto"/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  lambda=0.01: </w:t>
      </w:r>
      <w:proofErr w:type="spellStart"/>
      <w:r w:rsidRPr="00305035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305035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=0.004484</w:t>
      </w: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305035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305035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=0.028302</w:t>
      </w:r>
    </w:p>
    <w:p w14:paraId="29725F31" w14:textId="0E479BD7" w:rsidR="00305035" w:rsidRPr="00305035" w:rsidRDefault="00305035" w:rsidP="00305035">
      <w:pPr>
        <w:jc w:val="both"/>
        <w:rPr>
          <w:rFonts w:ascii="Cambria Math" w:hAnsi="Cambria Math"/>
          <w:color w:val="2F5496" w:themeColor="accent1" w:themeShade="BF"/>
        </w:rPr>
      </w:pP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  lambda=1: </w:t>
      </w:r>
      <w:proofErr w:type="spellStart"/>
      <w:r w:rsidRPr="001618D5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1618D5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=0.005125</w:t>
      </w:r>
      <w:r w:rsidRPr="00305035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1618D5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1618D5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=0.025943</w:t>
      </w:r>
    </w:p>
    <w:p w14:paraId="381F5B25" w14:textId="77777777" w:rsidR="00F52A51" w:rsidRDefault="00F52A51" w:rsidP="00C8317A">
      <w:pPr>
        <w:jc w:val="both"/>
        <w:rPr>
          <w:rFonts w:ascii="Cambria Math" w:hAnsi="Cambria Math"/>
          <w:color w:val="2F5496" w:themeColor="accent1" w:themeShade="BF"/>
        </w:rPr>
      </w:pPr>
    </w:p>
    <w:p w14:paraId="4804BAA8" w14:textId="77777777" w:rsidR="00F52A51" w:rsidRDefault="00F52A51" w:rsidP="00C8317A">
      <w:pPr>
        <w:jc w:val="both"/>
        <w:rPr>
          <w:rFonts w:ascii="Cambria Math" w:hAnsi="Cambria Math"/>
          <w:color w:val="2F5496" w:themeColor="accent1" w:themeShade="BF"/>
        </w:rPr>
      </w:pPr>
    </w:p>
    <w:p w14:paraId="6A24491D" w14:textId="77777777" w:rsidR="00F52A51" w:rsidRDefault="00F52A51" w:rsidP="00C8317A">
      <w:pPr>
        <w:jc w:val="both"/>
        <w:rPr>
          <w:rFonts w:ascii="Cambria Math" w:hAnsi="Cambria Math"/>
          <w:color w:val="2F5496" w:themeColor="accent1" w:themeShade="BF"/>
        </w:rPr>
      </w:pPr>
    </w:p>
    <w:p w14:paraId="1AAEEFEC" w14:textId="77777777" w:rsidR="00F52A51" w:rsidRDefault="00F52A51" w:rsidP="00C8317A">
      <w:pPr>
        <w:jc w:val="both"/>
        <w:rPr>
          <w:rFonts w:ascii="Cambria Math" w:hAnsi="Cambria Math"/>
          <w:color w:val="2F5496" w:themeColor="accent1" w:themeShade="BF"/>
        </w:rPr>
      </w:pPr>
    </w:p>
    <w:p w14:paraId="09A6F43D" w14:textId="77777777" w:rsidR="00F52A51" w:rsidRDefault="00F52A51" w:rsidP="00C8317A">
      <w:pPr>
        <w:jc w:val="both"/>
        <w:rPr>
          <w:rFonts w:ascii="Cambria Math" w:hAnsi="Cambria Math"/>
          <w:color w:val="2F5496" w:themeColor="accent1" w:themeShade="BF"/>
        </w:rPr>
      </w:pPr>
    </w:p>
    <w:p w14:paraId="14E9CEDA" w14:textId="77777777" w:rsidR="00F52A51" w:rsidRDefault="00F52A51" w:rsidP="00C8317A">
      <w:pPr>
        <w:jc w:val="both"/>
        <w:rPr>
          <w:rFonts w:ascii="Cambria Math" w:hAnsi="Cambria Math"/>
          <w:color w:val="2F5496" w:themeColor="accent1" w:themeShade="BF"/>
        </w:rPr>
      </w:pPr>
    </w:p>
    <w:p w14:paraId="726F2E72" w14:textId="77777777" w:rsidR="00F52A51" w:rsidRDefault="00F52A51" w:rsidP="00C8317A">
      <w:pPr>
        <w:jc w:val="both"/>
        <w:rPr>
          <w:rFonts w:ascii="Cambria Math" w:hAnsi="Cambria Math"/>
          <w:color w:val="2F5496" w:themeColor="accent1" w:themeShade="BF"/>
        </w:rPr>
      </w:pPr>
    </w:p>
    <w:p w14:paraId="4C1B4FF9" w14:textId="68B13C9C" w:rsidR="00305035" w:rsidRDefault="00DA3346" w:rsidP="000F5A0B">
      <w:pPr>
        <w:spacing w:line="276" w:lineRule="auto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lastRenderedPageBreak/>
        <w:t xml:space="preserve">The Python 3 source code is below and </w:t>
      </w:r>
      <w:proofErr w:type="gramStart"/>
      <w:r>
        <w:rPr>
          <w:rFonts w:ascii="Cambria Math" w:hAnsi="Cambria Math"/>
          <w:color w:val="2F5496" w:themeColor="accent1" w:themeShade="BF"/>
        </w:rPr>
        <w:t>continues on</w:t>
      </w:r>
      <w:proofErr w:type="gramEnd"/>
      <w:r>
        <w:rPr>
          <w:rFonts w:ascii="Cambria Math" w:hAnsi="Cambria Math"/>
          <w:color w:val="2F5496" w:themeColor="accent1" w:themeShade="BF"/>
        </w:rPr>
        <w:t xml:space="preserve"> the following pages:</w:t>
      </w:r>
    </w:p>
    <w:p w14:paraId="0ED1F9D2" w14:textId="77777777" w:rsidR="00F52A51" w:rsidRPr="00F52A51" w:rsidRDefault="00F52A51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52A5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import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F52A5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pathlib</w:t>
      </w:r>
      <w:proofErr w:type="spellEnd"/>
    </w:p>
    <w:p w14:paraId="2869B299" w14:textId="77777777" w:rsidR="00F52A51" w:rsidRPr="00F52A51" w:rsidRDefault="00F52A51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52A5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import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sys</w:t>
      </w:r>
    </w:p>
    <w:p w14:paraId="79F57218" w14:textId="77777777" w:rsidR="00F52A51" w:rsidRPr="00F52A51" w:rsidRDefault="00F52A51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224A8468" w14:textId="77777777" w:rsidR="00F52A51" w:rsidRPr="00F52A51" w:rsidRDefault="00F52A51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52A5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import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F52A5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numpy</w:t>
      </w:r>
      <w:proofErr w:type="spellEnd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as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np</w:t>
      </w:r>
    </w:p>
    <w:p w14:paraId="11FF0DAF" w14:textId="2E55BC55" w:rsidR="00F52A51" w:rsidRDefault="00F52A51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</w:pPr>
      <w:r w:rsidRPr="00F52A5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import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requests</w:t>
      </w:r>
    </w:p>
    <w:p w14:paraId="70BD497B" w14:textId="77777777" w:rsidR="00F52A51" w:rsidRPr="00F52A51" w:rsidRDefault="00F52A51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28B8DE9C" w14:textId="77777777" w:rsidR="00F52A51" w:rsidRPr="00F52A51" w:rsidRDefault="00F52A51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52A5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zh-CN"/>
          <w14:ligatures w14:val="none"/>
        </w:rPr>
        <w:t>CWD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F52A5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pathlib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52A5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Path</w:t>
      </w:r>
      <w:proofErr w:type="spellEnd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__file__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).</w:t>
      </w:r>
      <w:r w:rsidRPr="00F52A5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resolve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</w:t>
      </w:r>
    </w:p>
    <w:p w14:paraId="2831236F" w14:textId="77777777" w:rsidR="00F52A51" w:rsidRPr="00F52A51" w:rsidRDefault="00F52A51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52A5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zh-CN"/>
          <w14:ligatures w14:val="none"/>
        </w:rPr>
        <w:t>DATA_DIR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(</w:t>
      </w:r>
      <w:proofErr w:type="spellStart"/>
      <w:r w:rsidRPr="00F52A5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zh-CN"/>
          <w14:ligatures w14:val="none"/>
        </w:rPr>
        <w:t>CWD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parents</w:t>
      </w:r>
      <w:proofErr w:type="spellEnd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</w:t>
      </w:r>
      <w:r w:rsidRPr="00F52A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 </w:t>
      </w:r>
      <w:r w:rsidRPr="00F52A5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/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"data"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).</w:t>
      </w:r>
      <w:r w:rsidRPr="00F52A5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resolve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</w:t>
      </w:r>
    </w:p>
    <w:p w14:paraId="0029101A" w14:textId="77777777" w:rsidR="00F52A51" w:rsidRDefault="00F52A51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0847C978" w14:textId="269DA127" w:rsidR="00754E10" w:rsidRPr="00754E10" w:rsidRDefault="00754E10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754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def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754E1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validate_binary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w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):</w:t>
      </w:r>
    </w:p>
    <w:p w14:paraId="254833DB" w14:textId="77777777" w:rsidR="00754E10" w:rsidRPr="00754E10" w:rsidRDefault="00754E10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754E1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return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754E1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np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754E1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count_nonzero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754E1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np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sign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@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w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) </w:t>
      </w:r>
      <w:r w:rsidRPr="00754E1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!=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axis</w:t>
      </w:r>
      <w:r w:rsidRPr="00754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754E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0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) </w:t>
      </w:r>
      <w:r w:rsidRPr="00754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/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shape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</w:t>
      </w:r>
      <w:r w:rsidRPr="00754E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0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</w:t>
      </w:r>
    </w:p>
    <w:p w14:paraId="24401B86" w14:textId="77777777" w:rsidR="00754E10" w:rsidRDefault="00754E10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639DCF1F" w14:textId="77777777" w:rsidR="00F20943" w:rsidRPr="00725141" w:rsidRDefault="00F20943" w:rsidP="000F5A0B">
      <w:pPr>
        <w:shd w:val="clear" w:color="auto" w:fill="FFFFFF"/>
        <w:spacing w:after="0" w:line="240" w:lineRule="auto"/>
        <w:rPr>
          <w:rFonts w:ascii="Consolas" w:eastAsia="Times New Roman" w:hAnsi="Consolas" w:cs="MesloLGS NF"/>
          <w:color w:val="795E26"/>
          <w:kern w:val="0"/>
          <w:sz w:val="21"/>
          <w:szCs w:val="21"/>
          <w:lang w:eastAsia="zh-CN"/>
          <w14:ligatures w14:val="none"/>
        </w:rPr>
      </w:pPr>
      <w:r w:rsidRPr="00725141">
        <w:rPr>
          <w:rFonts w:ascii="Consolas" w:eastAsia="Times New Roman" w:hAnsi="Consolas" w:cs="MesloLGS NF"/>
          <w:color w:val="0000FF"/>
          <w:kern w:val="0"/>
          <w:sz w:val="21"/>
          <w:szCs w:val="21"/>
          <w:lang w:eastAsia="zh-CN"/>
          <w14:ligatures w14:val="none"/>
        </w:rPr>
        <w:t>def</w:t>
      </w:r>
      <w:r w:rsidRPr="00725141">
        <w:rPr>
          <w:rFonts w:ascii="Consolas" w:eastAsia="Times New Roman" w:hAnsi="Consolas" w:cs="MesloLGS NF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725141">
        <w:rPr>
          <w:rFonts w:ascii="Consolas" w:eastAsia="Times New Roman" w:hAnsi="Consolas" w:cs="MesloLGS NF"/>
          <w:color w:val="795E26"/>
          <w:kern w:val="0"/>
          <w:sz w:val="21"/>
          <w:szCs w:val="21"/>
          <w:lang w:eastAsia="zh-CN"/>
          <w14:ligatures w14:val="none"/>
        </w:rPr>
        <w:t>linear_regression</w:t>
      </w:r>
      <w:proofErr w:type="spellEnd"/>
      <w:r w:rsidRPr="00725141">
        <w:rPr>
          <w:rFonts w:ascii="Consolas" w:eastAsia="Times New Roman" w:hAnsi="Consolas" w:cs="MesloLGS NF"/>
          <w:color w:val="3B3B3B"/>
          <w:kern w:val="0"/>
          <w:sz w:val="21"/>
          <w:szCs w:val="21"/>
          <w:lang w:eastAsia="zh-CN"/>
          <w14:ligatures w14:val="none"/>
        </w:rPr>
        <w:t>(</w:t>
      </w:r>
    </w:p>
    <w:p w14:paraId="381FC9C7" w14:textId="77777777" w:rsidR="00F20943" w:rsidRPr="00725141" w:rsidRDefault="00F20943" w:rsidP="000F5A0B">
      <w:pPr>
        <w:shd w:val="clear" w:color="auto" w:fill="FFFFFF"/>
        <w:spacing w:after="0" w:line="240" w:lineRule="auto"/>
        <w:rPr>
          <w:rFonts w:ascii="Consolas" w:eastAsia="Times New Roman" w:hAnsi="Consolas" w:cs="MesloLGS NF"/>
          <w:color w:val="3B3B3B"/>
          <w:kern w:val="0"/>
          <w:sz w:val="21"/>
          <w:szCs w:val="21"/>
          <w:lang w:eastAsia="zh-CN"/>
          <w14:ligatures w14:val="none"/>
        </w:rPr>
      </w:pPr>
      <w:r w:rsidRPr="00725141">
        <w:rPr>
          <w:rFonts w:ascii="Consolas" w:eastAsia="Times New Roman" w:hAnsi="Consolas" w:cs="MesloLGS NF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725141">
        <w:rPr>
          <w:rFonts w:ascii="Consolas" w:eastAsia="Times New Roman" w:hAnsi="Consolas" w:cs="MesloLGS NF"/>
          <w:color w:val="001080"/>
          <w:kern w:val="0"/>
          <w:sz w:val="21"/>
          <w:szCs w:val="21"/>
          <w:lang w:eastAsia="zh-CN"/>
          <w14:ligatures w14:val="none"/>
        </w:rPr>
        <w:t>N</w:t>
      </w:r>
      <w:r w:rsidRPr="00725141">
        <w:rPr>
          <w:rFonts w:ascii="Consolas" w:eastAsia="Times New Roman" w:hAnsi="Consolas" w:cs="MesloLGS NF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725141">
        <w:rPr>
          <w:rFonts w:ascii="Consolas" w:eastAsia="Times New Roman" w:hAnsi="Consolas" w:cs="MesloLGS NF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725141">
        <w:rPr>
          <w:rFonts w:ascii="Consolas" w:eastAsia="Times New Roman" w:hAnsi="Consolas" w:cs="MesloLGS NF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725141">
        <w:rPr>
          <w:rFonts w:ascii="Consolas" w:eastAsia="Times New Roman" w:hAnsi="Consolas" w:cs="MesloLGS NF"/>
          <w:color w:val="001080"/>
          <w:kern w:val="0"/>
          <w:sz w:val="21"/>
          <w:szCs w:val="21"/>
          <w:lang w:eastAsia="zh-CN"/>
          <w14:ligatures w14:val="none"/>
        </w:rPr>
        <w:t>f</w:t>
      </w:r>
      <w:r w:rsidRPr="00725141">
        <w:rPr>
          <w:rFonts w:ascii="Consolas" w:eastAsia="Times New Roman" w:hAnsi="Consolas" w:cs="MesloLGS NF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725141">
        <w:rPr>
          <w:rFonts w:ascii="Consolas" w:eastAsia="Times New Roman" w:hAnsi="Consolas" w:cs="MesloLGS NF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725141">
        <w:rPr>
          <w:rFonts w:ascii="Consolas" w:eastAsia="Times New Roman" w:hAnsi="Consolas" w:cs="MesloLGS NF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725141">
        <w:rPr>
          <w:rFonts w:ascii="Consolas" w:eastAsia="Times New Roman" w:hAnsi="Consolas" w:cs="MesloLGS NF"/>
          <w:color w:val="001080"/>
          <w:kern w:val="0"/>
          <w:sz w:val="21"/>
          <w:szCs w:val="21"/>
          <w:lang w:eastAsia="zh-CN"/>
          <w14:ligatures w14:val="none"/>
        </w:rPr>
        <w:t>vf</w:t>
      </w:r>
      <w:proofErr w:type="spellEnd"/>
      <w:r w:rsidRPr="00725141">
        <w:rPr>
          <w:rFonts w:ascii="Consolas" w:eastAsia="Times New Roman" w:hAnsi="Consolas" w:cs="MesloLGS NF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725141">
        <w:rPr>
          <w:rFonts w:ascii="Consolas" w:eastAsia="Times New Roman" w:hAnsi="Consolas" w:cs="MesloLGS NF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725141">
        <w:rPr>
          <w:rFonts w:ascii="Consolas" w:eastAsia="Times New Roman" w:hAnsi="Consolas" w:cs="MesloLGS NF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725141">
        <w:rPr>
          <w:rFonts w:ascii="Consolas" w:eastAsia="Times New Roman" w:hAnsi="Consolas" w:cs="MesloLGS NF"/>
          <w:color w:val="000000"/>
          <w:kern w:val="0"/>
          <w:sz w:val="21"/>
          <w:szCs w:val="21"/>
          <w:lang w:eastAsia="zh-CN"/>
          <w14:ligatures w14:val="none"/>
        </w:rPr>
        <w:t>*</w:t>
      </w:r>
      <w:r w:rsidRPr="00725141">
        <w:rPr>
          <w:rFonts w:ascii="Consolas" w:eastAsia="Times New Roman" w:hAnsi="Consolas" w:cs="MesloLGS NF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725141">
        <w:rPr>
          <w:rFonts w:ascii="Consolas" w:eastAsia="Times New Roman" w:hAnsi="Consolas" w:cs="MesloLGS NF"/>
          <w:color w:val="001080"/>
          <w:kern w:val="0"/>
          <w:sz w:val="21"/>
          <w:szCs w:val="21"/>
          <w:lang w:eastAsia="zh-CN"/>
          <w14:ligatures w14:val="none"/>
        </w:rPr>
        <w:t>x</w:t>
      </w:r>
      <w:r w:rsidRPr="00725141">
        <w:rPr>
          <w:rFonts w:ascii="Consolas" w:eastAsia="Times New Roman" w:hAnsi="Consolas" w:cs="MesloLGS NF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725141">
        <w:rPr>
          <w:rFonts w:ascii="Consolas" w:eastAsia="Times New Roman" w:hAnsi="Consolas" w:cs="MesloLGS NF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725141">
        <w:rPr>
          <w:rFonts w:ascii="Consolas" w:eastAsia="Times New Roman" w:hAnsi="Consolas" w:cs="MesloLGS NF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725141">
        <w:rPr>
          <w:rFonts w:ascii="Consolas" w:eastAsia="Times New Roman" w:hAnsi="Consolas" w:cs="MesloLGS NF"/>
          <w:color w:val="001080"/>
          <w:kern w:val="0"/>
          <w:sz w:val="21"/>
          <w:szCs w:val="21"/>
          <w:lang w:eastAsia="zh-CN"/>
          <w14:ligatures w14:val="none"/>
        </w:rPr>
        <w:t>y</w:t>
      </w:r>
      <w:r w:rsidRPr="00725141">
        <w:rPr>
          <w:rFonts w:ascii="Consolas" w:eastAsia="Times New Roman" w:hAnsi="Consolas" w:cs="MesloLGS NF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725141">
        <w:rPr>
          <w:rFonts w:ascii="Consolas" w:eastAsia="Times New Roman" w:hAnsi="Consolas" w:cs="MesloLGS NF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725141">
        <w:rPr>
          <w:rFonts w:ascii="Consolas" w:eastAsia="Times New Roman" w:hAnsi="Consolas" w:cs="MesloLGS NF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725141">
        <w:rPr>
          <w:rFonts w:ascii="Consolas" w:eastAsia="Times New Roman" w:hAnsi="Consolas" w:cs="MesloLGS NF"/>
          <w:color w:val="001080"/>
          <w:kern w:val="0"/>
          <w:sz w:val="21"/>
          <w:szCs w:val="21"/>
          <w:lang w:eastAsia="zh-CN"/>
          <w14:ligatures w14:val="none"/>
        </w:rPr>
        <w:t>transform</w:t>
      </w:r>
      <w:r w:rsidRPr="00725141">
        <w:rPr>
          <w:rFonts w:ascii="Consolas" w:eastAsia="Times New Roman" w:hAnsi="Consolas" w:cs="MesloLGS NF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725141">
        <w:rPr>
          <w:rFonts w:ascii="Consolas" w:eastAsia="Times New Roman" w:hAnsi="Consolas" w:cs="MesloLGS NF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725141">
        <w:rPr>
          <w:rFonts w:ascii="Consolas" w:eastAsia="Times New Roman" w:hAnsi="Consolas" w:cs="MesloLGS NF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725141">
        <w:rPr>
          <w:rFonts w:ascii="Consolas" w:eastAsia="Times New Roman" w:hAnsi="Consolas" w:cs="MesloLGS NF"/>
          <w:color w:val="001080"/>
          <w:kern w:val="0"/>
          <w:sz w:val="21"/>
          <w:szCs w:val="21"/>
          <w:lang w:eastAsia="zh-CN"/>
          <w14:ligatures w14:val="none"/>
        </w:rPr>
        <w:t>noise</w:t>
      </w:r>
      <w:r w:rsidRPr="00725141">
        <w:rPr>
          <w:rFonts w:ascii="Consolas" w:eastAsia="Times New Roman" w:hAnsi="Consolas" w:cs="MesloLGS NF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725141">
        <w:rPr>
          <w:rFonts w:ascii="Consolas" w:eastAsia="Times New Roman" w:hAnsi="Consolas" w:cs="MesloLGS NF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725141">
        <w:rPr>
          <w:rFonts w:ascii="Consolas" w:eastAsia="Times New Roman" w:hAnsi="Consolas" w:cs="MesloLGS NF"/>
          <w:color w:val="3B3B3B"/>
          <w:kern w:val="0"/>
          <w:sz w:val="21"/>
          <w:szCs w:val="21"/>
          <w:lang w:eastAsia="zh-CN"/>
          <w14:ligatures w14:val="none"/>
        </w:rPr>
        <w:t>,</w:t>
      </w:r>
    </w:p>
    <w:p w14:paraId="368CB840" w14:textId="77777777" w:rsidR="00F20943" w:rsidRPr="00725141" w:rsidRDefault="00F20943" w:rsidP="000F5A0B">
      <w:pPr>
        <w:shd w:val="clear" w:color="auto" w:fill="FFFFFF"/>
        <w:spacing w:after="0" w:line="240" w:lineRule="auto"/>
        <w:rPr>
          <w:rFonts w:ascii="Consolas" w:eastAsia="Times New Roman" w:hAnsi="Consolas" w:cs="MesloLGS NF"/>
          <w:color w:val="3B3B3B"/>
          <w:kern w:val="0"/>
          <w:sz w:val="21"/>
          <w:szCs w:val="21"/>
          <w:lang w:eastAsia="zh-CN"/>
          <w14:ligatures w14:val="none"/>
        </w:rPr>
      </w:pPr>
      <w:r w:rsidRPr="00725141">
        <w:rPr>
          <w:rFonts w:ascii="Consolas" w:eastAsia="Times New Roman" w:hAnsi="Consolas" w:cs="MesloLGS NF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725141">
        <w:rPr>
          <w:rFonts w:ascii="Consolas" w:eastAsia="Times New Roman" w:hAnsi="Consolas" w:cs="MesloLGS NF"/>
          <w:color w:val="001080"/>
          <w:kern w:val="0"/>
          <w:sz w:val="21"/>
          <w:szCs w:val="21"/>
          <w:lang w:eastAsia="zh-CN"/>
          <w14:ligatures w14:val="none"/>
        </w:rPr>
        <w:t>regularization</w:t>
      </w:r>
      <w:r w:rsidRPr="00725141">
        <w:rPr>
          <w:rFonts w:ascii="Consolas" w:eastAsia="Times New Roman" w:hAnsi="Consolas" w:cs="MesloLGS NF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725141">
        <w:rPr>
          <w:rFonts w:ascii="Consolas" w:eastAsia="Times New Roman" w:hAnsi="Consolas" w:cs="MesloLGS NF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725141">
        <w:rPr>
          <w:rFonts w:ascii="Consolas" w:eastAsia="Times New Roman" w:hAnsi="Consolas" w:cs="MesloLGS NF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725141">
        <w:rPr>
          <w:rFonts w:ascii="Consolas" w:eastAsia="Times New Roman" w:hAnsi="Consolas" w:cs="MesloLGS NF"/>
          <w:color w:val="001080"/>
          <w:kern w:val="0"/>
          <w:sz w:val="21"/>
          <w:szCs w:val="21"/>
          <w:lang w:eastAsia="zh-CN"/>
          <w14:ligatures w14:val="none"/>
        </w:rPr>
        <w:t>N_test</w:t>
      </w:r>
      <w:proofErr w:type="spellEnd"/>
      <w:r w:rsidRPr="00725141">
        <w:rPr>
          <w:rFonts w:ascii="Consolas" w:eastAsia="Times New Roman" w:hAnsi="Consolas" w:cs="MesloLGS NF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725141">
        <w:rPr>
          <w:rFonts w:ascii="Consolas" w:eastAsia="Times New Roman" w:hAnsi="Consolas" w:cs="MesloLGS NF"/>
          <w:color w:val="098658"/>
          <w:kern w:val="0"/>
          <w:sz w:val="21"/>
          <w:szCs w:val="21"/>
          <w:lang w:eastAsia="zh-CN"/>
          <w14:ligatures w14:val="none"/>
        </w:rPr>
        <w:t>1_000</w:t>
      </w:r>
      <w:r w:rsidRPr="00725141">
        <w:rPr>
          <w:rFonts w:ascii="Consolas" w:eastAsia="Times New Roman" w:hAnsi="Consolas" w:cs="MesloLGS NF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725141">
        <w:rPr>
          <w:rFonts w:ascii="Consolas" w:eastAsia="Times New Roman" w:hAnsi="Consolas" w:cs="MesloLGS NF"/>
          <w:color w:val="001080"/>
          <w:kern w:val="0"/>
          <w:sz w:val="21"/>
          <w:szCs w:val="21"/>
          <w:lang w:eastAsia="zh-CN"/>
          <w14:ligatures w14:val="none"/>
        </w:rPr>
        <w:t>x_test</w:t>
      </w:r>
      <w:proofErr w:type="spellEnd"/>
      <w:r w:rsidRPr="00725141">
        <w:rPr>
          <w:rFonts w:ascii="Consolas" w:eastAsia="Times New Roman" w:hAnsi="Consolas" w:cs="MesloLGS NF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725141">
        <w:rPr>
          <w:rFonts w:ascii="Consolas" w:eastAsia="Times New Roman" w:hAnsi="Consolas" w:cs="MesloLGS NF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725141">
        <w:rPr>
          <w:rFonts w:ascii="Consolas" w:eastAsia="Times New Roman" w:hAnsi="Consolas" w:cs="MesloLGS NF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725141">
        <w:rPr>
          <w:rFonts w:ascii="Consolas" w:eastAsia="Times New Roman" w:hAnsi="Consolas" w:cs="MesloLGS NF"/>
          <w:color w:val="001080"/>
          <w:kern w:val="0"/>
          <w:sz w:val="21"/>
          <w:szCs w:val="21"/>
          <w:lang w:eastAsia="zh-CN"/>
          <w14:ligatures w14:val="none"/>
        </w:rPr>
        <w:t>y_test</w:t>
      </w:r>
      <w:proofErr w:type="spellEnd"/>
      <w:r w:rsidRPr="00725141">
        <w:rPr>
          <w:rFonts w:ascii="Consolas" w:eastAsia="Times New Roman" w:hAnsi="Consolas" w:cs="MesloLGS NF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725141">
        <w:rPr>
          <w:rFonts w:ascii="Consolas" w:eastAsia="Times New Roman" w:hAnsi="Consolas" w:cs="MesloLGS NF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725141">
        <w:rPr>
          <w:rFonts w:ascii="Consolas" w:eastAsia="Times New Roman" w:hAnsi="Consolas" w:cs="MesloLGS NF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</w:p>
    <w:p w14:paraId="4F854ABD" w14:textId="77777777" w:rsidR="00F20943" w:rsidRPr="00725141" w:rsidRDefault="00F20943" w:rsidP="000F5A0B">
      <w:pPr>
        <w:shd w:val="clear" w:color="auto" w:fill="FFFFFF"/>
        <w:spacing w:after="0" w:line="240" w:lineRule="auto"/>
        <w:rPr>
          <w:rFonts w:ascii="Consolas" w:eastAsia="Times New Roman" w:hAnsi="Consolas" w:cs="MesloLGS NF"/>
          <w:color w:val="3B3B3B"/>
          <w:kern w:val="0"/>
          <w:sz w:val="21"/>
          <w:szCs w:val="21"/>
          <w:lang w:eastAsia="zh-CN"/>
          <w14:ligatures w14:val="none"/>
        </w:rPr>
      </w:pPr>
      <w:r w:rsidRPr="00725141">
        <w:rPr>
          <w:rFonts w:ascii="Consolas" w:eastAsia="Times New Roman" w:hAnsi="Consolas" w:cs="MesloLGS NF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proofErr w:type="spellStart"/>
      <w:r w:rsidRPr="00725141">
        <w:rPr>
          <w:rFonts w:ascii="Consolas" w:eastAsia="Times New Roman" w:hAnsi="Consolas" w:cs="MesloLGS NF"/>
          <w:color w:val="001080"/>
          <w:kern w:val="0"/>
          <w:sz w:val="21"/>
          <w:szCs w:val="21"/>
          <w:lang w:eastAsia="zh-CN"/>
          <w14:ligatures w14:val="none"/>
        </w:rPr>
        <w:t>x_validate</w:t>
      </w:r>
      <w:proofErr w:type="spellEnd"/>
      <w:r w:rsidRPr="00725141">
        <w:rPr>
          <w:rFonts w:ascii="Consolas" w:eastAsia="Times New Roman" w:hAnsi="Consolas" w:cs="MesloLGS NF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725141">
        <w:rPr>
          <w:rFonts w:ascii="Consolas" w:eastAsia="Times New Roman" w:hAnsi="Consolas" w:cs="MesloLGS NF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725141">
        <w:rPr>
          <w:rFonts w:ascii="Consolas" w:eastAsia="Times New Roman" w:hAnsi="Consolas" w:cs="MesloLGS NF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725141">
        <w:rPr>
          <w:rFonts w:ascii="Consolas" w:eastAsia="Times New Roman" w:hAnsi="Consolas" w:cs="MesloLGS NF"/>
          <w:color w:val="001080"/>
          <w:kern w:val="0"/>
          <w:sz w:val="21"/>
          <w:szCs w:val="21"/>
          <w:lang w:eastAsia="zh-CN"/>
          <w14:ligatures w14:val="none"/>
        </w:rPr>
        <w:t>y_validate</w:t>
      </w:r>
      <w:proofErr w:type="spellEnd"/>
      <w:r w:rsidRPr="00725141">
        <w:rPr>
          <w:rFonts w:ascii="Consolas" w:eastAsia="Times New Roman" w:hAnsi="Consolas" w:cs="MesloLGS NF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725141">
        <w:rPr>
          <w:rFonts w:ascii="Consolas" w:eastAsia="Times New Roman" w:hAnsi="Consolas" w:cs="MesloLGS NF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725141">
        <w:rPr>
          <w:rFonts w:ascii="Consolas" w:eastAsia="Times New Roman" w:hAnsi="Consolas" w:cs="MesloLGS NF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725141">
        <w:rPr>
          <w:rFonts w:ascii="Consolas" w:eastAsia="Times New Roman" w:hAnsi="Consolas" w:cs="MesloLGS NF"/>
          <w:color w:val="001080"/>
          <w:kern w:val="0"/>
          <w:sz w:val="21"/>
          <w:szCs w:val="21"/>
          <w:lang w:eastAsia="zh-CN"/>
          <w14:ligatures w14:val="none"/>
        </w:rPr>
        <w:t>rng</w:t>
      </w:r>
      <w:proofErr w:type="spellEnd"/>
      <w:r w:rsidRPr="00725141">
        <w:rPr>
          <w:rFonts w:ascii="Consolas" w:eastAsia="Times New Roman" w:hAnsi="Consolas" w:cs="MesloLGS NF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725141">
        <w:rPr>
          <w:rFonts w:ascii="Consolas" w:eastAsia="Times New Roman" w:hAnsi="Consolas" w:cs="MesloLGS NF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725141">
        <w:rPr>
          <w:rFonts w:ascii="Consolas" w:eastAsia="Times New Roman" w:hAnsi="Consolas" w:cs="MesloLGS NF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725141">
        <w:rPr>
          <w:rFonts w:ascii="Consolas" w:eastAsia="Times New Roman" w:hAnsi="Consolas" w:cs="MesloLGS NF"/>
          <w:color w:val="001080"/>
          <w:kern w:val="0"/>
          <w:sz w:val="21"/>
          <w:szCs w:val="21"/>
          <w:lang w:eastAsia="zh-CN"/>
          <w14:ligatures w14:val="none"/>
        </w:rPr>
        <w:t>seed</w:t>
      </w:r>
      <w:r w:rsidRPr="00725141">
        <w:rPr>
          <w:rFonts w:ascii="Consolas" w:eastAsia="Times New Roman" w:hAnsi="Consolas" w:cs="MesloLGS NF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725141">
        <w:rPr>
          <w:rFonts w:ascii="Consolas" w:eastAsia="Times New Roman" w:hAnsi="Consolas" w:cs="MesloLGS NF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725141">
        <w:rPr>
          <w:rFonts w:ascii="Consolas" w:eastAsia="Times New Roman" w:hAnsi="Consolas" w:cs="MesloLGS NF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725141">
        <w:rPr>
          <w:rFonts w:ascii="Consolas" w:eastAsia="Times New Roman" w:hAnsi="Consolas" w:cs="MesloLGS NF"/>
          <w:color w:val="001080"/>
          <w:kern w:val="0"/>
          <w:sz w:val="21"/>
          <w:szCs w:val="21"/>
          <w:lang w:eastAsia="zh-CN"/>
          <w14:ligatures w14:val="none"/>
        </w:rPr>
        <w:t>hyp</w:t>
      </w:r>
      <w:proofErr w:type="spellEnd"/>
      <w:r w:rsidRPr="00725141">
        <w:rPr>
          <w:rFonts w:ascii="Consolas" w:eastAsia="Times New Roman" w:hAnsi="Consolas" w:cs="MesloLGS NF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725141">
        <w:rPr>
          <w:rFonts w:ascii="Consolas" w:eastAsia="Times New Roman" w:hAnsi="Consolas" w:cs="MesloLGS NF"/>
          <w:color w:val="0000FF"/>
          <w:kern w:val="0"/>
          <w:sz w:val="21"/>
          <w:szCs w:val="21"/>
          <w:lang w:eastAsia="zh-CN"/>
          <w14:ligatures w14:val="none"/>
        </w:rPr>
        <w:t>False</w:t>
      </w:r>
      <w:r w:rsidRPr="00725141">
        <w:rPr>
          <w:rFonts w:ascii="Consolas" w:eastAsia="Times New Roman" w:hAnsi="Consolas" w:cs="MesloLGS NF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</w:p>
    <w:p w14:paraId="39CB11E6" w14:textId="3E7A64FE" w:rsidR="004D2734" w:rsidRPr="00725141" w:rsidRDefault="00F20943" w:rsidP="000F5A0B">
      <w:pPr>
        <w:shd w:val="clear" w:color="auto" w:fill="FFFFFF"/>
        <w:spacing w:after="0" w:line="240" w:lineRule="auto"/>
        <w:rPr>
          <w:rFonts w:ascii="Consolas" w:eastAsia="Times New Roman" w:hAnsi="Consolas" w:cs="MesloLGS NF"/>
          <w:color w:val="3B3B3B"/>
          <w:kern w:val="0"/>
          <w:sz w:val="21"/>
          <w:szCs w:val="21"/>
          <w:lang w:eastAsia="zh-CN"/>
          <w14:ligatures w14:val="none"/>
        </w:rPr>
      </w:pPr>
      <w:r w:rsidRPr="00725141">
        <w:rPr>
          <w:rFonts w:ascii="Consolas" w:eastAsia="Times New Roman" w:hAnsi="Consolas" w:cs="MesloLGS NF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725141">
        <w:rPr>
          <w:rFonts w:ascii="Consolas" w:eastAsia="Times New Roman" w:hAnsi="Consolas" w:cs="MesloLGS NF"/>
          <w:color w:val="000000"/>
          <w:kern w:val="0"/>
          <w:sz w:val="21"/>
          <w:szCs w:val="21"/>
          <w:lang w:eastAsia="zh-CN"/>
          <w14:ligatures w14:val="none"/>
        </w:rPr>
        <w:t>**</w:t>
      </w:r>
      <w:proofErr w:type="spellStart"/>
      <w:r w:rsidRPr="00725141">
        <w:rPr>
          <w:rFonts w:ascii="Consolas" w:eastAsia="Times New Roman" w:hAnsi="Consolas" w:cs="MesloLGS NF"/>
          <w:color w:val="001080"/>
          <w:kern w:val="0"/>
          <w:sz w:val="21"/>
          <w:szCs w:val="21"/>
          <w:lang w:eastAsia="zh-CN"/>
          <w14:ligatures w14:val="none"/>
        </w:rPr>
        <w:t>kwargs</w:t>
      </w:r>
      <w:proofErr w:type="spellEnd"/>
      <w:r w:rsidRPr="00725141">
        <w:rPr>
          <w:rFonts w:ascii="Consolas" w:eastAsia="Times New Roman" w:hAnsi="Consolas" w:cs="MesloLGS NF"/>
          <w:color w:val="3B3B3B"/>
          <w:kern w:val="0"/>
          <w:sz w:val="21"/>
          <w:szCs w:val="21"/>
          <w:lang w:eastAsia="zh-CN"/>
          <w14:ligatures w14:val="none"/>
        </w:rPr>
        <w:t>):</w:t>
      </w:r>
    </w:p>
    <w:p w14:paraId="5C856AEC" w14:textId="77777777" w:rsidR="00754E10" w:rsidRPr="00754E10" w:rsidRDefault="00754E10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754E1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rng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is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0563C737" w14:textId="77777777" w:rsidR="00754E10" w:rsidRPr="00754E10" w:rsidRDefault="00754E10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rng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754E1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np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754E1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random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754E1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default_rng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seed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5FDE3689" w14:textId="77777777" w:rsidR="00754E10" w:rsidRPr="00754E10" w:rsidRDefault="00754E10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754E1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is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6ADF1064" w14:textId="77777777" w:rsidR="00754E10" w:rsidRPr="00754E10" w:rsidRDefault="00754E10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754E1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generate_data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N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f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bias</w:t>
      </w:r>
      <w:r w:rsidRPr="00754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754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True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rng</w:t>
      </w:r>
      <w:proofErr w:type="spellEnd"/>
      <w:r w:rsidRPr="00754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rng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0A84B861" w14:textId="77777777" w:rsidR="00754E10" w:rsidRPr="00754E10" w:rsidRDefault="00754E10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proofErr w:type="spellStart"/>
      <w:r w:rsidRPr="00754E1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elif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is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20A21205" w14:textId="77777777" w:rsidR="00754E10" w:rsidRPr="00754E10" w:rsidRDefault="00754E10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N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shape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</w:t>
      </w:r>
      <w:r w:rsidRPr="00754E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0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</w:t>
      </w:r>
    </w:p>
    <w:p w14:paraId="049A06D0" w14:textId="77777777" w:rsidR="00754E10" w:rsidRPr="00754E10" w:rsidRDefault="00754E10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f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2404077F" w14:textId="77777777" w:rsidR="00754E10" w:rsidRPr="00754E10" w:rsidRDefault="00754E10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754E1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else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49A053E0" w14:textId="77777777" w:rsidR="00754E10" w:rsidRPr="00754E10" w:rsidRDefault="00754E10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N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shape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</w:t>
      </w:r>
      <w:r w:rsidRPr="00754E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0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</w:t>
      </w:r>
    </w:p>
    <w:p w14:paraId="26BE8FD1" w14:textId="77777777" w:rsidR="00754E10" w:rsidRPr="00754E10" w:rsidRDefault="00754E10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754E1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transform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77A01DCA" w14:textId="77777777" w:rsidR="00754E10" w:rsidRPr="00754E10" w:rsidRDefault="00754E10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transform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54A3B88E" w14:textId="77777777" w:rsidR="00754E10" w:rsidRPr="00754E10" w:rsidRDefault="00754E10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754E1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noise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27EC0843" w14:textId="77777777" w:rsidR="00754E10" w:rsidRPr="00754E10" w:rsidRDefault="00754E10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i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rng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754E1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choice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N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754E1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round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noise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</w:t>
      </w:r>
      <w:r w:rsidRPr="00754E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0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 </w:t>
      </w:r>
      <w:r w:rsidRPr="00754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*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N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), </w:t>
      </w:r>
      <w:r w:rsidRPr="00754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False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2505C2AA" w14:textId="77777777" w:rsidR="00754E10" w:rsidRPr="00754E10" w:rsidRDefault="00754E10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i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 </w:t>
      </w:r>
      <w:r w:rsidRPr="00754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noise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</w:t>
      </w:r>
      <w:r w:rsidRPr="00754E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](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i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])</w:t>
      </w:r>
    </w:p>
    <w:p w14:paraId="6909C2CE" w14:textId="77777777" w:rsidR="00754E10" w:rsidRPr="00754E10" w:rsidRDefault="00754E10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36834AE1" w14:textId="77777777" w:rsidR="00754E10" w:rsidRPr="00754E10" w:rsidRDefault="00754E10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754E1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regularization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is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65DC5EBF" w14:textId="77777777" w:rsidR="00754E10" w:rsidRPr="00754E10" w:rsidRDefault="00754E10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w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754E1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np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754E1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linalg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754E1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pinv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) </w:t>
      </w:r>
      <w:r w:rsidRPr="00754E1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@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</w:t>
      </w:r>
    </w:p>
    <w:p w14:paraId="522BAA64" w14:textId="77777777" w:rsidR="00754E10" w:rsidRPr="00754E10" w:rsidRDefault="00754E10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proofErr w:type="spellStart"/>
      <w:r w:rsidRPr="00754E1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elif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regularization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==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</w:t>
      </w:r>
      <w:proofErr w:type="spellStart"/>
      <w:r w:rsidRPr="00754E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weight_decay</w:t>
      </w:r>
      <w:proofErr w:type="spellEnd"/>
      <w:r w:rsidRPr="00754E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70349278" w14:textId="77777777" w:rsidR="00754E10" w:rsidRPr="00754E10" w:rsidRDefault="00754E10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w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754E1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np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754E1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linalg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754E1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inv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</w:p>
    <w:p w14:paraId="2BE40520" w14:textId="77777777" w:rsidR="00754E10" w:rsidRPr="00754E10" w:rsidRDefault="00754E10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T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@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+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kwargs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</w:t>
      </w:r>
      <w:r w:rsidRPr="00754E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</w:t>
      </w:r>
      <w:proofErr w:type="spellStart"/>
      <w:r w:rsidRPr="00754E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wd_lambda</w:t>
      </w:r>
      <w:proofErr w:type="spellEnd"/>
      <w:r w:rsidRPr="00754E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 </w:t>
      </w:r>
      <w:r w:rsidRPr="00754E1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*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754E1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np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754E1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eye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shape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</w:t>
      </w:r>
      <w:r w:rsidRPr="00754E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], 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dtype</w:t>
      </w:r>
      <w:proofErr w:type="spellEnd"/>
      <w:r w:rsidRPr="00754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754E1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float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65A55618" w14:textId="77777777" w:rsidR="00754E10" w:rsidRPr="00754E10" w:rsidRDefault="00754E10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) </w:t>
      </w:r>
      <w:r w:rsidRPr="00754E1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@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T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@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</w:t>
      </w:r>
    </w:p>
    <w:p w14:paraId="12E4BCC6" w14:textId="77777777" w:rsidR="00754E10" w:rsidRPr="00754E10" w:rsidRDefault="00754E10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</w:p>
    <w:p w14:paraId="6C2ABA8A" w14:textId="77777777" w:rsidR="00754E10" w:rsidRPr="00754E10" w:rsidRDefault="00754E10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754E1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vf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is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3E432C54" w14:textId="77777777" w:rsidR="00754E10" w:rsidRPr="00754E10" w:rsidRDefault="00754E10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754E1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return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w</w:t>
      </w:r>
    </w:p>
    <w:p w14:paraId="32087772" w14:textId="77777777" w:rsidR="00754E10" w:rsidRPr="00754E10" w:rsidRDefault="00754E10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</w:p>
    <w:p w14:paraId="09DB1D98" w14:textId="77777777" w:rsidR="00754E10" w:rsidRPr="00754E10" w:rsidRDefault="00754E10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754E1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x_test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is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or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y_test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is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360B0724" w14:textId="77777777" w:rsidR="00754E10" w:rsidRPr="00754E10" w:rsidRDefault="00754E10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754E1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f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is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601DCF63" w14:textId="77777777" w:rsidR="00754E10" w:rsidRPr="00754E10" w:rsidRDefault="00754E10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</w:t>
      </w:r>
      <w:r w:rsidRPr="00754E1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return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(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w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vf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w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))[</w:t>
      </w:r>
      <w:r w:rsidRPr="00754E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-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hyp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:]</w:t>
      </w:r>
    </w:p>
    <w:p w14:paraId="72A9E499" w14:textId="77777777" w:rsidR="00754E10" w:rsidRPr="00754E10" w:rsidRDefault="00754E10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754E1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x_test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is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7AB3C767" w14:textId="77777777" w:rsidR="00754E10" w:rsidRPr="00754E10" w:rsidRDefault="00754E10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x_test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y_test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754E1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generate_data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N_test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f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bias</w:t>
      </w:r>
      <w:r w:rsidRPr="00754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754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True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rng</w:t>
      </w:r>
      <w:proofErr w:type="spellEnd"/>
      <w:r w:rsidRPr="00754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rng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5DF5A424" w14:textId="77777777" w:rsidR="00754E10" w:rsidRPr="00754E10" w:rsidRDefault="00754E10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proofErr w:type="spellStart"/>
      <w:r w:rsidRPr="00754E1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elif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y_test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is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33A6DE4F" w14:textId="77777777" w:rsidR="00754E10" w:rsidRPr="00754E10" w:rsidRDefault="00754E10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N_test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x_test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shape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</w:t>
      </w:r>
      <w:r w:rsidRPr="00754E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0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</w:t>
      </w:r>
    </w:p>
    <w:p w14:paraId="23AB3F63" w14:textId="77777777" w:rsidR="00754E10" w:rsidRPr="00754E10" w:rsidRDefault="00754E10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y_test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f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x_test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7BAB85C3" w14:textId="77777777" w:rsidR="00754E10" w:rsidRPr="00754E10" w:rsidRDefault="00754E10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lastRenderedPageBreak/>
        <w:t xml:space="preserve">    </w:t>
      </w:r>
      <w:r w:rsidRPr="00754E1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else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7E379102" w14:textId="77777777" w:rsidR="00754E10" w:rsidRPr="00754E10" w:rsidRDefault="00754E10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N_test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x_test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shape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</w:t>
      </w:r>
      <w:r w:rsidRPr="00754E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0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</w:t>
      </w:r>
    </w:p>
    <w:p w14:paraId="34C2EDA4" w14:textId="77777777" w:rsidR="00754E10" w:rsidRPr="00754E10" w:rsidRDefault="00754E10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754E1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transform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3523866B" w14:textId="77777777" w:rsidR="00754E10" w:rsidRPr="00754E10" w:rsidRDefault="00754E10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x_test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transform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x_test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2EE8888B" w14:textId="77777777" w:rsidR="00754E10" w:rsidRPr="00754E10" w:rsidRDefault="00754E10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754E1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noise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29CB15E3" w14:textId="77777777" w:rsidR="00754E10" w:rsidRPr="00754E10" w:rsidRDefault="00754E10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i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rng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754E1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choice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N_test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754E1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round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noise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</w:t>
      </w:r>
      <w:r w:rsidRPr="00754E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0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 </w:t>
      </w:r>
      <w:r w:rsidRPr="00754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*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N_test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), </w:t>
      </w:r>
      <w:r w:rsidRPr="00754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False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6F1373B0" w14:textId="77777777" w:rsidR="00754E10" w:rsidRPr="00754E10" w:rsidRDefault="00754E10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y_test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i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 </w:t>
      </w:r>
      <w:r w:rsidRPr="00754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noise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</w:t>
      </w:r>
      <w:r w:rsidRPr="00754E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](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y_test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i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])</w:t>
      </w:r>
    </w:p>
    <w:p w14:paraId="584A190D" w14:textId="77777777" w:rsidR="00754E10" w:rsidRPr="00754E10" w:rsidRDefault="00754E10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2DAFFA24" w14:textId="77777777" w:rsidR="00754E10" w:rsidRPr="00754E10" w:rsidRDefault="00754E10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754E1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x_validate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is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or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y_validate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is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531BF891" w14:textId="77777777" w:rsidR="00754E10" w:rsidRPr="00754E10" w:rsidRDefault="00754E10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754E1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return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(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w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vf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w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), 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vf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w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x_test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y_test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))[</w:t>
      </w:r>
      <w:r w:rsidRPr="00754E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-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hyp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:]</w:t>
      </w:r>
    </w:p>
    <w:p w14:paraId="731BA312" w14:textId="77777777" w:rsidR="00754E10" w:rsidRPr="00754E10" w:rsidRDefault="00754E10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</w:p>
    <w:p w14:paraId="064BE5ED" w14:textId="77777777" w:rsidR="00754E10" w:rsidRPr="00754E10" w:rsidRDefault="00754E10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N_validate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754E1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len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y_validate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28C0564B" w14:textId="77777777" w:rsidR="00754E10" w:rsidRPr="00754E10" w:rsidRDefault="00754E10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754E1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transform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75BB40A0" w14:textId="77777777" w:rsidR="00754E10" w:rsidRPr="00754E10" w:rsidRDefault="00754E10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x_validate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transform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x_validate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2BAB41F9" w14:textId="77777777" w:rsidR="00754E10" w:rsidRPr="00754E10" w:rsidRDefault="00754E10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754E1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noise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640EAD12" w14:textId="77777777" w:rsidR="00754E10" w:rsidRPr="00754E10" w:rsidRDefault="00754E10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i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rng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754E1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choice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N_validate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754E1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round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noise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</w:t>
      </w:r>
      <w:r w:rsidRPr="00754E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0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 </w:t>
      </w:r>
      <w:r w:rsidRPr="00754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*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N_validate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), </w:t>
      </w:r>
      <w:r w:rsidRPr="00754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False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22126D8C" w14:textId="77777777" w:rsidR="00754E10" w:rsidRPr="00754E10" w:rsidRDefault="00754E10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y_validate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i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 </w:t>
      </w:r>
      <w:r w:rsidRPr="00754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noise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</w:t>
      </w:r>
      <w:r w:rsidRPr="00754E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](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y_validate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i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])</w:t>
      </w:r>
    </w:p>
    <w:p w14:paraId="38015DD0" w14:textId="77777777" w:rsidR="00754E10" w:rsidRPr="00754E10" w:rsidRDefault="00754E10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754E1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return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(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w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, (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vf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w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), 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vf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w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x_validate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y_validate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)), </w:t>
      </w:r>
    </w:p>
    <w:p w14:paraId="052F7092" w14:textId="78814634" w:rsidR="00754E10" w:rsidRDefault="00754E10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vf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w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x_test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y_test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))[</w:t>
      </w:r>
      <w:r w:rsidRPr="00754E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754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-</w:t>
      </w:r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754E1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hyp</w:t>
      </w:r>
      <w:proofErr w:type="spellEnd"/>
      <w:r w:rsidRPr="00754E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:]</w:t>
      </w:r>
    </w:p>
    <w:p w14:paraId="3FE235C6" w14:textId="77777777" w:rsidR="00754E10" w:rsidRPr="00F52A51" w:rsidRDefault="00754E10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230F7AEA" w14:textId="47E62C7D" w:rsidR="00F52A51" w:rsidRPr="00F52A51" w:rsidRDefault="00F52A51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52A5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__name__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==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"__main__"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23EB2878" w14:textId="77777777" w:rsidR="00F52A51" w:rsidRPr="00F52A51" w:rsidRDefault="00F52A51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F52A5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Regularized Linear Regression</w:t>
      </w:r>
    </w:p>
    <w:p w14:paraId="0F7C45AF" w14:textId="77777777" w:rsidR="00F52A51" w:rsidRPr="00F52A51" w:rsidRDefault="00F52A51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proofErr w:type="spellStart"/>
      <w:r w:rsidRPr="00F52A5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zh-CN"/>
          <w14:ligatures w14:val="none"/>
        </w:rPr>
        <w:t>DATA_DIR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52A5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mkdir</w:t>
      </w:r>
      <w:proofErr w:type="spellEnd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exist_ok</w:t>
      </w:r>
      <w:proofErr w:type="spellEnd"/>
      <w:r w:rsidRPr="00F52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52A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True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2D8A05FE" w14:textId="77777777" w:rsidR="00F52A51" w:rsidRPr="00F52A51" w:rsidRDefault="00F52A51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{}</w:t>
      </w:r>
    </w:p>
    <w:p w14:paraId="2314BCB0" w14:textId="77777777" w:rsidR="00F52A51" w:rsidRPr="00F52A51" w:rsidRDefault="00F52A51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F52A5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for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dataset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in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[</w:t>
      </w:r>
      <w:r w:rsidRPr="00F52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"train"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F52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"test"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]:</w:t>
      </w:r>
    </w:p>
    <w:p w14:paraId="6D97767D" w14:textId="77777777" w:rsidR="00F52A51" w:rsidRPr="00F52A51" w:rsidRDefault="00F52A51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file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F52A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f</w:t>
      </w:r>
      <w:r w:rsidRPr="00F52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"features</w:t>
      </w:r>
      <w:proofErr w:type="spellEnd"/>
      <w:r w:rsidRPr="00F52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.</w:t>
      </w:r>
      <w:r w:rsidRPr="00F52A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{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dataset</w:t>
      </w:r>
      <w:r w:rsidRPr="00F52A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}</w:t>
      </w:r>
      <w:r w:rsidRPr="00F52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</w:t>
      </w:r>
    </w:p>
    <w:p w14:paraId="66A98F58" w14:textId="77777777" w:rsidR="00F52A51" w:rsidRPr="00F52A51" w:rsidRDefault="00F52A51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F52A5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not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(</w:t>
      </w:r>
      <w:r w:rsidRPr="00F52A5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zh-CN"/>
          <w14:ligatures w14:val="none"/>
        </w:rPr>
        <w:t>DATA_DIR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/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file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).</w:t>
      </w:r>
      <w:r w:rsidRPr="00F52A5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exists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():</w:t>
      </w:r>
    </w:p>
    <w:p w14:paraId="11ED1F94" w14:textId="77777777" w:rsidR="00F52A51" w:rsidRPr="00F52A51" w:rsidRDefault="00F52A51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r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F52A5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requests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52A5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get</w:t>
      </w:r>
      <w:proofErr w:type="spellEnd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F52A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f</w:t>
      </w:r>
      <w:r w:rsidRPr="00F52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"http</w:t>
      </w:r>
      <w:proofErr w:type="spellEnd"/>
      <w:r w:rsidRPr="00F52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://www.amlbook.com/data/zip/</w:t>
      </w:r>
      <w:r w:rsidRPr="00F52A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{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file</w:t>
      </w:r>
      <w:r w:rsidRPr="00F52A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}</w:t>
      </w:r>
      <w:r w:rsidRPr="00F52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50E126DD" w14:textId="77777777" w:rsidR="00F52A51" w:rsidRPr="00F52A51" w:rsidRDefault="00F52A51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</w:t>
      </w:r>
      <w:r w:rsidRPr="00F52A5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with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open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F52A5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zh-CN"/>
          <w14:ligatures w14:val="none"/>
        </w:rPr>
        <w:t>DATA_DIR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/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file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F52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</w:t>
      </w:r>
      <w:proofErr w:type="spellStart"/>
      <w:r w:rsidRPr="00F52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wb</w:t>
      </w:r>
      <w:proofErr w:type="spellEnd"/>
      <w:r w:rsidRPr="00F52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) </w:t>
      </w:r>
      <w:r w:rsidRPr="00F52A5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as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f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689CCBAB" w14:textId="77777777" w:rsidR="00F52A51" w:rsidRPr="00F52A51" w:rsidRDefault="00F52A51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    </w:t>
      </w:r>
      <w:proofErr w:type="spellStart"/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f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52A5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write</w:t>
      </w:r>
      <w:proofErr w:type="spellEnd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r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content</w:t>
      </w:r>
      <w:proofErr w:type="spellEnd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623E41BA" w14:textId="77777777" w:rsidR="00F52A51" w:rsidRPr="00F52A51" w:rsidRDefault="00F52A51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dataset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 </w:t>
      </w:r>
      <w:r w:rsidRPr="00F52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F52A5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np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52A5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loadtxt</w:t>
      </w:r>
      <w:proofErr w:type="spellEnd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F52A5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zh-CN"/>
          <w14:ligatures w14:val="none"/>
        </w:rPr>
        <w:t>DATA_DIR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/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file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096C57E9" w14:textId="77777777" w:rsidR="00F52A51" w:rsidRPr="00F52A51" w:rsidRDefault="00F52A51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1C75493B" w14:textId="77777777" w:rsidR="00F52A51" w:rsidRPr="00F52A51" w:rsidRDefault="00F52A51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F52A5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Problems 7–10</w:t>
      </w:r>
    </w:p>
    <w:p w14:paraId="5A873021" w14:textId="77777777" w:rsidR="00F52A51" w:rsidRPr="00F52A51" w:rsidRDefault="00F52A51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F52A5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print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F52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</w:t>
      </w:r>
      <w:r w:rsidRPr="00F52A5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zh-CN"/>
          <w14:ligatures w14:val="none"/>
        </w:rPr>
        <w:t>\n</w:t>
      </w:r>
      <w:r w:rsidRPr="00F52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[FE P7–9]</w:t>
      </w:r>
      <w:r w:rsidRPr="00F52A5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zh-CN"/>
          <w14:ligatures w14:val="none"/>
        </w:rPr>
        <w:t>\</w:t>
      </w:r>
      <w:proofErr w:type="spellStart"/>
      <w:r w:rsidRPr="00F52A5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zh-CN"/>
          <w14:ligatures w14:val="none"/>
        </w:rPr>
        <w:t>n</w:t>
      </w:r>
      <w:r w:rsidRPr="00F52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Linear</w:t>
      </w:r>
      <w:proofErr w:type="spellEnd"/>
      <w:r w:rsidRPr="00F52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 xml:space="preserve"> regression with regularization statistics:"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0F4E37B6" w14:textId="77777777" w:rsidR="00F52A51" w:rsidRPr="00F52A51" w:rsidRDefault="00F52A51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transform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lambda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: </w:t>
      </w:r>
      <w:proofErr w:type="spellStart"/>
      <w:r w:rsidRPr="00F52A5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np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52A5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hstack</w:t>
      </w:r>
      <w:proofErr w:type="spellEnd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((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</w:t>
      </w:r>
      <w:proofErr w:type="gramStart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[:,</w:t>
      </w:r>
      <w:proofErr w:type="gramEnd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  <w:r w:rsidRPr="00F52A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2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 </w:t>
      </w:r>
      <w:r w:rsidRPr="00F52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*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[:, </w:t>
      </w:r>
      <w:r w:rsidRPr="00F52A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2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:], 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[:, </w:t>
      </w:r>
      <w:r w:rsidRPr="00F52A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  <w:r w:rsidRPr="00F52A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2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 </w:t>
      </w:r>
      <w:r w:rsidRPr="00F52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**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2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,</w:t>
      </w:r>
    </w:p>
    <w:p w14:paraId="46BBECCD" w14:textId="77777777" w:rsidR="00F52A51" w:rsidRPr="00F52A51" w:rsidRDefault="00F52A51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                                     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</w:t>
      </w:r>
      <w:proofErr w:type="gramStart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[:,</w:t>
      </w:r>
      <w:proofErr w:type="gramEnd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2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:] </w:t>
      </w:r>
      <w:r w:rsidRPr="00F52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**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2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))</w:t>
      </w:r>
    </w:p>
    <w:p w14:paraId="32784A57" w14:textId="77777777" w:rsidR="00F52A51" w:rsidRPr="00F52A51" w:rsidRDefault="00F52A51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F52A5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for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digit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in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range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F52A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10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):</w:t>
      </w:r>
    </w:p>
    <w:p w14:paraId="4BC8CB97" w14:textId="77777777" w:rsidR="00F52A51" w:rsidRPr="00F52A51" w:rsidRDefault="00F52A51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F52A5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np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52A5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hstack</w:t>
      </w:r>
      <w:proofErr w:type="spellEnd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((</w:t>
      </w:r>
      <w:proofErr w:type="spellStart"/>
      <w:r w:rsidRPr="00F52A5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np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52A5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ones</w:t>
      </w:r>
      <w:proofErr w:type="spellEnd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((</w:t>
      </w:r>
      <w:proofErr w:type="spellStart"/>
      <w:r w:rsidRPr="00F52A5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len</w:t>
      </w:r>
      <w:proofErr w:type="spellEnd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</w:t>
      </w:r>
      <w:r w:rsidRPr="00F52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"train"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]), </w:t>
      </w:r>
      <w:r w:rsidRPr="00F52A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), </w:t>
      </w:r>
      <w:proofErr w:type="spellStart"/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dtype</w:t>
      </w:r>
      <w:proofErr w:type="spellEnd"/>
      <w:r w:rsidRPr="00F52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52A5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float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), </w:t>
      </w:r>
    </w:p>
    <w:p w14:paraId="71372D7A" w14:textId="77777777" w:rsidR="00F52A51" w:rsidRPr="00F52A51" w:rsidRDefault="00F52A51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        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</w:t>
      </w:r>
      <w:r w:rsidRPr="00F52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"train"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</w:t>
      </w:r>
      <w:proofErr w:type="gramStart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[:,</w:t>
      </w:r>
      <w:proofErr w:type="gramEnd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:]))</w:t>
      </w:r>
    </w:p>
    <w:p w14:paraId="6CD8A86A" w14:textId="77777777" w:rsidR="00F52A51" w:rsidRPr="00F52A51" w:rsidRDefault="00F52A51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2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*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(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</w:t>
      </w:r>
      <w:r w:rsidRPr="00F52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"train"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</w:t>
      </w:r>
      <w:proofErr w:type="gramStart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[:,</w:t>
      </w:r>
      <w:proofErr w:type="gramEnd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0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 </w:t>
      </w:r>
      <w:r w:rsidRPr="00F52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==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digit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) </w:t>
      </w:r>
      <w:r w:rsidRPr="00F52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-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</w:p>
    <w:p w14:paraId="4EC1D787" w14:textId="77777777" w:rsidR="00F52A51" w:rsidRPr="00F52A51" w:rsidRDefault="00F52A51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proofErr w:type="spellStart"/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x_test</w:t>
      </w:r>
      <w:proofErr w:type="spellEnd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F52A5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np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52A5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hstack</w:t>
      </w:r>
      <w:proofErr w:type="spellEnd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((</w:t>
      </w:r>
      <w:proofErr w:type="spellStart"/>
      <w:r w:rsidRPr="00F52A5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np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52A5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ones</w:t>
      </w:r>
      <w:proofErr w:type="spellEnd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((</w:t>
      </w:r>
      <w:proofErr w:type="spellStart"/>
      <w:r w:rsidRPr="00F52A5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len</w:t>
      </w:r>
      <w:proofErr w:type="spellEnd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</w:t>
      </w:r>
      <w:r w:rsidRPr="00F52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"test"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]), </w:t>
      </w:r>
      <w:r w:rsidRPr="00F52A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), </w:t>
      </w:r>
      <w:proofErr w:type="spellStart"/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dtype</w:t>
      </w:r>
      <w:proofErr w:type="spellEnd"/>
      <w:r w:rsidRPr="00F52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52A5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float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), </w:t>
      </w:r>
    </w:p>
    <w:p w14:paraId="7D763AF8" w14:textId="77777777" w:rsidR="00F52A51" w:rsidRPr="00F52A51" w:rsidRDefault="00F52A51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                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</w:t>
      </w:r>
      <w:r w:rsidRPr="00F52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"test"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</w:t>
      </w:r>
      <w:proofErr w:type="gramStart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[:,</w:t>
      </w:r>
      <w:proofErr w:type="gramEnd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:]))</w:t>
      </w:r>
    </w:p>
    <w:p w14:paraId="3BC12FA2" w14:textId="77777777" w:rsidR="00F52A51" w:rsidRPr="00F52A51" w:rsidRDefault="00F52A51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proofErr w:type="spellStart"/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y_test</w:t>
      </w:r>
      <w:proofErr w:type="spellEnd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2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*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(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</w:t>
      </w:r>
      <w:r w:rsidRPr="00F52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"test"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</w:t>
      </w:r>
      <w:proofErr w:type="gramStart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[:,</w:t>
      </w:r>
      <w:proofErr w:type="gramEnd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0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 </w:t>
      </w:r>
      <w:r w:rsidRPr="00F52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==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digit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) </w:t>
      </w:r>
      <w:r w:rsidRPr="00F52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-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</w:p>
    <w:p w14:paraId="7D4D3749" w14:textId="77777777" w:rsidR="00F52A51" w:rsidRPr="00F52A51" w:rsidRDefault="00F52A51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F52A5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print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F52A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f</w:t>
      </w:r>
      <w:r w:rsidRPr="00F52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  </w:t>
      </w:r>
      <w:r w:rsidRPr="00F52A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{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digit</w:t>
      </w:r>
      <w:r w:rsidRPr="00F52A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}</w:t>
      </w:r>
      <w:r w:rsidRPr="00F52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 xml:space="preserve"> vs. all:"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164ED8C5" w14:textId="77777777" w:rsidR="00F52A51" w:rsidRPr="00F52A51" w:rsidRDefault="00F52A51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F52A5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for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t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l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in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zip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((</w:t>
      </w:r>
      <w:r w:rsidRPr="00F52A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transform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), (</w:t>
      </w:r>
      <w:r w:rsidRPr="00F52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"X"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F52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"Z"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)):</w:t>
      </w:r>
    </w:p>
    <w:p w14:paraId="69DEAABF" w14:textId="77777777" w:rsidR="00F52A51" w:rsidRPr="00F52A51" w:rsidRDefault="00F52A51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</w:t>
      </w:r>
      <w:proofErr w:type="spellStart"/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F52A5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linear_regression</w:t>
      </w:r>
      <w:proofErr w:type="spellEnd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</w:p>
    <w:p w14:paraId="1E494F89" w14:textId="77777777" w:rsidR="00F52A51" w:rsidRPr="00F52A51" w:rsidRDefault="00F52A51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    </w:t>
      </w:r>
      <w:proofErr w:type="spellStart"/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vf</w:t>
      </w:r>
      <w:proofErr w:type="spellEnd"/>
      <w:r w:rsidRPr="00F52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proofErr w:type="spellStart"/>
      <w:r w:rsidRPr="00F52A5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validate_binary</w:t>
      </w:r>
      <w:proofErr w:type="spellEnd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</w:t>
      </w:r>
      <w:r w:rsidRPr="00F52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</w:t>
      </w:r>
      <w:r w:rsidRPr="00F52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transform</w:t>
      </w:r>
      <w:r w:rsidRPr="00F52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t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</w:p>
    <w:p w14:paraId="7D7CEEB1" w14:textId="77777777" w:rsidR="00F52A51" w:rsidRPr="00F52A51" w:rsidRDefault="00F52A51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    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regularization</w:t>
      </w:r>
      <w:r w:rsidRPr="00F52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52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</w:t>
      </w:r>
      <w:proofErr w:type="spellStart"/>
      <w:r w:rsidRPr="00F52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weight_decay</w:t>
      </w:r>
      <w:proofErr w:type="spellEnd"/>
      <w:r w:rsidRPr="00F52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wd_lambda</w:t>
      </w:r>
      <w:proofErr w:type="spellEnd"/>
      <w:r w:rsidRPr="00F52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52A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,</w:t>
      </w:r>
    </w:p>
    <w:p w14:paraId="3CDDF7C8" w14:textId="77777777" w:rsidR="00F52A51" w:rsidRPr="00F52A51" w:rsidRDefault="00F52A51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    </w:t>
      </w:r>
      <w:proofErr w:type="spellStart"/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x_test</w:t>
      </w:r>
      <w:proofErr w:type="spellEnd"/>
      <w:r w:rsidRPr="00F52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proofErr w:type="spellStart"/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x_test</w:t>
      </w:r>
      <w:proofErr w:type="spellEnd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y_test</w:t>
      </w:r>
      <w:proofErr w:type="spellEnd"/>
      <w:r w:rsidRPr="00F52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proofErr w:type="spellStart"/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y_test</w:t>
      </w:r>
      <w:proofErr w:type="spellEnd"/>
    </w:p>
    <w:p w14:paraId="2A779AAF" w14:textId="77777777" w:rsidR="00F52A51" w:rsidRPr="00F52A51" w:rsidRDefault="00F52A51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            )</w:t>
      </w:r>
    </w:p>
    <w:p w14:paraId="4975FC0C" w14:textId="77777777" w:rsidR="00F52A51" w:rsidRPr="00F52A51" w:rsidRDefault="00F52A51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</w:t>
      </w:r>
      <w:r w:rsidRPr="00F52A5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print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F52A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f</w:t>
      </w:r>
      <w:r w:rsidRPr="00F52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    </w:t>
      </w:r>
      <w:r w:rsidRPr="00F52A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{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l</w:t>
      </w:r>
      <w:r w:rsidRPr="00F52A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}</w:t>
      </w:r>
      <w:r w:rsidRPr="00F52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 xml:space="preserve">: </w:t>
      </w:r>
      <w:r w:rsidRPr="00F52A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{</w:t>
      </w:r>
      <w:proofErr w:type="spellStart"/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F52A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=:.6f}</w:t>
      </w:r>
      <w:r w:rsidRPr="00F52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 xml:space="preserve">, </w:t>
      </w:r>
      <w:r w:rsidRPr="00F52A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{</w:t>
      </w:r>
      <w:proofErr w:type="spellStart"/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F52A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=:.6f}</w:t>
      </w:r>
      <w:r w:rsidRPr="00F52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4E533558" w14:textId="77777777" w:rsidR="00F52A51" w:rsidRPr="00F52A51" w:rsidRDefault="00F52A51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69325AC4" w14:textId="77777777" w:rsidR="00F52A51" w:rsidRPr="00F52A51" w:rsidRDefault="00F52A51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lastRenderedPageBreak/>
        <w:t xml:space="preserve">    </w:t>
      </w:r>
      <w:r w:rsidRPr="00F52A5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print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F52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</w:t>
      </w:r>
      <w:r w:rsidRPr="00F52A5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zh-CN"/>
          <w14:ligatures w14:val="none"/>
        </w:rPr>
        <w:t>\n</w:t>
      </w:r>
      <w:r w:rsidRPr="00F52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[FE P10]</w:t>
      </w:r>
      <w:r w:rsidRPr="00F52A5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zh-CN"/>
          <w14:ligatures w14:val="none"/>
        </w:rPr>
        <w:t>\</w:t>
      </w:r>
      <w:proofErr w:type="spellStart"/>
      <w:r w:rsidRPr="00F52A5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zh-CN"/>
          <w14:ligatures w14:val="none"/>
        </w:rPr>
        <w:t>n</w:t>
      </w:r>
      <w:r w:rsidRPr="00F52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Linear</w:t>
      </w:r>
      <w:proofErr w:type="spellEnd"/>
      <w:r w:rsidRPr="00F52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 xml:space="preserve"> regression with transform and "</w:t>
      </w:r>
    </w:p>
    <w:p w14:paraId="4BD0FD53" w14:textId="77777777" w:rsidR="00F52A51" w:rsidRPr="00F52A51" w:rsidRDefault="00F52A51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</w:t>
      </w:r>
      <w:r w:rsidRPr="00F52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</w:t>
      </w:r>
      <w:proofErr w:type="gramStart"/>
      <w:r w:rsidRPr="00F52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regularization</w:t>
      </w:r>
      <w:proofErr w:type="gramEnd"/>
      <w:r w:rsidRPr="00F52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 xml:space="preserve"> for 1 vs. 5 classifier statistics:"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2B93371D" w14:textId="77777777" w:rsidR="00F52A51" w:rsidRPr="00F52A51" w:rsidRDefault="00F52A51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subset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</w:t>
      </w:r>
      <w:r w:rsidRPr="00F52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"train"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][</w:t>
      </w:r>
      <w:proofErr w:type="spellStart"/>
      <w:r w:rsidRPr="00F52A5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np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52A5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isin</w:t>
      </w:r>
      <w:proofErr w:type="spellEnd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</w:t>
      </w:r>
      <w:r w:rsidRPr="00F52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"train"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</w:t>
      </w:r>
      <w:proofErr w:type="gramStart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[:,</w:t>
      </w:r>
      <w:proofErr w:type="gramEnd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0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], (</w:t>
      </w:r>
      <w:r w:rsidRPr="00F52A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F52A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5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))]</w:t>
      </w:r>
    </w:p>
    <w:p w14:paraId="49B624D5" w14:textId="77777777" w:rsidR="00F52A51" w:rsidRPr="00F52A51" w:rsidRDefault="00F52A51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F52A5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np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52A5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hstack</w:t>
      </w:r>
      <w:proofErr w:type="spellEnd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((</w:t>
      </w:r>
      <w:proofErr w:type="spellStart"/>
      <w:r w:rsidRPr="00F52A5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np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52A5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ones</w:t>
      </w:r>
      <w:proofErr w:type="spellEnd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((</w:t>
      </w:r>
      <w:proofErr w:type="spellStart"/>
      <w:r w:rsidRPr="00F52A5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len</w:t>
      </w:r>
      <w:proofErr w:type="spellEnd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subset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), </w:t>
      </w:r>
      <w:r w:rsidRPr="00F52A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), </w:t>
      </w:r>
      <w:proofErr w:type="spellStart"/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dtype</w:t>
      </w:r>
      <w:proofErr w:type="spellEnd"/>
      <w:r w:rsidRPr="00F52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52A5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float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), 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subset</w:t>
      </w:r>
      <w:proofErr w:type="gramStart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[:,</w:t>
      </w:r>
      <w:proofErr w:type="gramEnd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:]))</w:t>
      </w:r>
    </w:p>
    <w:p w14:paraId="6BAFDC4A" w14:textId="77777777" w:rsidR="00F52A51" w:rsidRPr="00F52A51" w:rsidRDefault="00F52A51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(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subset</w:t>
      </w:r>
      <w:proofErr w:type="gramStart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[:,</w:t>
      </w:r>
      <w:proofErr w:type="gramEnd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0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 </w:t>
      </w:r>
      <w:r w:rsidRPr="00F52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==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).</w:t>
      </w:r>
      <w:proofErr w:type="spellStart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astype</w:t>
      </w:r>
      <w:proofErr w:type="spellEnd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F52A5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int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) </w:t>
      </w:r>
      <w:r w:rsidRPr="00F52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-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(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subset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[:, </w:t>
      </w:r>
      <w:r w:rsidRPr="00F52A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0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 </w:t>
      </w:r>
      <w:r w:rsidRPr="00F52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==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5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54A2E5B6" w14:textId="77777777" w:rsidR="00F52A51" w:rsidRPr="00F52A51" w:rsidRDefault="00F52A51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proofErr w:type="spellStart"/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subset_test</w:t>
      </w:r>
      <w:proofErr w:type="spellEnd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</w:t>
      </w:r>
      <w:r w:rsidRPr="00F52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"test"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][</w:t>
      </w:r>
      <w:proofErr w:type="spellStart"/>
      <w:r w:rsidRPr="00F52A5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np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52A5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isin</w:t>
      </w:r>
      <w:proofErr w:type="spellEnd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</w:t>
      </w:r>
      <w:r w:rsidRPr="00F52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"test"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</w:t>
      </w:r>
      <w:proofErr w:type="gramStart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[:,</w:t>
      </w:r>
      <w:proofErr w:type="gramEnd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0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], (</w:t>
      </w:r>
      <w:r w:rsidRPr="00F52A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F52A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5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))]</w:t>
      </w:r>
    </w:p>
    <w:p w14:paraId="08536770" w14:textId="77777777" w:rsidR="00F52A51" w:rsidRPr="00F52A51" w:rsidRDefault="00F52A51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proofErr w:type="spellStart"/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x_test</w:t>
      </w:r>
      <w:proofErr w:type="spellEnd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F52A5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np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52A5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hstack</w:t>
      </w:r>
      <w:proofErr w:type="spellEnd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((</w:t>
      </w:r>
      <w:proofErr w:type="spellStart"/>
      <w:r w:rsidRPr="00F52A5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np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52A5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ones</w:t>
      </w:r>
      <w:proofErr w:type="spellEnd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((</w:t>
      </w:r>
      <w:proofErr w:type="spellStart"/>
      <w:r w:rsidRPr="00F52A5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len</w:t>
      </w:r>
      <w:proofErr w:type="spellEnd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subset_test</w:t>
      </w:r>
      <w:proofErr w:type="spellEnd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), </w:t>
      </w:r>
      <w:r w:rsidRPr="00F52A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), </w:t>
      </w:r>
      <w:proofErr w:type="spellStart"/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dtype</w:t>
      </w:r>
      <w:proofErr w:type="spellEnd"/>
      <w:r w:rsidRPr="00F52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52A5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float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),</w:t>
      </w:r>
    </w:p>
    <w:p w14:paraId="02B3F1E2" w14:textId="77777777" w:rsidR="00F52A51" w:rsidRPr="00F52A51" w:rsidRDefault="00F52A51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            </w:t>
      </w:r>
      <w:proofErr w:type="spellStart"/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subset_test</w:t>
      </w:r>
      <w:proofErr w:type="spellEnd"/>
      <w:proofErr w:type="gramStart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[:,</w:t>
      </w:r>
      <w:proofErr w:type="gramEnd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:]))</w:t>
      </w:r>
    </w:p>
    <w:p w14:paraId="4C531570" w14:textId="77777777" w:rsidR="00F52A51" w:rsidRPr="00F52A51" w:rsidRDefault="00F52A51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proofErr w:type="spellStart"/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y_test</w:t>
      </w:r>
      <w:proofErr w:type="spellEnd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(</w:t>
      </w:r>
      <w:proofErr w:type="spellStart"/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subset_test</w:t>
      </w:r>
      <w:proofErr w:type="spellEnd"/>
      <w:proofErr w:type="gramStart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[:,</w:t>
      </w:r>
      <w:proofErr w:type="gramEnd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0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 </w:t>
      </w:r>
      <w:r w:rsidRPr="00F52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==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).</w:t>
      </w:r>
      <w:proofErr w:type="spellStart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astype</w:t>
      </w:r>
      <w:proofErr w:type="spellEnd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F52A5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int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) </w:t>
      </w:r>
      <w:r w:rsidRPr="00F52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-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(</w:t>
      </w:r>
      <w:proofErr w:type="spellStart"/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subset_test</w:t>
      </w:r>
      <w:proofErr w:type="spellEnd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[:, </w:t>
      </w:r>
      <w:r w:rsidRPr="00F52A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0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 </w:t>
      </w:r>
      <w:r w:rsidRPr="00F52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==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5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2A6A3538" w14:textId="77777777" w:rsidR="00F52A51" w:rsidRPr="00F52A51" w:rsidRDefault="00F52A51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F52A5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for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wd_lambda</w:t>
      </w:r>
      <w:proofErr w:type="spellEnd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in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(</w:t>
      </w:r>
      <w:r w:rsidRPr="00F52A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0.01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F52A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):</w:t>
      </w:r>
    </w:p>
    <w:p w14:paraId="4788736B" w14:textId="77777777" w:rsidR="00F52A51" w:rsidRPr="00F52A51" w:rsidRDefault="00F52A51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proofErr w:type="spellStart"/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52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F52A5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linear_regression</w:t>
      </w:r>
      <w:proofErr w:type="spellEnd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</w:p>
    <w:p w14:paraId="58C0B40D" w14:textId="77777777" w:rsidR="00F52A51" w:rsidRPr="00F52A51" w:rsidRDefault="00F52A51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</w:t>
      </w:r>
      <w:proofErr w:type="spellStart"/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vf</w:t>
      </w:r>
      <w:proofErr w:type="spellEnd"/>
      <w:r w:rsidRPr="00F52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proofErr w:type="spellStart"/>
      <w:r w:rsidRPr="00F52A5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validate_binary</w:t>
      </w:r>
      <w:proofErr w:type="spellEnd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</w:t>
      </w:r>
      <w:r w:rsidRPr="00F52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</w:t>
      </w:r>
      <w:r w:rsidRPr="00F52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transform</w:t>
      </w:r>
      <w:r w:rsidRPr="00F52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transform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</w:p>
    <w:p w14:paraId="73C82AF0" w14:textId="77777777" w:rsidR="00F52A51" w:rsidRPr="00F52A51" w:rsidRDefault="00F52A51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</w:t>
      </w:r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regularization</w:t>
      </w:r>
      <w:r w:rsidRPr="00F52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52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</w:t>
      </w:r>
      <w:proofErr w:type="spellStart"/>
      <w:r w:rsidRPr="00F52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weight_decay</w:t>
      </w:r>
      <w:proofErr w:type="spellEnd"/>
      <w:r w:rsidRPr="00F52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wd_lambda</w:t>
      </w:r>
      <w:proofErr w:type="spellEnd"/>
      <w:r w:rsidRPr="00F52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proofErr w:type="spellStart"/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wd_lambda</w:t>
      </w:r>
      <w:proofErr w:type="spellEnd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</w:p>
    <w:p w14:paraId="61243FAF" w14:textId="77777777" w:rsidR="00F52A51" w:rsidRPr="00F52A51" w:rsidRDefault="00F52A51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</w:t>
      </w:r>
      <w:proofErr w:type="spellStart"/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x_test</w:t>
      </w:r>
      <w:proofErr w:type="spellEnd"/>
      <w:r w:rsidRPr="00F52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proofErr w:type="spellStart"/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x_test</w:t>
      </w:r>
      <w:proofErr w:type="spellEnd"/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y_test</w:t>
      </w:r>
      <w:proofErr w:type="spellEnd"/>
      <w:r w:rsidRPr="00F52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proofErr w:type="spellStart"/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y_test</w:t>
      </w:r>
      <w:proofErr w:type="spellEnd"/>
    </w:p>
    <w:p w14:paraId="46ABF836" w14:textId="77777777" w:rsidR="00F52A51" w:rsidRPr="00F52A51" w:rsidRDefault="00F52A51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        )</w:t>
      </w:r>
    </w:p>
    <w:p w14:paraId="4E5E0F13" w14:textId="77777777" w:rsidR="00F52A51" w:rsidRPr="00F52A51" w:rsidRDefault="00F52A51" w:rsidP="000F5A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F52A5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print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F52A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f</w:t>
      </w:r>
      <w:r w:rsidRPr="00F52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    lambda=</w:t>
      </w:r>
      <w:r w:rsidRPr="00F52A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{</w:t>
      </w:r>
      <w:proofErr w:type="spellStart"/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wd_lambda</w:t>
      </w:r>
      <w:proofErr w:type="spellEnd"/>
      <w:r w:rsidRPr="00F52A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}</w:t>
      </w:r>
      <w:r w:rsidRPr="00F52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 xml:space="preserve">: </w:t>
      </w:r>
      <w:r w:rsidRPr="00F52A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{</w:t>
      </w:r>
      <w:proofErr w:type="spellStart"/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F52A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=:.6f}</w:t>
      </w:r>
      <w:r w:rsidRPr="00F52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 xml:space="preserve">, </w:t>
      </w:r>
      <w:r w:rsidRPr="00F52A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{</w:t>
      </w:r>
      <w:proofErr w:type="spellStart"/>
      <w:r w:rsidRPr="00F52A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F52A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=:.6f}</w:t>
      </w:r>
      <w:r w:rsidRPr="00F52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</w:t>
      </w:r>
      <w:r w:rsidRPr="00F52A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7FCEA519" w14:textId="77777777" w:rsidR="00C8317A" w:rsidRDefault="00C8317A">
      <w:pPr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br w:type="page"/>
      </w:r>
    </w:p>
    <w:p w14:paraId="0179B7C5" w14:textId="4F3B4EAE" w:rsidR="00835210" w:rsidRPr="00835210" w:rsidRDefault="00CF696D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Support Vector Machines</w:t>
      </w:r>
    </w:p>
    <w:p w14:paraId="36283142" w14:textId="371DA8E0" w:rsidR="00835210" w:rsidRDefault="001A198E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Consider the following training set generated from a target function </w:t>
      </w:r>
      <m:oMath>
        <m:r>
          <w:rPr>
            <w:rFonts w:ascii="Cambria Math" w:hAnsi="Cambria Math"/>
          </w:rPr>
          <m:t>f : </m:t>
        </m:r>
        <m:r>
          <m:rPr>
            <m:scr m:val="script"/>
          </m:rPr>
          <w:rPr>
            <w:rFonts w:ascii="Cambria Math" w:hAnsi="Cambria Math"/>
          </w:rPr>
          <m:t>X→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-1, +1</m:t>
            </m:r>
          </m:e>
        </m:d>
      </m:oMath>
      <w:r>
        <w:rPr>
          <w:rFonts w:ascii="Cambria Math" w:hAnsi="Cambria Math"/>
        </w:rPr>
        <w:t xml:space="preserve">, where </w:t>
      </w:r>
      <m:oMath>
        <m:r>
          <m:rPr>
            <m:scr m:val="script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Cambria Math" w:hAnsi="Cambria Math"/>
        </w:rPr>
        <w:t>:</w:t>
      </w:r>
    </w:p>
    <w:p w14:paraId="6681747F" w14:textId="57B942D8" w:rsidR="000D69E3" w:rsidRPr="00233820" w:rsidRDefault="00000000" w:rsidP="000F5A0B">
      <w:pPr>
        <w:spacing w:line="276" w:lineRule="auto"/>
        <w:ind w:left="360"/>
        <w:jc w:val="both"/>
        <w:rPr>
          <w:rFonts w:ascii="Cambria Math" w:hAnsi="Cambria Math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  <w:bCs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1, 0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=-1, 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0, 1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=-1, 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0, -1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=-1</m:t>
          </m:r>
        </m:oMath>
      </m:oMathPara>
    </w:p>
    <w:p w14:paraId="3AF18917" w14:textId="1028AAEF" w:rsidR="00233820" w:rsidRPr="00233820" w:rsidRDefault="00000000" w:rsidP="000F5A0B">
      <w:pPr>
        <w:spacing w:line="276" w:lineRule="auto"/>
        <w:ind w:left="360"/>
        <w:jc w:val="both"/>
        <w:rPr>
          <w:rFonts w:ascii="Cambria Math" w:hAnsi="Cambria Math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  <w:bCs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-1, 0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=+1, 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0, 2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=+1, 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0, -2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=+1</m:t>
          </m:r>
        </m:oMath>
      </m:oMathPara>
    </w:p>
    <w:p w14:paraId="3924BC24" w14:textId="57C5B7A0" w:rsidR="00233820" w:rsidRPr="00946CD6" w:rsidRDefault="00000000" w:rsidP="000F5A0B">
      <w:pPr>
        <w:spacing w:line="276" w:lineRule="auto"/>
        <w:ind w:left="360"/>
        <w:jc w:val="both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  <w:bCs/>
                </w:rPr>
              </m:ctrlP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-2, 0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=+1</m:t>
          </m:r>
        </m:oMath>
      </m:oMathPara>
    </w:p>
    <w:p w14:paraId="186D5E65" w14:textId="628B46C7" w:rsidR="00C06671" w:rsidRDefault="00946CD6" w:rsidP="000F5A0B">
      <w:p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Transform this training set into another two-dimensional space </w:t>
      </w:r>
      <m:oMath>
        <m:r>
          <m:rPr>
            <m:scr m:val="script"/>
          </m:rPr>
          <w:rPr>
            <w:rFonts w:ascii="Cambria Math" w:hAnsi="Cambria Math"/>
          </w:rPr>
          <m:t>Z</m:t>
        </m:r>
      </m:oMath>
      <w:r w:rsidR="00C06671">
        <w:rPr>
          <w:rFonts w:ascii="Cambria Math" w:hAnsi="Cambria Math"/>
        </w:rPr>
        <w:t>:</w:t>
      </w:r>
    </w:p>
    <w:p w14:paraId="3BA0D655" w14:textId="45DF3F1C" w:rsidR="00C06671" w:rsidRPr="00C06671" w:rsidRDefault="00000000" w:rsidP="000F5A0B">
      <w:pPr>
        <w:spacing w:line="276" w:lineRule="auto"/>
        <w:ind w:left="360"/>
        <w:jc w:val="both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-1, 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14:paraId="1E83C2C8" w14:textId="70DD4B64" w:rsidR="00C06671" w:rsidRPr="00C06671" w:rsidRDefault="00C06671" w:rsidP="000F5A0B">
      <w:pPr>
        <w:spacing w:line="276" w:lineRule="auto"/>
        <w:ind w:left="360"/>
        <w:jc w:val="both"/>
        <w:rPr>
          <w:rFonts w:ascii="Cambria Math" w:hAnsi="Cambria Math"/>
          <w:i/>
        </w:rPr>
      </w:pPr>
      <w:r>
        <w:rPr>
          <w:rFonts w:ascii="Cambria Math" w:hAnsi="Cambria Math"/>
        </w:rPr>
        <w:t xml:space="preserve">Using geometry (not quadratic programming), what values of </w:t>
      </w:r>
      <m:oMath>
        <m:r>
          <m:rPr>
            <m:sty m:val="b"/>
          </m:rPr>
          <w:rPr>
            <w:rFonts w:ascii="Cambria Math" w:hAnsi="Cambria Math"/>
          </w:rPr>
          <m:t>w</m:t>
        </m:r>
      </m:oMath>
      <w:r>
        <w:rPr>
          <w:rFonts w:ascii="Cambria Math" w:hAnsi="Cambria Math"/>
        </w:rPr>
        <w:t xml:space="preserve"> (without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Cambria Math" w:hAnsi="Cambria Math"/>
        </w:rPr>
        <w:t xml:space="preserve">) and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 specify the separating plane </w:t>
      </w:r>
      <m:oMath>
        <m:sSup>
          <m:sSupPr>
            <m:ctrlPr>
              <w:rPr>
                <w:rFonts w:ascii="Cambria Math" w:hAnsi="Cambria Math" w:cs="Times New Roman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w</m:t>
            </m:r>
            <m:ctrlPr>
              <w:rPr>
                <w:rFonts w:ascii="Cambria Math" w:hAnsi="Cambria Math" w:cs="Times New Roman"/>
                <w:i/>
                <w:iCs/>
              </w:rPr>
            </m:ctrlPr>
          </m:e>
          <m:sup>
            <m:r>
              <w:rPr>
                <w:rFonts w:ascii="Cambria Math" w:hAnsi="Cambria Math" w:cs="Times New Roman"/>
              </w:rPr>
              <m:t>⊤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z</m:t>
        </m:r>
        <m:r>
          <w:rPr>
            <w:rFonts w:ascii="Cambria Math" w:hAnsi="Cambria Math" w:cs="Times New Roman"/>
          </w:rPr>
          <m:t>+b=0</m:t>
        </m:r>
      </m:oMath>
      <w:r>
        <w:rPr>
          <w:rFonts w:ascii="Cambria Math" w:hAnsi="Cambria Math"/>
        </w:rPr>
        <w:t xml:space="preserve"> that maximizes the margin in the </w:t>
      </w:r>
      <m:oMath>
        <m:r>
          <m:rPr>
            <m:scr m:val="script"/>
          </m:rPr>
          <w:rPr>
            <w:rFonts w:ascii="Cambria Math" w:hAnsi="Cambria Math"/>
          </w:rPr>
          <m:t>Z</m:t>
        </m:r>
      </m:oMath>
      <w:r>
        <w:rPr>
          <w:rFonts w:ascii="Cambria Math" w:hAnsi="Cambria Math"/>
        </w:rPr>
        <w:t xml:space="preserve"> space? The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 Math" w:hAnsi="Cambria Math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ambria Math" w:hAnsi="Cambria Math"/>
        </w:rPr>
        <w:t xml:space="preserve">, and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 are:</w:t>
      </w:r>
    </w:p>
    <w:p w14:paraId="6B167C21" w14:textId="22F80CA2" w:rsidR="000D69E3" w:rsidRDefault="000D69E3" w:rsidP="000F5A0B">
      <w:pPr>
        <w:spacing w:line="276" w:lineRule="auto"/>
        <w:ind w:left="360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Answer:</w:t>
      </w:r>
      <w:r w:rsidR="00894D1A">
        <w:rPr>
          <w:rFonts w:ascii="Cambria Math" w:hAnsi="Cambria Math"/>
          <w:b/>
          <w:bCs/>
        </w:rPr>
        <w:t xml:space="preserve"> [c] </w:t>
      </w:r>
      <m:oMath>
        <m:r>
          <m:rPr>
            <m:sty m:val="bi"/>
          </m:rPr>
          <w:rPr>
            <w:rFonts w:ascii="Cambria Math" w:hAnsi="Cambria Math"/>
          </w:rPr>
          <m:t>1, 0, -0.5</m:t>
        </m:r>
      </m:oMath>
    </w:p>
    <w:p w14:paraId="72A53194" w14:textId="1E35C180" w:rsidR="0000728F" w:rsidRPr="00300A4A" w:rsidRDefault="007C2A00" w:rsidP="000F5A0B">
      <w:pPr>
        <w:spacing w:after="0"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300A4A">
        <w:rPr>
          <w:rFonts w:ascii="Cambria Math" w:hAnsi="Cambria Math"/>
          <w:color w:val="2F5496" w:themeColor="accent1" w:themeShade="BF"/>
        </w:rPr>
        <w:t xml:space="preserve">The data set is visualized in </w:t>
      </w:r>
      <m:oMath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X</m:t>
        </m:r>
      </m:oMath>
      <w:r w:rsidRPr="00300A4A">
        <w:rPr>
          <w:rFonts w:ascii="Cambria Math" w:hAnsi="Cambria Math"/>
          <w:color w:val="2F5496" w:themeColor="accent1" w:themeShade="BF"/>
        </w:rPr>
        <w:t xml:space="preserve"> and </w:t>
      </w:r>
      <m:oMath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Z</m:t>
        </m:r>
      </m:oMath>
      <w:r w:rsidRPr="00300A4A">
        <w:rPr>
          <w:rFonts w:ascii="Cambria Math" w:hAnsi="Cambria Math"/>
          <w:color w:val="2F5496" w:themeColor="accent1" w:themeShade="BF"/>
        </w:rPr>
        <w:t xml:space="preserve"> space below:</w:t>
      </w:r>
    </w:p>
    <w:p w14:paraId="690AB14B" w14:textId="6FB49931" w:rsidR="007C2A00" w:rsidRPr="00300A4A" w:rsidRDefault="007C2A00" w:rsidP="000F5A0B">
      <w:pPr>
        <w:spacing w:after="0" w:line="276" w:lineRule="auto"/>
        <w:ind w:left="360"/>
        <w:jc w:val="center"/>
        <w:rPr>
          <w:rFonts w:ascii="Cambria Math" w:hAnsi="Cambria Math"/>
          <w:color w:val="2F5496" w:themeColor="accent1" w:themeShade="BF"/>
        </w:rPr>
      </w:pPr>
      <w:r w:rsidRPr="00300A4A">
        <w:rPr>
          <w:rFonts w:ascii="Cambria Math" w:hAnsi="Cambria Math"/>
          <w:color w:val="2F5496" w:themeColor="accent1" w:themeShade="BF"/>
        </w:rPr>
        <w:drawing>
          <wp:inline distT="0" distB="0" distL="0" distR="0" wp14:anchorId="7FBE0DD9" wp14:editId="2290872C">
            <wp:extent cx="3337560" cy="3328416"/>
            <wp:effectExtent l="0" t="0" r="0" b="5715"/>
            <wp:docPr id="1238730253" name="Picture 1" descr="A graph of classif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30253" name="Picture 1" descr="A graph of classif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F339" w14:textId="3010A60A" w:rsidR="00171CE2" w:rsidRPr="00300A4A" w:rsidRDefault="001945D5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300A4A">
        <w:rPr>
          <w:rFonts w:ascii="Cambria Math" w:hAnsi="Cambria Math"/>
          <w:color w:val="2F5496" w:themeColor="accent1" w:themeShade="BF"/>
        </w:rPr>
        <w:t xml:space="preserve">In </w:t>
      </w:r>
      <m:oMath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Z</m:t>
        </m:r>
      </m:oMath>
      <w:r w:rsidRPr="00300A4A">
        <w:rPr>
          <w:rFonts w:ascii="Cambria Math" w:hAnsi="Cambria Math"/>
          <w:color w:val="2F5496" w:themeColor="accent1" w:themeShade="BF"/>
        </w:rPr>
        <w:t xml:space="preserve"> space, </w:t>
      </w:r>
      <w:r w:rsidR="00EF4155" w:rsidRPr="00300A4A">
        <w:rPr>
          <w:rFonts w:ascii="Cambria Math" w:hAnsi="Cambria Math"/>
          <w:color w:val="2F5496" w:themeColor="accent1" w:themeShade="BF"/>
        </w:rPr>
        <w:t xml:space="preserve">the separating plane </w:t>
      </w:r>
      <w:r w:rsidR="00857CD5" w:rsidRPr="00300A4A">
        <w:rPr>
          <w:rFonts w:ascii="Cambria Math" w:hAnsi="Cambria Math"/>
          <w:color w:val="2F5496" w:themeColor="accent1" w:themeShade="BF"/>
        </w:rPr>
        <w:t xml:space="preserve">is </w:t>
      </w:r>
      <w:r w:rsidR="00293DBD" w:rsidRPr="00300A4A">
        <w:rPr>
          <w:rFonts w:ascii="Cambria Math" w:hAnsi="Cambria Math"/>
          <w:color w:val="2F5496" w:themeColor="accent1" w:themeShade="BF"/>
        </w:rPr>
        <w:t xml:space="preserve">best placed </w:t>
      </w:r>
      <w:r w:rsidR="00E5008A" w:rsidRPr="00300A4A">
        <w:rPr>
          <w:rFonts w:ascii="Cambria Math" w:hAnsi="Cambria Math"/>
          <w:color w:val="2F5496" w:themeColor="accent1" w:themeShade="BF"/>
        </w:rPr>
        <w:t xml:space="preserve">extending into and out of the page </w:t>
      </w:r>
      <w:r w:rsidR="00293DBD" w:rsidRPr="00300A4A">
        <w:rPr>
          <w:rFonts w:ascii="Cambria Math" w:hAnsi="Cambria Math"/>
          <w:color w:val="2F5496" w:themeColor="accent1" w:themeShade="BF"/>
        </w:rPr>
        <w:t>between the blue squares and orange circles above</w:t>
      </w:r>
      <w:r w:rsidR="00F25F8C" w:rsidRPr="00300A4A">
        <w:rPr>
          <w:rFonts w:ascii="Cambria Math" w:hAnsi="Cambria Math"/>
          <w:color w:val="2F5496" w:themeColor="accent1" w:themeShade="BF"/>
        </w:rPr>
        <w:t xml:space="preserve"> at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z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  <m:r>
          <w:rPr>
            <w:rFonts w:ascii="Cambria Math" w:hAnsi="Cambria Math"/>
            <w:color w:val="2F5496" w:themeColor="accent1" w:themeShade="BF"/>
          </w:rPr>
          <m:t>=0.5</m:t>
        </m:r>
      </m:oMath>
      <w:r w:rsidR="00EC71FA" w:rsidRPr="00300A4A">
        <w:rPr>
          <w:rFonts w:ascii="Cambria Math" w:hAnsi="Cambria Math"/>
          <w:color w:val="2F5496" w:themeColor="accent1" w:themeShade="BF"/>
        </w:rPr>
        <w:t>,</w:t>
      </w:r>
      <w:r w:rsidR="00BF0C2C" w:rsidRPr="00300A4A">
        <w:rPr>
          <w:rFonts w:ascii="Cambria Math" w:hAnsi="Cambria Math"/>
          <w:color w:val="2F5496" w:themeColor="accent1" w:themeShade="BF"/>
        </w:rPr>
        <w:t xml:space="preserve"> suggesting that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w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  <m:r>
          <w:rPr>
            <w:rFonts w:ascii="Cambria Math" w:hAnsi="Cambria Math"/>
            <w:color w:val="2F5496" w:themeColor="accent1" w:themeShade="BF"/>
          </w:rPr>
          <m:t>=1</m:t>
        </m:r>
      </m:oMath>
      <w:r w:rsidR="00EC71FA" w:rsidRPr="00300A4A">
        <w:rPr>
          <w:rFonts w:ascii="Cambria Math" w:hAnsi="Cambria Math"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w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  <m:r>
          <w:rPr>
            <w:rFonts w:ascii="Cambria Math" w:hAnsi="Cambria Math"/>
            <w:color w:val="2F5496" w:themeColor="accent1" w:themeShade="BF"/>
          </w:rPr>
          <m:t>=0</m:t>
        </m:r>
      </m:oMath>
      <w:r w:rsidR="00E5008A" w:rsidRPr="00300A4A">
        <w:rPr>
          <w:rFonts w:ascii="Cambria Math" w:hAnsi="Cambria Math"/>
          <w:color w:val="2F5496" w:themeColor="accent1" w:themeShade="BF"/>
        </w:rPr>
        <w:t xml:space="preserve"> </w:t>
      </w:r>
      <w:r w:rsidR="00EC71FA" w:rsidRPr="00300A4A">
        <w:rPr>
          <w:rFonts w:ascii="Cambria Math" w:hAnsi="Cambria Math"/>
          <w:color w:val="2F5496" w:themeColor="accent1" w:themeShade="BF"/>
        </w:rPr>
        <w:t>since</w:t>
      </w:r>
      <w:r w:rsidR="00E90898" w:rsidRPr="00300A4A">
        <w:rPr>
          <w:rFonts w:ascii="Cambria Math" w:hAnsi="Cambria Math"/>
          <w:color w:val="2F5496" w:themeColor="accent1" w:themeShade="BF"/>
        </w:rPr>
        <w:t xml:space="preserve"> </w:t>
      </w:r>
      <w:r w:rsidR="00974FFC" w:rsidRPr="00300A4A">
        <w:rPr>
          <w:rFonts w:ascii="Cambria Math" w:hAnsi="Cambria Math"/>
          <w:color w:val="2F5496" w:themeColor="accent1" w:themeShade="BF"/>
        </w:rPr>
        <w:t>t</w:t>
      </w:r>
      <w:r w:rsidR="00857CD5" w:rsidRPr="00300A4A">
        <w:rPr>
          <w:rFonts w:ascii="Cambria Math" w:hAnsi="Cambria Math"/>
          <w:color w:val="2F5496" w:themeColor="accent1" w:themeShade="BF"/>
        </w:rPr>
        <w:t xml:space="preserve">he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z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</m:oMath>
      <w:r w:rsidR="00857CD5" w:rsidRPr="00300A4A">
        <w:rPr>
          <w:rFonts w:ascii="Cambria Math" w:hAnsi="Cambria Math"/>
          <w:color w:val="2F5496" w:themeColor="accent1" w:themeShade="BF"/>
        </w:rPr>
        <w:t xml:space="preserve"> value</w:t>
      </w:r>
      <w:r w:rsidR="00E5008A" w:rsidRPr="00300A4A">
        <w:rPr>
          <w:rFonts w:ascii="Cambria Math" w:hAnsi="Cambria Math"/>
          <w:color w:val="2F5496" w:themeColor="accent1" w:themeShade="BF"/>
        </w:rPr>
        <w:t xml:space="preserve"> is irrelevant</w:t>
      </w:r>
      <w:r w:rsidR="00EC71FA" w:rsidRPr="00300A4A">
        <w:rPr>
          <w:rFonts w:ascii="Cambria Math" w:hAnsi="Cambria Math"/>
          <w:color w:val="2F5496" w:themeColor="accent1" w:themeShade="BF"/>
        </w:rPr>
        <w:t>.</w:t>
      </w:r>
    </w:p>
    <w:p w14:paraId="18D9BF1A" w14:textId="0FEE5822" w:rsidR="00171CE2" w:rsidRPr="00300A4A" w:rsidRDefault="00F52538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300A4A">
        <w:rPr>
          <w:rFonts w:ascii="Cambria Math" w:hAnsi="Cambria Math"/>
          <w:color w:val="2F5496" w:themeColor="accent1" w:themeShade="BF"/>
        </w:rPr>
        <w:t>Then, we can solve</w:t>
      </w:r>
      <w:r w:rsidR="00171CE2" w:rsidRPr="00300A4A">
        <w:rPr>
          <w:rFonts w:ascii="Cambria Math" w:hAnsi="Cambria Math"/>
          <w:color w:val="2F5496" w:themeColor="accent1" w:themeShade="BF"/>
        </w:rPr>
        <w:t xml:space="preserve"> for </w:t>
      </w:r>
      <m:oMath>
        <m:r>
          <w:rPr>
            <w:rFonts w:ascii="Cambria Math" w:hAnsi="Cambria Math"/>
            <w:color w:val="2F5496" w:themeColor="accent1" w:themeShade="BF"/>
          </w:rPr>
          <m:t>b</m:t>
        </m:r>
      </m:oMath>
      <w:r w:rsidR="00171CE2" w:rsidRPr="00300A4A">
        <w:rPr>
          <w:rFonts w:ascii="Cambria Math" w:hAnsi="Cambria Math"/>
          <w:color w:val="2F5496" w:themeColor="accent1" w:themeShade="BF"/>
        </w:rPr>
        <w:t xml:space="preserve"> using a point that lies on the </w:t>
      </w:r>
      <w:r w:rsidR="006B5C02" w:rsidRPr="00300A4A">
        <w:rPr>
          <w:rFonts w:ascii="Cambria Math" w:hAnsi="Cambria Math"/>
          <w:color w:val="2F5496" w:themeColor="accent1" w:themeShade="BF"/>
        </w:rPr>
        <w:t xml:space="preserve">optimal plane, like </w:t>
      </w:r>
      <m:oMath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0.5, 1</m:t>
            </m:r>
          </m:e>
        </m:d>
      </m:oMath>
      <w:r w:rsidR="006B5C02" w:rsidRPr="00300A4A">
        <w:rPr>
          <w:rFonts w:ascii="Cambria Math" w:hAnsi="Cambria Math"/>
          <w:color w:val="2F5496" w:themeColor="accent1" w:themeShade="BF"/>
        </w:rPr>
        <w:t>,</w:t>
      </w:r>
    </w:p>
    <w:p w14:paraId="2D1F1BFA" w14:textId="7ADF3B74" w:rsidR="00300A4A" w:rsidRDefault="006B5C02" w:rsidP="000F5A0B">
      <w:pPr>
        <w:spacing w:line="276" w:lineRule="auto"/>
        <w:ind w:left="360"/>
        <w:rPr>
          <w:rFonts w:ascii="Cambria Math" w:hAnsi="Cambria Math"/>
          <w:color w:val="2F5496" w:themeColor="accent1" w:themeShade="BF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0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2F5496" w:themeColor="accent1" w:themeShade="BF"/>
            </w:rPr>
            <m:t>+b=0</m:t>
          </m:r>
          <m:r>
            <w:rPr>
              <w:rFonts w:ascii="Cambria Math" w:hAnsi="Cambria Math"/>
              <w:color w:val="2F5496" w:themeColor="accent1" w:themeShade="BF"/>
            </w:rPr>
            <m:t>⟶b=-0.5</m:t>
          </m:r>
        </m:oMath>
      </m:oMathPara>
    </w:p>
    <w:p w14:paraId="190A1CE5" w14:textId="73388E57" w:rsidR="000D69E3" w:rsidRDefault="00C9698C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Consider the same training set of the previous problem, but instead of explicitly transforming the input space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ascii="Cambria Math" w:hAnsi="Cambria Math"/>
        </w:rPr>
        <w:t>, apply the hard-margin SVM algorithm with the kernel</w:t>
      </w:r>
    </w:p>
    <w:p w14:paraId="78323C9A" w14:textId="59761209" w:rsidR="00C9698C" w:rsidRPr="00C9698C" w:rsidRDefault="00C9698C" w:rsidP="000F5A0B">
      <w:pPr>
        <w:spacing w:line="276" w:lineRule="auto"/>
        <w:ind w:left="360"/>
        <w:jc w:val="both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, 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⊤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B66D8DD" w14:textId="30F5932D" w:rsidR="00C9698C" w:rsidRDefault="00C9698C" w:rsidP="000F5A0B">
      <w:p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(which corresponds to a second-order polynomial transformation). Set up the expression for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, …, 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e>
        </m:d>
      </m:oMath>
      <w:r>
        <w:rPr>
          <w:rFonts w:ascii="Cambria Math" w:hAnsi="Cambria Math"/>
        </w:rPr>
        <w:t xml:space="preserve"> and solve for the optimal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, …, 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rPr>
          <w:rFonts w:ascii="Cambria Math" w:hAnsi="Cambria Math"/>
        </w:rPr>
        <w:t xml:space="preserve"> (numerically, using a quadratic programming package). The number of support vectors you get is in what range?</w:t>
      </w:r>
    </w:p>
    <w:p w14:paraId="3B3A897F" w14:textId="4685ABDC" w:rsidR="008B5258" w:rsidRDefault="008B5258" w:rsidP="000F5A0B">
      <w:pPr>
        <w:spacing w:line="276" w:lineRule="auto"/>
        <w:ind w:left="360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Answer:</w:t>
      </w:r>
    </w:p>
    <w:p w14:paraId="52C44E94" w14:textId="232C3C4E" w:rsidR="007F348E" w:rsidRDefault="007F348E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Radial Basis Functions</w:t>
      </w:r>
    </w:p>
    <w:p w14:paraId="38CF66D9" w14:textId="59C0B928" w:rsidR="00B215A2" w:rsidRDefault="00B215A2" w:rsidP="000F5A0B">
      <w:pPr>
        <w:spacing w:line="276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We experiment with the RBF model, both in regular form (Lloyd + pseudo-inverse) with </w:t>
      </w:r>
      <m:oMath>
        <m:r>
          <w:rPr>
            <w:rFonts w:ascii="Cambria Math" w:hAnsi="Cambria Math"/>
          </w:rPr>
          <m:t>K</m:t>
        </m:r>
      </m:oMath>
      <w:r>
        <w:rPr>
          <w:rFonts w:ascii="Cambria Math" w:hAnsi="Cambria Math"/>
        </w:rPr>
        <w:t xml:space="preserve"> centers:</w:t>
      </w:r>
    </w:p>
    <w:p w14:paraId="29B7EE92" w14:textId="14C65EBC" w:rsidR="00C07359" w:rsidRPr="00C07359" w:rsidRDefault="00C07359" w:rsidP="000F5A0B">
      <w:pPr>
        <w:spacing w:line="276" w:lineRule="auto"/>
        <w:jc w:val="both"/>
        <w:rPr>
          <w:rFonts w:ascii="Cambria Math" w:hAnsi="Cambria Math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sign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-γ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+b</m:t>
                  </m:r>
                </m:e>
              </m:nary>
            </m:e>
          </m:d>
        </m:oMath>
      </m:oMathPara>
    </w:p>
    <w:p w14:paraId="708B0E39" w14:textId="29D6BA11" w:rsidR="00C07359" w:rsidRDefault="00C07359" w:rsidP="000F5A0B">
      <w:pPr>
        <w:spacing w:line="276" w:lineRule="auto"/>
        <w:jc w:val="both"/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>(notice that there is a bias term), and in kernel form (using the RBF kernel in hard-margin SVM):</w:t>
      </w:r>
    </w:p>
    <w:p w14:paraId="5CB6E586" w14:textId="2834C4A9" w:rsidR="00C07359" w:rsidRPr="00CF11EF" w:rsidRDefault="00C07359" w:rsidP="000F5A0B">
      <w:pPr>
        <w:spacing w:line="276" w:lineRule="auto"/>
        <w:jc w:val="both"/>
        <w:rPr>
          <w:rFonts w:ascii="Cambria Math" w:hAnsi="Cambria Math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sign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&gt;0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-γ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+b</m:t>
                  </m:r>
                </m:e>
              </m:nary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C2E89AF" w14:textId="0CC0BD59" w:rsidR="00CF11EF" w:rsidRDefault="00F81533" w:rsidP="000F5A0B">
      <w:pPr>
        <w:spacing w:line="276" w:lineRule="auto"/>
        <w:jc w:val="both"/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 xml:space="preserve">The input space is </w:t>
      </w:r>
      <m:oMath>
        <m:r>
          <m:rPr>
            <m:scr m:val="script"/>
          </m:rP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-1, 1</m:t>
            </m:r>
          </m:e>
        </m:d>
        <m: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-1, 1</m:t>
            </m:r>
          </m:e>
        </m:d>
      </m:oMath>
      <w:r>
        <w:rPr>
          <w:rFonts w:ascii="Cambria Math" w:hAnsi="Cambria Math"/>
          <w:iCs/>
        </w:rPr>
        <w:t xml:space="preserve"> with uniform probability distribution, and the target is </w:t>
      </w:r>
    </w:p>
    <w:p w14:paraId="2C86C6AD" w14:textId="6C2060CD" w:rsidR="00946A73" w:rsidRPr="00946A73" w:rsidRDefault="00946A73" w:rsidP="000F5A0B">
      <w:pPr>
        <w:spacing w:line="276" w:lineRule="auto"/>
        <w:jc w:val="both"/>
        <w:rPr>
          <w:rFonts w:ascii="Cambria Math" w:hAnsi="Cambria Math"/>
          <w:bCs/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sgn</m:t>
          </m:r>
          <m:d>
            <m:dPr>
              <m:ctrlPr>
                <w:rPr>
                  <w:rFonts w:ascii="Cambria Math" w:hAnsi="Cambria Math"/>
                  <w:bCs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+0.25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22C0428D" w14:textId="59DBF8E4" w:rsidR="00946A73" w:rsidRDefault="00946A73" w:rsidP="000F5A0B">
      <w:pPr>
        <w:spacing w:line="276" w:lineRule="auto"/>
        <w:jc w:val="both"/>
        <w:rPr>
          <w:rFonts w:ascii="Cambria Math" w:hAnsi="Cambria Math"/>
          <w:bCs/>
          <w:iCs/>
        </w:rPr>
      </w:pPr>
      <w:r>
        <w:rPr>
          <w:rFonts w:ascii="Cambria Math" w:hAnsi="Cambria Math"/>
          <w:bCs/>
          <w:iCs/>
        </w:rPr>
        <w:t xml:space="preserve">which is slightly nonlinear in the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ascii="Cambria Math" w:hAnsi="Cambria Math"/>
          <w:bCs/>
          <w:iCs/>
        </w:rPr>
        <w:t xml:space="preserve"> space. In each run, generate 100 training points at random using this target, and apply both forms of RBF to these training points. Here are some guidelines:</w:t>
      </w:r>
    </w:p>
    <w:p w14:paraId="750D5658" w14:textId="0A555118" w:rsidR="00946A73" w:rsidRDefault="00946A73" w:rsidP="000F5A0B">
      <w:pPr>
        <w:pStyle w:val="ListParagraph"/>
        <w:numPr>
          <w:ilvl w:val="0"/>
          <w:numId w:val="2"/>
        </w:numPr>
        <w:spacing w:line="276" w:lineRule="auto"/>
        <w:ind w:left="360" w:hanging="270"/>
        <w:contextualSpacing w:val="0"/>
        <w:jc w:val="both"/>
        <w:rPr>
          <w:rFonts w:ascii="Cambria Math" w:hAnsi="Cambria Math"/>
          <w:bCs/>
          <w:iCs/>
        </w:rPr>
      </w:pPr>
      <w:r>
        <w:rPr>
          <w:rFonts w:ascii="Cambria Math" w:hAnsi="Cambria Math"/>
          <w:bCs/>
          <w:iCs/>
        </w:rPr>
        <w:t>Repeat the experiment for as many runs as needed to get the answer to be stable (statistically away from flipping to the closest competing answer).</w:t>
      </w:r>
    </w:p>
    <w:p w14:paraId="63622CB9" w14:textId="29178224" w:rsidR="00946A73" w:rsidRDefault="00946A73" w:rsidP="000F5A0B">
      <w:pPr>
        <w:pStyle w:val="ListParagraph"/>
        <w:numPr>
          <w:ilvl w:val="0"/>
          <w:numId w:val="2"/>
        </w:numPr>
        <w:spacing w:line="276" w:lineRule="auto"/>
        <w:ind w:left="360" w:hanging="270"/>
        <w:contextualSpacing w:val="0"/>
        <w:jc w:val="both"/>
        <w:rPr>
          <w:rFonts w:ascii="Cambria Math" w:hAnsi="Cambria Math"/>
          <w:bCs/>
          <w:iCs/>
        </w:rPr>
      </w:pPr>
      <w:r>
        <w:rPr>
          <w:rFonts w:ascii="Cambria Math" w:hAnsi="Cambria Math"/>
          <w:bCs/>
          <w:iCs/>
        </w:rPr>
        <w:t>In case a data set is not separable in the “</w:t>
      </w:r>
      <m:oMath>
        <m:r>
          <m:rPr>
            <m:scr m:val="script"/>
          </m:rPr>
          <w:rPr>
            <w:rFonts w:ascii="Cambria Math" w:hAnsi="Cambria Math"/>
          </w:rPr>
          <m:t>Z</m:t>
        </m:r>
      </m:oMath>
      <w:r>
        <w:rPr>
          <w:rFonts w:ascii="Cambria Math" w:hAnsi="Cambria Math"/>
          <w:bCs/>
          <w:iCs/>
        </w:rPr>
        <w:t xml:space="preserve"> space” by the RBF kernel using hard-margin SVM, discard the run but keep track of how often this happens, if ever.</w:t>
      </w:r>
    </w:p>
    <w:p w14:paraId="3D633B5F" w14:textId="406FBE37" w:rsidR="00946A73" w:rsidRDefault="000745C4" w:rsidP="000F5A0B">
      <w:pPr>
        <w:pStyle w:val="ListParagraph"/>
        <w:numPr>
          <w:ilvl w:val="0"/>
          <w:numId w:val="2"/>
        </w:numPr>
        <w:spacing w:line="276" w:lineRule="auto"/>
        <w:ind w:left="360" w:hanging="274"/>
        <w:contextualSpacing w:val="0"/>
        <w:jc w:val="both"/>
        <w:rPr>
          <w:rFonts w:ascii="Cambria Math" w:hAnsi="Cambria Math"/>
          <w:bCs/>
          <w:iCs/>
        </w:rPr>
      </w:pPr>
      <w:r>
        <w:rPr>
          <w:rFonts w:ascii="Cambria Math" w:hAnsi="Cambria Math"/>
          <w:bCs/>
          <w:iCs/>
        </w:rPr>
        <w:t xml:space="preserve">When you use Lloyd’s algorithm, initialize the centers to random points in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ascii="Cambria Math" w:hAnsi="Cambria Math"/>
          <w:bCs/>
          <w:iCs/>
        </w:rPr>
        <w:t xml:space="preserve"> and iterate until there is no change from iteration to iteration. If a cluster becomes empty, discard the run and repeat.</w:t>
      </w:r>
    </w:p>
    <w:p w14:paraId="0A1A4CAA" w14:textId="6B6CBAB6" w:rsidR="00E41075" w:rsidRDefault="006C19BB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For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, how often do you get a data set that is not separable by the RBF kernel (using hard-margin SVM)? Hint: Run the hard-margin SVM, then check if the solution 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0</m:t>
        </m:r>
      </m:oMath>
      <w:r w:rsidR="00E41075">
        <w:rPr>
          <w:rFonts w:ascii="Cambria Math" w:hAnsi="Cambria Math"/>
        </w:rPr>
        <w:t>.</w:t>
      </w:r>
    </w:p>
    <w:p w14:paraId="55A0D81E" w14:textId="5F9E68E8" w:rsidR="00E41075" w:rsidRPr="00E41075" w:rsidRDefault="00E41075" w:rsidP="000F5A0B">
      <w:pPr>
        <w:spacing w:line="276" w:lineRule="auto"/>
        <w:ind w:left="360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Answer:</w:t>
      </w:r>
    </w:p>
    <w:p w14:paraId="61890D70" w14:textId="3E324588" w:rsidR="002922BA" w:rsidRDefault="00ED1FC6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If we use </w:t>
      </w:r>
      <m:oMath>
        <m:r>
          <w:rPr>
            <w:rFonts w:ascii="Cambria Math" w:hAnsi="Cambria Math"/>
          </w:rPr>
          <m:t>K=9</m:t>
        </m:r>
      </m:oMath>
      <w:r>
        <w:rPr>
          <w:rFonts w:ascii="Cambria Math" w:hAnsi="Cambria Math"/>
        </w:rPr>
        <w:t xml:space="preserve"> for regular RBF and take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, how often does the kernel form beat the regular form (excluding runs mentioned in Problem 13 and runs with empty clusters, if any) in terms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>
        <w:rPr>
          <w:rFonts w:ascii="Cambria Math" w:hAnsi="Cambria Math"/>
        </w:rPr>
        <w:t>?</w:t>
      </w:r>
    </w:p>
    <w:p w14:paraId="4EF5855B" w14:textId="5708B07A" w:rsidR="00ED1FC6" w:rsidRPr="00ED1FC6" w:rsidRDefault="00ED1FC6" w:rsidP="000F5A0B">
      <w:pPr>
        <w:spacing w:line="276" w:lineRule="auto"/>
        <w:ind w:left="360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Answer:</w:t>
      </w:r>
    </w:p>
    <w:p w14:paraId="34FC4A47" w14:textId="030C5308" w:rsidR="00ED1FC6" w:rsidRDefault="00AF47D1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If we use </w:t>
      </w:r>
      <m:oMath>
        <m:r>
          <w:rPr>
            <w:rFonts w:ascii="Cambria Math" w:hAnsi="Cambria Math"/>
          </w:rPr>
          <m:t>K=12</m:t>
        </m:r>
      </m:oMath>
      <w:r>
        <w:rPr>
          <w:rFonts w:ascii="Cambria Math" w:hAnsi="Cambria Math"/>
        </w:rPr>
        <w:t xml:space="preserve"> for regular RBF and take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, how often does the kernel form beat the regular form (excluding runs mentioned in Problem 13 and runs with empty clusters, if any) in terms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>
        <w:rPr>
          <w:rFonts w:ascii="Cambria Math" w:hAnsi="Cambria Math"/>
        </w:rPr>
        <w:t>?</w:t>
      </w:r>
    </w:p>
    <w:p w14:paraId="6B2ECF8A" w14:textId="55C09C7C" w:rsidR="00AF47D1" w:rsidRPr="00AF47D1" w:rsidRDefault="00AF47D1" w:rsidP="000F5A0B">
      <w:pPr>
        <w:spacing w:line="276" w:lineRule="auto"/>
        <w:ind w:left="360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Answer:</w:t>
      </w:r>
    </w:p>
    <w:p w14:paraId="1BCB7887" w14:textId="57B2D382" w:rsidR="00AF47D1" w:rsidRDefault="00A172B2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Now we focus on regular RBF only, with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. If we go from </w:t>
      </w:r>
      <m:oMath>
        <m:r>
          <w:rPr>
            <w:rFonts w:ascii="Cambria Math" w:hAnsi="Cambria Math"/>
          </w:rPr>
          <m:t>K=9</m:t>
        </m:r>
      </m:oMath>
      <w:r>
        <w:rPr>
          <w:rFonts w:ascii="Cambria Math" w:hAnsi="Cambria Math"/>
        </w:rPr>
        <w:t xml:space="preserve"> clusters to </w:t>
      </w:r>
      <m:oMath>
        <m:r>
          <w:rPr>
            <w:rFonts w:ascii="Cambria Math" w:hAnsi="Cambria Math"/>
          </w:rPr>
          <m:t>K=12</m:t>
        </m:r>
      </m:oMath>
      <w:r>
        <w:rPr>
          <w:rFonts w:ascii="Cambria Math" w:hAnsi="Cambria Math"/>
        </w:rPr>
        <w:t xml:space="preserve"> clusters (only 9 and 12), which of the following 5 cases happens most often in your runs (excluding runs with empty clusters, if any)? Up or down means strictly so.</w:t>
      </w:r>
    </w:p>
    <w:p w14:paraId="118F3EDC" w14:textId="4B21332C" w:rsidR="00A172B2" w:rsidRPr="00A172B2" w:rsidRDefault="00A172B2" w:rsidP="000F5A0B">
      <w:pPr>
        <w:spacing w:line="276" w:lineRule="auto"/>
        <w:ind w:left="360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Answer:</w:t>
      </w:r>
    </w:p>
    <w:p w14:paraId="2EEEEA3D" w14:textId="3DFC36CD" w:rsidR="00A172B2" w:rsidRDefault="008F4F78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For regular RBF with </w:t>
      </w:r>
      <m:oMath>
        <m:r>
          <w:rPr>
            <w:rFonts w:ascii="Cambria Math" w:hAnsi="Cambria Math"/>
          </w:rPr>
          <m:t>K=9</m:t>
        </m:r>
      </m:oMath>
      <w:r>
        <w:rPr>
          <w:rFonts w:ascii="Cambria Math" w:hAnsi="Cambria Math"/>
        </w:rPr>
        <w:t xml:space="preserve">, if we go from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 to </w:t>
      </w:r>
      <m:oMath>
        <m:r>
          <w:rPr>
            <w:rFonts w:ascii="Cambria Math" w:hAnsi="Cambria Math"/>
          </w:rPr>
          <m:t>γ=2</m:t>
        </m:r>
      </m:oMath>
      <w:r>
        <w:rPr>
          <w:rFonts w:ascii="Cambria Math" w:hAnsi="Cambria Math"/>
        </w:rPr>
        <w:t xml:space="preserve"> (only 1.5 and 2), which of the following 5 cases happens most often in your runs (excluding runs with empty clusters, if any)? Up or down means strictly so.</w:t>
      </w:r>
    </w:p>
    <w:p w14:paraId="1C184C3E" w14:textId="75D23FF4" w:rsidR="008F4F78" w:rsidRPr="008F4F78" w:rsidRDefault="008F4F78" w:rsidP="000F5A0B">
      <w:pPr>
        <w:spacing w:line="276" w:lineRule="auto"/>
        <w:ind w:left="360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Answer:</w:t>
      </w:r>
    </w:p>
    <w:p w14:paraId="4AC33DDA" w14:textId="69ACBB28" w:rsidR="008F4F78" w:rsidRDefault="00D31629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What is the percentage of time that regular RBF achieves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ascii="Cambria Math" w:hAnsi="Cambria Math"/>
        </w:rPr>
        <w:t xml:space="preserve"> with </w:t>
      </w:r>
      <m:oMath>
        <m:r>
          <w:rPr>
            <w:rFonts w:ascii="Cambria Math" w:hAnsi="Cambria Math"/>
          </w:rPr>
          <m:t>K=9</m:t>
        </m:r>
      </m:oMath>
      <w:r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 (excluding runs with empty clusters, if any)?</w:t>
      </w:r>
    </w:p>
    <w:p w14:paraId="4274A4E1" w14:textId="582E6FD3" w:rsidR="00D31629" w:rsidRDefault="00D31629" w:rsidP="000F5A0B">
      <w:pPr>
        <w:spacing w:line="276" w:lineRule="auto"/>
        <w:ind w:left="360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Answer:</w:t>
      </w:r>
    </w:p>
    <w:p w14:paraId="6A17CB97" w14:textId="61A800B6" w:rsidR="00D31629" w:rsidRPr="00D31629" w:rsidRDefault="00D31629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Bayesian Priors</w:t>
      </w:r>
    </w:p>
    <w:p w14:paraId="4C066130" w14:textId="596D7D01" w:rsidR="00D31629" w:rsidRDefault="009B1F1D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Let </w:t>
      </w:r>
      <m:oMath>
        <m:r>
          <w:rPr>
            <w:rFonts w:ascii="Cambria Math" w:hAnsi="Cambria Math"/>
          </w:rPr>
          <m:t>f∈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0, 1</m:t>
            </m:r>
          </m:e>
        </m:d>
      </m:oMath>
      <w:r>
        <w:rPr>
          <w:rFonts w:ascii="Cambria Math" w:hAnsi="Cambria Math"/>
        </w:rPr>
        <w:t xml:space="preserve"> be the unknown probability of getting a heart attack for people in a certain population. Notice that </w:t>
      </w:r>
      <m:oMath>
        <m:r>
          <w:rPr>
            <w:rFonts w:ascii="Cambria Math" w:hAnsi="Cambria Math"/>
          </w:rPr>
          <m:t>f</m:t>
        </m:r>
      </m:oMath>
      <w:r>
        <w:rPr>
          <w:rFonts w:ascii="Cambria Math" w:hAnsi="Cambria Math"/>
        </w:rPr>
        <w:t xml:space="preserve"> is just a constant, not a function, for simplicity. We want to model </w:t>
      </w:r>
      <m:oMath>
        <m:r>
          <w:rPr>
            <w:rFonts w:ascii="Cambria Math" w:hAnsi="Cambria Math"/>
          </w:rPr>
          <m:t>f</m:t>
        </m:r>
      </m:oMath>
      <w:r>
        <w:rPr>
          <w:rFonts w:ascii="Cambria Math" w:hAnsi="Cambria Math"/>
        </w:rPr>
        <w:t xml:space="preserve"> using a hypothesis </w:t>
      </w:r>
      <m:oMath>
        <m:r>
          <w:rPr>
            <w:rFonts w:ascii="Cambria Math" w:hAnsi="Cambria Math"/>
          </w:rPr>
          <m:t>h∈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0, 1</m:t>
            </m:r>
          </m:e>
        </m:d>
      </m:oMath>
      <w:r w:rsidR="0059307A">
        <w:rPr>
          <w:rFonts w:ascii="Cambria Math" w:hAnsi="Cambria Math"/>
        </w:rPr>
        <w:t xml:space="preserve">. Before we see any data, we assume that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h=f</m:t>
            </m:r>
          </m:e>
        </m:d>
      </m:oMath>
      <w:r w:rsidR="0059307A">
        <w:rPr>
          <w:rFonts w:ascii="Cambria Math" w:hAnsi="Cambria Math"/>
        </w:rPr>
        <w:t xml:space="preserve"> is uniform over </w:t>
      </w:r>
      <m:oMath>
        <m:r>
          <w:rPr>
            <w:rFonts w:ascii="Cambria Math" w:hAnsi="Cambria Math"/>
          </w:rPr>
          <m:t>h∈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0, 1</m:t>
            </m:r>
          </m:e>
        </m:d>
      </m:oMath>
      <w:r w:rsidR="0059307A">
        <w:rPr>
          <w:rFonts w:ascii="Cambria Math" w:hAnsi="Cambria Math"/>
        </w:rPr>
        <w:t xml:space="preserve"> (the prior). We pick one person from the population, and it turns out that he or she had a heart attack. Which of the following is true about the posterior probability that </w:t>
      </w:r>
      <m:oMath>
        <m:r>
          <w:rPr>
            <w:rFonts w:ascii="Cambria Math" w:hAnsi="Cambria Math"/>
          </w:rPr>
          <m:t>h=f</m:t>
        </m:r>
      </m:oMath>
      <w:r w:rsidR="0059307A">
        <w:rPr>
          <w:rFonts w:ascii="Cambria Math" w:hAnsi="Cambria Math"/>
        </w:rPr>
        <w:t xml:space="preserve"> given this sample point?</w:t>
      </w:r>
    </w:p>
    <w:p w14:paraId="432959F3" w14:textId="13A38D58" w:rsidR="00A95064" w:rsidRDefault="00A95064" w:rsidP="000F5A0B">
      <w:pPr>
        <w:spacing w:line="276" w:lineRule="auto"/>
        <w:ind w:left="360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Answer:</w:t>
      </w:r>
    </w:p>
    <w:p w14:paraId="0FEFE4D6" w14:textId="52667B0A" w:rsidR="00E02EAA" w:rsidRPr="00A95064" w:rsidRDefault="00E02EAA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Aggregation</w:t>
      </w:r>
    </w:p>
    <w:p w14:paraId="44C5A44C" w14:textId="59E70C21" w:rsidR="00A95064" w:rsidRPr="00DE0710" w:rsidRDefault="001C45E5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Given two learned hypothes</w:t>
      </w:r>
      <w:r w:rsidR="004D177A">
        <w:rPr>
          <w:rFonts w:ascii="Cambria Math" w:hAnsi="Cambria Math"/>
        </w:rPr>
        <w:t>e</w:t>
      </w:r>
      <w:r>
        <w:rPr>
          <w:rFonts w:ascii="Cambria Math" w:hAnsi="Cambria Math"/>
        </w:rPr>
        <w:t xml:space="preserve">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 Math" w:hAnsi="Cambria Math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ambria Math" w:hAnsi="Cambria Math"/>
        </w:rPr>
        <w:t xml:space="preserve">, we construct the aggregate hypothesis </w:t>
      </w:r>
      <m:oMath>
        <m:r>
          <w:rPr>
            <w:rFonts w:ascii="Cambria Math" w:hAnsi="Cambria Math"/>
          </w:rPr>
          <m:t>g</m:t>
        </m:r>
      </m:oMath>
      <w:r>
        <w:rPr>
          <w:rFonts w:ascii="Cambria Math" w:hAnsi="Cambria Math"/>
        </w:rPr>
        <w:t xml:space="preserve"> given by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=0.5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ascii="Cambria Math" w:hAnsi="Cambria Math"/>
        </w:rPr>
        <w:t xml:space="preserve"> for all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cr m:val="script"/>
            <m:sty m:val="p"/>
          </m:rPr>
          <w:rPr>
            <w:rFonts w:ascii="Cambria Math" w:hAnsi="Cambria Math"/>
          </w:rPr>
          <m:t>∈X</m:t>
        </m:r>
      </m:oMath>
      <w:r>
        <w:rPr>
          <w:rFonts w:ascii="Cambria Math" w:hAnsi="Cambria Math"/>
          <w:iCs/>
        </w:rPr>
        <w:t>. If we use the mean-squared error, which of the following statements is true?</w:t>
      </w:r>
    </w:p>
    <w:p w14:paraId="5256EDA4" w14:textId="248D83A9" w:rsidR="00DE0710" w:rsidRPr="00DE0710" w:rsidRDefault="00DE0710" w:rsidP="000F5A0B">
      <w:pPr>
        <w:spacing w:line="276" w:lineRule="auto"/>
        <w:ind w:left="360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Answer:</w:t>
      </w:r>
    </w:p>
    <w:sectPr w:rsidR="00DE0710" w:rsidRPr="00DE0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sloLGS NF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835B6"/>
    <w:multiLevelType w:val="hybridMultilevel"/>
    <w:tmpl w:val="964EAE5A"/>
    <w:lvl w:ilvl="0" w:tplc="E61EA9D0">
      <w:start w:val="1"/>
      <w:numFmt w:val="lowerLetter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14221"/>
    <w:multiLevelType w:val="hybridMultilevel"/>
    <w:tmpl w:val="BD7853FC"/>
    <w:lvl w:ilvl="0" w:tplc="99585086">
      <w:start w:val="1"/>
      <w:numFmt w:val="bullet"/>
      <w:lvlText w:val="-"/>
      <w:lvlJc w:val="left"/>
      <w:pPr>
        <w:ind w:left="720" w:hanging="360"/>
      </w:pPr>
      <w:rPr>
        <w:rFonts w:ascii="Cambria Math" w:eastAsia="SimSun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A490B"/>
    <w:multiLevelType w:val="hybridMultilevel"/>
    <w:tmpl w:val="DED66DF6"/>
    <w:lvl w:ilvl="0" w:tplc="E61EA9D0">
      <w:start w:val="1"/>
      <w:numFmt w:val="low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85547F"/>
    <w:multiLevelType w:val="hybridMultilevel"/>
    <w:tmpl w:val="C5C462CC"/>
    <w:lvl w:ilvl="0" w:tplc="E61EA9D0">
      <w:start w:val="1"/>
      <w:numFmt w:val="low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7D5444"/>
    <w:multiLevelType w:val="hybridMultilevel"/>
    <w:tmpl w:val="E90048C8"/>
    <w:lvl w:ilvl="0" w:tplc="E61EA9D0">
      <w:start w:val="1"/>
      <w:numFmt w:val="low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ED35F7"/>
    <w:multiLevelType w:val="hybridMultilevel"/>
    <w:tmpl w:val="50F65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EE4F88"/>
    <w:multiLevelType w:val="hybridMultilevel"/>
    <w:tmpl w:val="B3CE6CA0"/>
    <w:lvl w:ilvl="0" w:tplc="E61EA9D0">
      <w:start w:val="1"/>
      <w:numFmt w:val="low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5C1259"/>
    <w:multiLevelType w:val="hybridMultilevel"/>
    <w:tmpl w:val="240E886C"/>
    <w:lvl w:ilvl="0" w:tplc="E3F031E8">
      <w:start w:val="5"/>
      <w:numFmt w:val="low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530503">
    <w:abstractNumId w:val="5"/>
  </w:num>
  <w:num w:numId="2" w16cid:durableId="2096441074">
    <w:abstractNumId w:val="1"/>
  </w:num>
  <w:num w:numId="3" w16cid:durableId="525143080">
    <w:abstractNumId w:val="0"/>
  </w:num>
  <w:num w:numId="4" w16cid:durableId="945582287">
    <w:abstractNumId w:val="6"/>
  </w:num>
  <w:num w:numId="5" w16cid:durableId="1526670332">
    <w:abstractNumId w:val="4"/>
  </w:num>
  <w:num w:numId="6" w16cid:durableId="2106149004">
    <w:abstractNumId w:val="7"/>
  </w:num>
  <w:num w:numId="7" w16cid:durableId="1725635866">
    <w:abstractNumId w:val="2"/>
  </w:num>
  <w:num w:numId="8" w16cid:durableId="2597268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68E"/>
    <w:rsid w:val="0000142C"/>
    <w:rsid w:val="0000728F"/>
    <w:rsid w:val="00020640"/>
    <w:rsid w:val="0003028D"/>
    <w:rsid w:val="00030D7B"/>
    <w:rsid w:val="000347C4"/>
    <w:rsid w:val="00054CEA"/>
    <w:rsid w:val="0006329E"/>
    <w:rsid w:val="000745C4"/>
    <w:rsid w:val="00094E02"/>
    <w:rsid w:val="0009697E"/>
    <w:rsid w:val="000A150F"/>
    <w:rsid w:val="000A6C4D"/>
    <w:rsid w:val="000B1E7F"/>
    <w:rsid w:val="000B3EFA"/>
    <w:rsid w:val="000B3FCC"/>
    <w:rsid w:val="000D062A"/>
    <w:rsid w:val="000D69E3"/>
    <w:rsid w:val="000D6C87"/>
    <w:rsid w:val="000F1E2E"/>
    <w:rsid w:val="000F2093"/>
    <w:rsid w:val="000F5A0B"/>
    <w:rsid w:val="00114118"/>
    <w:rsid w:val="00115B83"/>
    <w:rsid w:val="00124190"/>
    <w:rsid w:val="00137E81"/>
    <w:rsid w:val="00145678"/>
    <w:rsid w:val="00152777"/>
    <w:rsid w:val="00161134"/>
    <w:rsid w:val="001612AC"/>
    <w:rsid w:val="001618D5"/>
    <w:rsid w:val="00171CE2"/>
    <w:rsid w:val="001945D5"/>
    <w:rsid w:val="00197F80"/>
    <w:rsid w:val="001A198E"/>
    <w:rsid w:val="001A2784"/>
    <w:rsid w:val="001B22B7"/>
    <w:rsid w:val="001B3507"/>
    <w:rsid w:val="001C45E5"/>
    <w:rsid w:val="001D33AE"/>
    <w:rsid w:val="002140BC"/>
    <w:rsid w:val="00223F29"/>
    <w:rsid w:val="00227F29"/>
    <w:rsid w:val="002336C8"/>
    <w:rsid w:val="00233820"/>
    <w:rsid w:val="00234284"/>
    <w:rsid w:val="00237DCC"/>
    <w:rsid w:val="002404F7"/>
    <w:rsid w:val="002438A4"/>
    <w:rsid w:val="00267573"/>
    <w:rsid w:val="002922BA"/>
    <w:rsid w:val="00292EC2"/>
    <w:rsid w:val="00293DBD"/>
    <w:rsid w:val="002A01A3"/>
    <w:rsid w:val="002A705A"/>
    <w:rsid w:val="002B35A3"/>
    <w:rsid w:val="002D7B9D"/>
    <w:rsid w:val="002E412D"/>
    <w:rsid w:val="002F709B"/>
    <w:rsid w:val="00300A4A"/>
    <w:rsid w:val="00305035"/>
    <w:rsid w:val="00320D83"/>
    <w:rsid w:val="00327704"/>
    <w:rsid w:val="00330FA2"/>
    <w:rsid w:val="003374EE"/>
    <w:rsid w:val="00350FAA"/>
    <w:rsid w:val="00357176"/>
    <w:rsid w:val="003657FD"/>
    <w:rsid w:val="00371209"/>
    <w:rsid w:val="00372868"/>
    <w:rsid w:val="00375626"/>
    <w:rsid w:val="003878BB"/>
    <w:rsid w:val="00387DB0"/>
    <w:rsid w:val="00392C93"/>
    <w:rsid w:val="003B5181"/>
    <w:rsid w:val="003C3859"/>
    <w:rsid w:val="003C5D97"/>
    <w:rsid w:val="003D1C62"/>
    <w:rsid w:val="003E423C"/>
    <w:rsid w:val="003E753A"/>
    <w:rsid w:val="003F7249"/>
    <w:rsid w:val="00401C8E"/>
    <w:rsid w:val="004035A6"/>
    <w:rsid w:val="004256FE"/>
    <w:rsid w:val="00430CC6"/>
    <w:rsid w:val="004427D1"/>
    <w:rsid w:val="0044499A"/>
    <w:rsid w:val="00446548"/>
    <w:rsid w:val="0044671D"/>
    <w:rsid w:val="00450495"/>
    <w:rsid w:val="004709E1"/>
    <w:rsid w:val="00473C94"/>
    <w:rsid w:val="00492333"/>
    <w:rsid w:val="0049776D"/>
    <w:rsid w:val="00497D1B"/>
    <w:rsid w:val="004A43DB"/>
    <w:rsid w:val="004A4D96"/>
    <w:rsid w:val="004D0F02"/>
    <w:rsid w:val="004D177A"/>
    <w:rsid w:val="004D2734"/>
    <w:rsid w:val="004D4CDF"/>
    <w:rsid w:val="004E1E7E"/>
    <w:rsid w:val="004E6AEF"/>
    <w:rsid w:val="004E7204"/>
    <w:rsid w:val="004E762D"/>
    <w:rsid w:val="0050119F"/>
    <w:rsid w:val="00503639"/>
    <w:rsid w:val="0051224E"/>
    <w:rsid w:val="00514A32"/>
    <w:rsid w:val="005247D7"/>
    <w:rsid w:val="00527CC6"/>
    <w:rsid w:val="00532ADC"/>
    <w:rsid w:val="00532FF2"/>
    <w:rsid w:val="00533EA6"/>
    <w:rsid w:val="005365B7"/>
    <w:rsid w:val="005529F3"/>
    <w:rsid w:val="005672C8"/>
    <w:rsid w:val="00572ECD"/>
    <w:rsid w:val="0057313A"/>
    <w:rsid w:val="0059307A"/>
    <w:rsid w:val="005A175C"/>
    <w:rsid w:val="005B1510"/>
    <w:rsid w:val="005B6770"/>
    <w:rsid w:val="005D523C"/>
    <w:rsid w:val="005D5FF1"/>
    <w:rsid w:val="005E4A58"/>
    <w:rsid w:val="005F10F0"/>
    <w:rsid w:val="00604B5C"/>
    <w:rsid w:val="0060628C"/>
    <w:rsid w:val="00616290"/>
    <w:rsid w:val="006212D3"/>
    <w:rsid w:val="00622D03"/>
    <w:rsid w:val="00632B54"/>
    <w:rsid w:val="00650BC8"/>
    <w:rsid w:val="00663AFF"/>
    <w:rsid w:val="00674CCB"/>
    <w:rsid w:val="006963FF"/>
    <w:rsid w:val="006A7761"/>
    <w:rsid w:val="006B5C02"/>
    <w:rsid w:val="006B6067"/>
    <w:rsid w:val="006C19BB"/>
    <w:rsid w:val="006C39F1"/>
    <w:rsid w:val="006C4A3F"/>
    <w:rsid w:val="006D4D21"/>
    <w:rsid w:val="006E17F4"/>
    <w:rsid w:val="006E42DC"/>
    <w:rsid w:val="006F28E5"/>
    <w:rsid w:val="006F6A17"/>
    <w:rsid w:val="00704E06"/>
    <w:rsid w:val="00713E3D"/>
    <w:rsid w:val="00726B84"/>
    <w:rsid w:val="00730D01"/>
    <w:rsid w:val="007322CB"/>
    <w:rsid w:val="00740D4F"/>
    <w:rsid w:val="00740EC7"/>
    <w:rsid w:val="00754E10"/>
    <w:rsid w:val="007711FE"/>
    <w:rsid w:val="007762B9"/>
    <w:rsid w:val="00791DC8"/>
    <w:rsid w:val="00795918"/>
    <w:rsid w:val="007A1CB1"/>
    <w:rsid w:val="007A3B6B"/>
    <w:rsid w:val="007A6DED"/>
    <w:rsid w:val="007A7350"/>
    <w:rsid w:val="007A7391"/>
    <w:rsid w:val="007B0EB4"/>
    <w:rsid w:val="007C2A00"/>
    <w:rsid w:val="007D0A1D"/>
    <w:rsid w:val="007D2FA4"/>
    <w:rsid w:val="007F348E"/>
    <w:rsid w:val="007F7A2D"/>
    <w:rsid w:val="00806583"/>
    <w:rsid w:val="0082468E"/>
    <w:rsid w:val="00835210"/>
    <w:rsid w:val="00852AE0"/>
    <w:rsid w:val="00857CD5"/>
    <w:rsid w:val="00886B63"/>
    <w:rsid w:val="008872DF"/>
    <w:rsid w:val="00894D1A"/>
    <w:rsid w:val="008B4AE7"/>
    <w:rsid w:val="008B5258"/>
    <w:rsid w:val="008D228F"/>
    <w:rsid w:val="008D2BF9"/>
    <w:rsid w:val="008E4E0B"/>
    <w:rsid w:val="008F4AE2"/>
    <w:rsid w:val="008F4F78"/>
    <w:rsid w:val="009002F9"/>
    <w:rsid w:val="00916200"/>
    <w:rsid w:val="0092465E"/>
    <w:rsid w:val="0093641F"/>
    <w:rsid w:val="00940724"/>
    <w:rsid w:val="00946A73"/>
    <w:rsid w:val="00946CD6"/>
    <w:rsid w:val="00947E57"/>
    <w:rsid w:val="0095625B"/>
    <w:rsid w:val="009733DE"/>
    <w:rsid w:val="00974FFC"/>
    <w:rsid w:val="009A1DDF"/>
    <w:rsid w:val="009A71DE"/>
    <w:rsid w:val="009A7A47"/>
    <w:rsid w:val="009B0706"/>
    <w:rsid w:val="009B1F1D"/>
    <w:rsid w:val="009B41B1"/>
    <w:rsid w:val="009C0DF1"/>
    <w:rsid w:val="009C279D"/>
    <w:rsid w:val="009C4637"/>
    <w:rsid w:val="009C70B5"/>
    <w:rsid w:val="009D01C2"/>
    <w:rsid w:val="009D5013"/>
    <w:rsid w:val="009E2DCD"/>
    <w:rsid w:val="00A02DEB"/>
    <w:rsid w:val="00A10119"/>
    <w:rsid w:val="00A16DF8"/>
    <w:rsid w:val="00A172B2"/>
    <w:rsid w:val="00A25F5B"/>
    <w:rsid w:val="00A26F4C"/>
    <w:rsid w:val="00A32140"/>
    <w:rsid w:val="00A322E1"/>
    <w:rsid w:val="00A40100"/>
    <w:rsid w:val="00A550F9"/>
    <w:rsid w:val="00A56064"/>
    <w:rsid w:val="00A56ADD"/>
    <w:rsid w:val="00A60949"/>
    <w:rsid w:val="00A73CEF"/>
    <w:rsid w:val="00A90058"/>
    <w:rsid w:val="00A95064"/>
    <w:rsid w:val="00A95FF1"/>
    <w:rsid w:val="00A960E5"/>
    <w:rsid w:val="00AA589F"/>
    <w:rsid w:val="00AC67A5"/>
    <w:rsid w:val="00AD0817"/>
    <w:rsid w:val="00AD662C"/>
    <w:rsid w:val="00AE15E6"/>
    <w:rsid w:val="00AF0D90"/>
    <w:rsid w:val="00AF47D1"/>
    <w:rsid w:val="00B07EF9"/>
    <w:rsid w:val="00B10FC1"/>
    <w:rsid w:val="00B215A2"/>
    <w:rsid w:val="00B24422"/>
    <w:rsid w:val="00B250EB"/>
    <w:rsid w:val="00B32E1C"/>
    <w:rsid w:val="00B61A5C"/>
    <w:rsid w:val="00B633DC"/>
    <w:rsid w:val="00B73054"/>
    <w:rsid w:val="00B83FF3"/>
    <w:rsid w:val="00BA63C4"/>
    <w:rsid w:val="00BB1DE1"/>
    <w:rsid w:val="00BB6A06"/>
    <w:rsid w:val="00BD14DF"/>
    <w:rsid w:val="00BE1F12"/>
    <w:rsid w:val="00BF0C2C"/>
    <w:rsid w:val="00C01CC8"/>
    <w:rsid w:val="00C0372F"/>
    <w:rsid w:val="00C06671"/>
    <w:rsid w:val="00C07359"/>
    <w:rsid w:val="00C20716"/>
    <w:rsid w:val="00C438B2"/>
    <w:rsid w:val="00C54E1B"/>
    <w:rsid w:val="00C576BD"/>
    <w:rsid w:val="00C64167"/>
    <w:rsid w:val="00C76C5A"/>
    <w:rsid w:val="00C77FDC"/>
    <w:rsid w:val="00C8055C"/>
    <w:rsid w:val="00C8317A"/>
    <w:rsid w:val="00C9433B"/>
    <w:rsid w:val="00C9698C"/>
    <w:rsid w:val="00C96DCB"/>
    <w:rsid w:val="00CA084D"/>
    <w:rsid w:val="00CC6C1B"/>
    <w:rsid w:val="00CF11EF"/>
    <w:rsid w:val="00CF253A"/>
    <w:rsid w:val="00CF696D"/>
    <w:rsid w:val="00D04406"/>
    <w:rsid w:val="00D072CF"/>
    <w:rsid w:val="00D14517"/>
    <w:rsid w:val="00D16FD3"/>
    <w:rsid w:val="00D25DAC"/>
    <w:rsid w:val="00D31629"/>
    <w:rsid w:val="00D344AC"/>
    <w:rsid w:val="00D433F7"/>
    <w:rsid w:val="00D51829"/>
    <w:rsid w:val="00D55522"/>
    <w:rsid w:val="00D808A4"/>
    <w:rsid w:val="00D85274"/>
    <w:rsid w:val="00D9303D"/>
    <w:rsid w:val="00DA199E"/>
    <w:rsid w:val="00DA3346"/>
    <w:rsid w:val="00DB3196"/>
    <w:rsid w:val="00DB42B7"/>
    <w:rsid w:val="00DB6F84"/>
    <w:rsid w:val="00DC3136"/>
    <w:rsid w:val="00DC3C48"/>
    <w:rsid w:val="00DE0710"/>
    <w:rsid w:val="00DE5F19"/>
    <w:rsid w:val="00DE76A6"/>
    <w:rsid w:val="00E02EAA"/>
    <w:rsid w:val="00E06488"/>
    <w:rsid w:val="00E1311C"/>
    <w:rsid w:val="00E13726"/>
    <w:rsid w:val="00E22DA5"/>
    <w:rsid w:val="00E3324C"/>
    <w:rsid w:val="00E41075"/>
    <w:rsid w:val="00E5008A"/>
    <w:rsid w:val="00E511A8"/>
    <w:rsid w:val="00E62891"/>
    <w:rsid w:val="00E717B4"/>
    <w:rsid w:val="00E835E0"/>
    <w:rsid w:val="00E85A04"/>
    <w:rsid w:val="00E90898"/>
    <w:rsid w:val="00E96C31"/>
    <w:rsid w:val="00E96F48"/>
    <w:rsid w:val="00EA5230"/>
    <w:rsid w:val="00EA7AED"/>
    <w:rsid w:val="00EB0F58"/>
    <w:rsid w:val="00EC71FA"/>
    <w:rsid w:val="00ED1FC6"/>
    <w:rsid w:val="00EE5D1B"/>
    <w:rsid w:val="00EE6DB7"/>
    <w:rsid w:val="00EE6E90"/>
    <w:rsid w:val="00EE6FC3"/>
    <w:rsid w:val="00EF2AB7"/>
    <w:rsid w:val="00EF4155"/>
    <w:rsid w:val="00EF60BF"/>
    <w:rsid w:val="00F0391D"/>
    <w:rsid w:val="00F147F8"/>
    <w:rsid w:val="00F20943"/>
    <w:rsid w:val="00F25F8C"/>
    <w:rsid w:val="00F3184E"/>
    <w:rsid w:val="00F335DC"/>
    <w:rsid w:val="00F34EE1"/>
    <w:rsid w:val="00F52538"/>
    <w:rsid w:val="00F52A51"/>
    <w:rsid w:val="00F56FD6"/>
    <w:rsid w:val="00F74C94"/>
    <w:rsid w:val="00F81533"/>
    <w:rsid w:val="00F82DAD"/>
    <w:rsid w:val="00F95FD8"/>
    <w:rsid w:val="00FA3AE3"/>
    <w:rsid w:val="00FD152E"/>
    <w:rsid w:val="00FF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A01AAF"/>
  <w14:defaultImageDpi w14:val="32767"/>
  <w15:chartTrackingRefBased/>
  <w15:docId w15:val="{2F55C1CC-2E25-4AC0-B54A-37898D27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A06"/>
    <w:rPr>
      <w:rFonts w:eastAsia="SimSu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6A06"/>
    <w:pPr>
      <w:spacing w:after="0" w:line="240" w:lineRule="auto"/>
    </w:pPr>
    <w:rPr>
      <w:rFonts w:eastAsia="SimSu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552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4A5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A19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3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lbook.com/data/zip/features.test" TargetMode="External"/><Relationship Id="rId5" Type="http://schemas.openxmlformats.org/officeDocument/2006/relationships/hyperlink" Target="http://www.amlbook.com/data/zip/features.tra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13</Pages>
  <Words>2861</Words>
  <Characters>16309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Ye</dc:creator>
  <cp:keywords/>
  <dc:description/>
  <cp:lastModifiedBy>Benjamin Ye</cp:lastModifiedBy>
  <cp:revision>361</cp:revision>
  <dcterms:created xsi:type="dcterms:W3CDTF">2023-11-20T21:03:00Z</dcterms:created>
  <dcterms:modified xsi:type="dcterms:W3CDTF">2023-11-21T08:37:00Z</dcterms:modified>
</cp:coreProperties>
</file>